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EC" w:rsidRDefault="005F44FE" w:rsidP="005F44FE">
      <w:pPr>
        <w:ind w:left="540" w:hanging="540"/>
        <w:jc w:val="both"/>
      </w:pPr>
      <w:r>
        <w:t xml:space="preserve">                                                                                                                                           проект</w:t>
      </w:r>
    </w:p>
    <w:p w:rsidR="008007EC" w:rsidRDefault="008007EC" w:rsidP="008007EC">
      <w:pPr>
        <w:ind w:left="540" w:hanging="540"/>
        <w:jc w:val="center"/>
      </w:pPr>
    </w:p>
    <w:p w:rsidR="008007EC" w:rsidRDefault="008007EC" w:rsidP="008007EC">
      <w:pPr>
        <w:ind w:left="540" w:hanging="540"/>
        <w:jc w:val="center"/>
      </w:pPr>
      <w:r>
        <w:object w:dxaOrig="6255"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7.25pt" o:ole="" filled="t">
            <v:fill color2="black"/>
            <v:imagedata r:id="rId5" o:title=""/>
          </v:shape>
          <o:OLEObject Type="Embed" ProgID="PBrush" ShapeID="_x0000_i1025" DrawAspect="Content" ObjectID="_1603891313" r:id="rId6"/>
        </w:object>
      </w:r>
    </w:p>
    <w:p w:rsidR="008007EC" w:rsidRDefault="008007EC" w:rsidP="008007EC">
      <w:pPr>
        <w:jc w:val="center"/>
      </w:pPr>
    </w:p>
    <w:p w:rsidR="008007EC" w:rsidRDefault="008007EC" w:rsidP="008007EC">
      <w:pPr>
        <w:jc w:val="center"/>
        <w:rPr>
          <w:color w:val="000000"/>
        </w:rPr>
      </w:pPr>
      <w:r>
        <w:rPr>
          <w:color w:val="000000"/>
        </w:rPr>
        <w:t>ПРАВИТЕЛЬСТВО  РЕСПУБЛИКИ  АЛТАЙ</w:t>
      </w:r>
    </w:p>
    <w:p w:rsidR="008007EC" w:rsidRDefault="008007EC" w:rsidP="008007EC">
      <w:pPr>
        <w:jc w:val="center"/>
        <w:rPr>
          <w:color w:val="000000"/>
        </w:rPr>
      </w:pPr>
    </w:p>
    <w:p w:rsidR="008007EC" w:rsidRDefault="008007EC" w:rsidP="008007EC">
      <w:pPr>
        <w:jc w:val="center"/>
        <w:rPr>
          <w:b/>
        </w:rPr>
      </w:pPr>
      <w:r>
        <w:rPr>
          <w:b/>
        </w:rPr>
        <w:t xml:space="preserve">МИНИСТЕРСТВО РЕГИОНАЛЬНОГО РАЗВИТИЯ </w:t>
      </w:r>
    </w:p>
    <w:p w:rsidR="008007EC" w:rsidRDefault="008007EC" w:rsidP="008007EC">
      <w:pPr>
        <w:jc w:val="center"/>
      </w:pPr>
      <w:r>
        <w:rPr>
          <w:b/>
        </w:rPr>
        <w:t>РЕСПУБЛИКИ АЛТАЙ</w:t>
      </w:r>
    </w:p>
    <w:p w:rsidR="008007EC" w:rsidRDefault="008007EC" w:rsidP="008007EC">
      <w:pPr>
        <w:jc w:val="center"/>
      </w:pPr>
      <w:r>
        <w:t>(Минрегионразвития РА)</w:t>
      </w:r>
    </w:p>
    <w:p w:rsidR="008007EC" w:rsidRDefault="008007EC" w:rsidP="008007EC">
      <w:pPr>
        <w:jc w:val="center"/>
      </w:pPr>
    </w:p>
    <w:p w:rsidR="008007EC" w:rsidRDefault="008007EC" w:rsidP="008007EC">
      <w:pPr>
        <w:jc w:val="center"/>
      </w:pPr>
      <w:r>
        <w:rPr>
          <w:b/>
          <w:sz w:val="30"/>
          <w:szCs w:val="30"/>
        </w:rPr>
        <w:t>ПРИКАЗ</w:t>
      </w:r>
    </w:p>
    <w:p w:rsidR="008007EC" w:rsidRDefault="008007EC" w:rsidP="008007EC">
      <w:pPr>
        <w:ind w:left="-180"/>
      </w:pPr>
      <w:r>
        <w:t xml:space="preserve">                  _______2018 г.                                                                                      № ____</w:t>
      </w:r>
    </w:p>
    <w:p w:rsidR="008007EC" w:rsidRDefault="008007EC" w:rsidP="008007EC">
      <w:pPr>
        <w:ind w:left="-180"/>
      </w:pPr>
    </w:p>
    <w:p w:rsidR="008007EC" w:rsidRDefault="008007EC" w:rsidP="008007EC">
      <w:pPr>
        <w:jc w:val="center"/>
      </w:pPr>
      <w:r>
        <w:t>г. Горно-Алтайск</w:t>
      </w:r>
    </w:p>
    <w:p w:rsidR="008007EC" w:rsidRDefault="008007EC" w:rsidP="008007EC"/>
    <w:p w:rsidR="008007EC" w:rsidRDefault="008007EC" w:rsidP="008007EC">
      <w:pPr>
        <w:jc w:val="center"/>
        <w:rPr>
          <w:b/>
          <w:sz w:val="28"/>
          <w:szCs w:val="28"/>
        </w:rPr>
      </w:pPr>
      <w:r>
        <w:rPr>
          <w:b/>
          <w:sz w:val="28"/>
          <w:szCs w:val="28"/>
        </w:rPr>
        <w:t>О</w:t>
      </w:r>
      <w:r w:rsidR="002F2438">
        <w:rPr>
          <w:b/>
          <w:sz w:val="28"/>
          <w:szCs w:val="28"/>
        </w:rPr>
        <w:t xml:space="preserve">  внесении изменений в региональные нормативы градостроительного проектирования </w:t>
      </w:r>
      <w:r w:rsidR="00F94389">
        <w:rPr>
          <w:b/>
          <w:sz w:val="28"/>
          <w:szCs w:val="28"/>
        </w:rPr>
        <w:t xml:space="preserve"> Республики Алтай</w:t>
      </w:r>
      <w:r w:rsidR="002F2438">
        <w:rPr>
          <w:b/>
          <w:sz w:val="28"/>
          <w:szCs w:val="28"/>
        </w:rPr>
        <w:t xml:space="preserve">  </w:t>
      </w:r>
    </w:p>
    <w:p w:rsidR="002F2438" w:rsidRDefault="002F2438" w:rsidP="008007EC">
      <w:pPr>
        <w:jc w:val="center"/>
        <w:rPr>
          <w:b/>
          <w:sz w:val="28"/>
          <w:szCs w:val="28"/>
        </w:rPr>
      </w:pPr>
    </w:p>
    <w:p w:rsidR="000B05ED" w:rsidRDefault="008007EC" w:rsidP="000B05ED">
      <w:pPr>
        <w:jc w:val="both"/>
        <w:rPr>
          <w:sz w:val="28"/>
          <w:szCs w:val="28"/>
        </w:rPr>
      </w:pPr>
      <w:r>
        <w:rPr>
          <w:sz w:val="28"/>
          <w:szCs w:val="28"/>
        </w:rPr>
        <w:t xml:space="preserve">         </w:t>
      </w:r>
      <w:r>
        <w:rPr>
          <w:sz w:val="28"/>
          <w:szCs w:val="28"/>
        </w:rPr>
        <w:tab/>
        <w:t xml:space="preserve">В соответствии с абзацем «д» подпункта 35 </w:t>
      </w:r>
      <w:r w:rsidR="002F2438">
        <w:rPr>
          <w:sz w:val="28"/>
          <w:szCs w:val="28"/>
        </w:rPr>
        <w:t xml:space="preserve">пункта 3.1 Положения о </w:t>
      </w:r>
      <w:r w:rsidR="00042D23">
        <w:rPr>
          <w:sz w:val="28"/>
          <w:szCs w:val="28"/>
        </w:rPr>
        <w:t>М</w:t>
      </w:r>
      <w:r w:rsidR="000B05ED">
        <w:rPr>
          <w:sz w:val="28"/>
          <w:szCs w:val="28"/>
        </w:rPr>
        <w:t>инистерстве регионального развития Республики Алтай, утвержденного постановлением Правительства Республики Алтай от 18 мая 2006 года,</w:t>
      </w:r>
    </w:p>
    <w:p w:rsidR="008007EC" w:rsidRDefault="000B05ED" w:rsidP="000B05ED">
      <w:pPr>
        <w:jc w:val="both"/>
        <w:rPr>
          <w:sz w:val="28"/>
          <w:szCs w:val="28"/>
        </w:rPr>
      </w:pPr>
      <w:r>
        <w:rPr>
          <w:sz w:val="28"/>
          <w:szCs w:val="28"/>
        </w:rPr>
        <w:t xml:space="preserve">  </w:t>
      </w:r>
    </w:p>
    <w:p w:rsidR="008007EC" w:rsidRDefault="008007EC" w:rsidP="008007EC">
      <w:pPr>
        <w:tabs>
          <w:tab w:val="left" w:pos="3436"/>
        </w:tabs>
        <w:ind w:left="709"/>
        <w:jc w:val="both"/>
        <w:rPr>
          <w:b/>
          <w:bCs/>
          <w:sz w:val="28"/>
          <w:szCs w:val="28"/>
        </w:rPr>
      </w:pPr>
      <w:r w:rsidRPr="00165F03">
        <w:rPr>
          <w:b/>
          <w:bCs/>
          <w:sz w:val="28"/>
          <w:szCs w:val="28"/>
        </w:rPr>
        <w:t xml:space="preserve"> </w:t>
      </w:r>
      <w:r>
        <w:rPr>
          <w:b/>
          <w:bCs/>
          <w:sz w:val="28"/>
          <w:szCs w:val="28"/>
        </w:rPr>
        <w:t>ПРИКАЗЫВАЮ:</w:t>
      </w:r>
    </w:p>
    <w:p w:rsidR="008007EC" w:rsidRDefault="008007EC" w:rsidP="008007EC">
      <w:pPr>
        <w:jc w:val="both"/>
        <w:rPr>
          <w:sz w:val="28"/>
          <w:szCs w:val="28"/>
        </w:rPr>
      </w:pPr>
    </w:p>
    <w:p w:rsidR="00C37DF0" w:rsidRDefault="008007EC" w:rsidP="00C37DF0">
      <w:pPr>
        <w:jc w:val="both"/>
        <w:rPr>
          <w:sz w:val="28"/>
          <w:szCs w:val="28"/>
        </w:rPr>
      </w:pPr>
      <w:r>
        <w:rPr>
          <w:sz w:val="28"/>
          <w:szCs w:val="28"/>
        </w:rPr>
        <w:t xml:space="preserve">       </w:t>
      </w:r>
      <w:r w:rsidR="00C37DF0">
        <w:rPr>
          <w:sz w:val="28"/>
          <w:szCs w:val="28"/>
        </w:rPr>
        <w:t xml:space="preserve"> </w:t>
      </w:r>
      <w:r>
        <w:rPr>
          <w:sz w:val="28"/>
          <w:szCs w:val="28"/>
        </w:rPr>
        <w:t xml:space="preserve">  </w:t>
      </w:r>
      <w:r w:rsidR="002F2438">
        <w:rPr>
          <w:sz w:val="28"/>
          <w:szCs w:val="28"/>
        </w:rPr>
        <w:t>Региональные нормативы градостроительного проектирования</w:t>
      </w:r>
      <w:r w:rsidR="000350CD">
        <w:rPr>
          <w:sz w:val="28"/>
          <w:szCs w:val="28"/>
        </w:rPr>
        <w:t xml:space="preserve"> Республики Алтай</w:t>
      </w:r>
      <w:r w:rsidR="002F2438">
        <w:rPr>
          <w:sz w:val="28"/>
          <w:szCs w:val="28"/>
        </w:rPr>
        <w:t xml:space="preserve">, утвержденные </w:t>
      </w:r>
      <w:r w:rsidR="00C37DF0">
        <w:rPr>
          <w:sz w:val="28"/>
          <w:szCs w:val="28"/>
        </w:rPr>
        <w:t xml:space="preserve"> приказ</w:t>
      </w:r>
      <w:r w:rsidR="002F2438">
        <w:rPr>
          <w:sz w:val="28"/>
          <w:szCs w:val="28"/>
        </w:rPr>
        <w:t>ом</w:t>
      </w:r>
      <w:r w:rsidR="00C37DF0">
        <w:rPr>
          <w:sz w:val="28"/>
          <w:szCs w:val="28"/>
        </w:rPr>
        <w:t xml:space="preserve"> Министерства регионального развития  Республики  Алтай от 15 июня 2016 года № 292-Д</w:t>
      </w:r>
      <w:r w:rsidR="00162FED">
        <w:rPr>
          <w:sz w:val="28"/>
          <w:szCs w:val="28"/>
        </w:rPr>
        <w:t xml:space="preserve"> «Об утверждении </w:t>
      </w:r>
      <w:r w:rsidR="00162FED" w:rsidRPr="00162FED">
        <w:rPr>
          <w:sz w:val="28"/>
          <w:szCs w:val="28"/>
        </w:rPr>
        <w:t>региональных нормативов градостроительного проектирования Республики Алтай</w:t>
      </w:r>
      <w:r w:rsidR="00162FED">
        <w:rPr>
          <w:sz w:val="28"/>
          <w:szCs w:val="28"/>
        </w:rPr>
        <w:t>»</w:t>
      </w:r>
      <w:r w:rsidR="002F2438">
        <w:rPr>
          <w:sz w:val="28"/>
          <w:szCs w:val="28"/>
        </w:rPr>
        <w:t>, изложить в редакции, согласно приложению к настоящему приказу.</w:t>
      </w:r>
    </w:p>
    <w:p w:rsidR="000B05ED" w:rsidRDefault="000B05ED" w:rsidP="008007EC">
      <w:pPr>
        <w:rPr>
          <w:sz w:val="28"/>
          <w:szCs w:val="28"/>
        </w:rPr>
      </w:pPr>
    </w:p>
    <w:p w:rsidR="000B05ED" w:rsidRDefault="000B05ED" w:rsidP="008007EC">
      <w:pPr>
        <w:rPr>
          <w:sz w:val="28"/>
          <w:szCs w:val="28"/>
        </w:rPr>
      </w:pPr>
    </w:p>
    <w:p w:rsidR="000B05ED" w:rsidRDefault="000B05ED" w:rsidP="008007EC">
      <w:pPr>
        <w:rPr>
          <w:sz w:val="28"/>
          <w:szCs w:val="28"/>
        </w:rPr>
      </w:pPr>
      <w:r>
        <w:rPr>
          <w:sz w:val="28"/>
          <w:szCs w:val="28"/>
        </w:rPr>
        <w:t>Министр                                                                                        Н.П. Кондратьев</w:t>
      </w:r>
    </w:p>
    <w:p w:rsidR="000B05ED" w:rsidRDefault="000B05ED" w:rsidP="008007EC">
      <w:pPr>
        <w:rPr>
          <w:sz w:val="28"/>
          <w:szCs w:val="28"/>
        </w:rPr>
      </w:pPr>
    </w:p>
    <w:p w:rsidR="002F2438" w:rsidRDefault="002F2438" w:rsidP="001113EC">
      <w:pPr>
        <w:ind w:left="709" w:hanging="709"/>
        <w:jc w:val="both"/>
        <w:rPr>
          <w:sz w:val="28"/>
          <w:szCs w:val="28"/>
        </w:rPr>
      </w:pPr>
    </w:p>
    <w:p w:rsidR="002F2438" w:rsidRDefault="002F2438" w:rsidP="001113EC">
      <w:pPr>
        <w:ind w:left="709" w:hanging="709"/>
        <w:jc w:val="both"/>
        <w:rPr>
          <w:sz w:val="28"/>
          <w:szCs w:val="28"/>
        </w:rPr>
      </w:pPr>
    </w:p>
    <w:p w:rsidR="002F2438" w:rsidRDefault="002F2438" w:rsidP="001113EC">
      <w:pPr>
        <w:ind w:left="709" w:hanging="709"/>
        <w:jc w:val="both"/>
        <w:rPr>
          <w:sz w:val="28"/>
          <w:szCs w:val="28"/>
        </w:rPr>
      </w:pPr>
    </w:p>
    <w:p w:rsidR="002F2438" w:rsidRDefault="002F2438" w:rsidP="001113EC">
      <w:pPr>
        <w:ind w:left="709" w:hanging="709"/>
        <w:jc w:val="both"/>
        <w:rPr>
          <w:sz w:val="28"/>
          <w:szCs w:val="28"/>
        </w:rPr>
      </w:pPr>
    </w:p>
    <w:p w:rsidR="001113EC" w:rsidRDefault="001113EC" w:rsidP="001113EC">
      <w:pPr>
        <w:ind w:left="709" w:hanging="709"/>
        <w:jc w:val="both"/>
        <w:rPr>
          <w:rFonts w:eastAsiaTheme="minorHAnsi"/>
          <w:sz w:val="20"/>
          <w:szCs w:val="20"/>
          <w:lang w:eastAsia="en-US"/>
        </w:rPr>
      </w:pPr>
      <w:r>
        <w:rPr>
          <w:rFonts w:eastAsiaTheme="minorHAnsi"/>
          <w:sz w:val="20"/>
          <w:szCs w:val="20"/>
          <w:lang w:eastAsia="en-US"/>
        </w:rPr>
        <w:t>СОГЛАСОВАНО</w:t>
      </w:r>
    </w:p>
    <w:p w:rsidR="00100741" w:rsidRDefault="00100741" w:rsidP="001113EC">
      <w:pPr>
        <w:ind w:left="709" w:hanging="709"/>
        <w:jc w:val="both"/>
        <w:rPr>
          <w:rFonts w:eastAsiaTheme="minorHAnsi"/>
          <w:sz w:val="20"/>
          <w:szCs w:val="20"/>
          <w:lang w:eastAsia="en-US"/>
        </w:rPr>
      </w:pPr>
      <w:r>
        <w:rPr>
          <w:rFonts w:eastAsiaTheme="minorHAnsi"/>
          <w:sz w:val="20"/>
          <w:szCs w:val="20"/>
          <w:lang w:eastAsia="en-US"/>
        </w:rPr>
        <w:t>Начальникк</w:t>
      </w:r>
    </w:p>
    <w:p w:rsidR="001113EC" w:rsidRDefault="001113EC" w:rsidP="001113EC">
      <w:pPr>
        <w:ind w:left="709" w:hanging="709"/>
        <w:jc w:val="both"/>
        <w:rPr>
          <w:rFonts w:eastAsiaTheme="minorHAnsi"/>
          <w:sz w:val="20"/>
          <w:szCs w:val="20"/>
          <w:lang w:eastAsia="en-US"/>
        </w:rPr>
      </w:pPr>
      <w:r>
        <w:rPr>
          <w:rFonts w:eastAsiaTheme="minorHAnsi"/>
          <w:sz w:val="20"/>
          <w:szCs w:val="20"/>
          <w:lang w:eastAsia="en-US"/>
        </w:rPr>
        <w:t>административно-правового</w:t>
      </w:r>
    </w:p>
    <w:p w:rsidR="001113EC" w:rsidRDefault="001113EC" w:rsidP="001113EC">
      <w:pPr>
        <w:ind w:left="709" w:hanging="709"/>
        <w:jc w:val="both"/>
        <w:rPr>
          <w:rFonts w:eastAsiaTheme="minorHAnsi"/>
          <w:sz w:val="20"/>
          <w:szCs w:val="20"/>
          <w:lang w:eastAsia="en-US"/>
        </w:rPr>
      </w:pPr>
      <w:r>
        <w:rPr>
          <w:rFonts w:eastAsiaTheme="minorHAnsi"/>
          <w:sz w:val="20"/>
          <w:szCs w:val="20"/>
          <w:lang w:eastAsia="en-US"/>
        </w:rPr>
        <w:t>отдела Министерства регионального</w:t>
      </w:r>
    </w:p>
    <w:p w:rsidR="001113EC" w:rsidRDefault="001113EC" w:rsidP="001113EC">
      <w:pPr>
        <w:ind w:left="709" w:hanging="709"/>
        <w:jc w:val="both"/>
        <w:rPr>
          <w:rFonts w:eastAsiaTheme="minorHAnsi"/>
          <w:sz w:val="20"/>
          <w:szCs w:val="20"/>
          <w:lang w:eastAsia="en-US"/>
        </w:rPr>
      </w:pPr>
      <w:r>
        <w:rPr>
          <w:rFonts w:eastAsiaTheme="minorHAnsi"/>
          <w:sz w:val="20"/>
          <w:szCs w:val="20"/>
          <w:lang w:eastAsia="en-US"/>
        </w:rPr>
        <w:t xml:space="preserve">развития Республики Алтай           ______________ </w:t>
      </w:r>
      <w:r w:rsidR="00100741">
        <w:rPr>
          <w:rFonts w:eastAsiaTheme="minorHAnsi"/>
          <w:sz w:val="20"/>
          <w:szCs w:val="20"/>
          <w:lang w:eastAsia="en-US"/>
        </w:rPr>
        <w:t>Старикова Е.В. (2-30-18</w:t>
      </w:r>
      <w:r>
        <w:rPr>
          <w:rFonts w:eastAsiaTheme="minorHAnsi"/>
          <w:sz w:val="20"/>
          <w:szCs w:val="20"/>
          <w:lang w:eastAsia="en-US"/>
        </w:rPr>
        <w:t>)</w:t>
      </w:r>
    </w:p>
    <w:p w:rsidR="002F2438" w:rsidRDefault="002F2438" w:rsidP="001113EC">
      <w:pPr>
        <w:ind w:left="709" w:hanging="709"/>
        <w:jc w:val="both"/>
        <w:rPr>
          <w:rFonts w:eastAsiaTheme="minorHAnsi"/>
          <w:sz w:val="20"/>
          <w:szCs w:val="20"/>
          <w:lang w:eastAsia="en-US"/>
        </w:rPr>
      </w:pPr>
    </w:p>
    <w:p w:rsidR="001113EC" w:rsidRDefault="001113EC" w:rsidP="001113EC">
      <w:pPr>
        <w:ind w:left="709" w:hanging="709"/>
        <w:jc w:val="both"/>
        <w:rPr>
          <w:rFonts w:eastAsiaTheme="minorHAnsi"/>
          <w:sz w:val="20"/>
          <w:szCs w:val="20"/>
          <w:lang w:eastAsia="en-US"/>
        </w:rPr>
      </w:pPr>
    </w:p>
    <w:p w:rsidR="002F2438" w:rsidRDefault="002F2438" w:rsidP="001113EC">
      <w:pPr>
        <w:ind w:left="709" w:hanging="709"/>
        <w:jc w:val="both"/>
        <w:rPr>
          <w:rFonts w:eastAsiaTheme="minorHAnsi"/>
          <w:sz w:val="20"/>
          <w:szCs w:val="20"/>
          <w:lang w:eastAsia="en-US"/>
        </w:rPr>
      </w:pPr>
    </w:p>
    <w:p w:rsidR="000B05ED" w:rsidRDefault="001113EC" w:rsidP="00E658DA">
      <w:pPr>
        <w:ind w:left="709" w:hanging="709"/>
        <w:jc w:val="both"/>
        <w:rPr>
          <w:rFonts w:eastAsiaTheme="minorHAnsi"/>
          <w:sz w:val="20"/>
          <w:szCs w:val="20"/>
          <w:lang w:eastAsia="en-US"/>
        </w:rPr>
      </w:pPr>
      <w:r>
        <w:rPr>
          <w:rFonts w:eastAsiaTheme="minorHAnsi"/>
          <w:sz w:val="20"/>
          <w:szCs w:val="20"/>
          <w:lang w:eastAsia="en-US"/>
        </w:rPr>
        <w:t>Исп. Дуреева Г.В.</w:t>
      </w:r>
    </w:p>
    <w:p w:rsidR="00C35A43" w:rsidRPr="0042102E" w:rsidRDefault="00C35A43" w:rsidP="00C35A43">
      <w:pPr>
        <w:jc w:val="both"/>
        <w:rPr>
          <w:sz w:val="26"/>
          <w:szCs w:val="26"/>
        </w:rPr>
      </w:pPr>
      <w:r w:rsidRPr="0042102E">
        <w:rPr>
          <w:sz w:val="26"/>
          <w:szCs w:val="26"/>
        </w:rPr>
        <w:lastRenderedPageBreak/>
        <w:t xml:space="preserve">                                                            </w:t>
      </w:r>
      <w:r>
        <w:rPr>
          <w:sz w:val="26"/>
          <w:szCs w:val="26"/>
        </w:rPr>
        <w:t xml:space="preserve"> </w:t>
      </w:r>
      <w:r w:rsidRPr="0042102E">
        <w:rPr>
          <w:sz w:val="26"/>
          <w:szCs w:val="26"/>
        </w:rPr>
        <w:t>Приложение к приказу Министерства</w:t>
      </w:r>
    </w:p>
    <w:p w:rsidR="00C35A43" w:rsidRPr="0042102E" w:rsidRDefault="00C35A43" w:rsidP="00C35A43">
      <w:pPr>
        <w:jc w:val="both"/>
        <w:rPr>
          <w:sz w:val="26"/>
          <w:szCs w:val="26"/>
        </w:rPr>
      </w:pPr>
      <w:r w:rsidRPr="0042102E">
        <w:rPr>
          <w:sz w:val="26"/>
          <w:szCs w:val="26"/>
        </w:rPr>
        <w:t xml:space="preserve">                                                             регионального развития Республики Алтай</w:t>
      </w:r>
    </w:p>
    <w:p w:rsidR="00C35A43" w:rsidRPr="0042102E" w:rsidRDefault="00C35A43" w:rsidP="00C35A43">
      <w:pPr>
        <w:jc w:val="both"/>
        <w:rPr>
          <w:sz w:val="26"/>
          <w:szCs w:val="26"/>
        </w:rPr>
      </w:pPr>
      <w:r w:rsidRPr="0042102E">
        <w:rPr>
          <w:sz w:val="26"/>
          <w:szCs w:val="26"/>
        </w:rPr>
        <w:t xml:space="preserve">                                                             «О внесении изменений в региональные</w:t>
      </w:r>
    </w:p>
    <w:p w:rsidR="00C35A43" w:rsidRPr="0042102E" w:rsidRDefault="00C35A43" w:rsidP="00C35A43">
      <w:pPr>
        <w:jc w:val="both"/>
        <w:rPr>
          <w:sz w:val="26"/>
          <w:szCs w:val="26"/>
        </w:rPr>
      </w:pPr>
      <w:r w:rsidRPr="0042102E">
        <w:rPr>
          <w:sz w:val="26"/>
          <w:szCs w:val="26"/>
        </w:rPr>
        <w:t xml:space="preserve">                                                             нормативы градостроительного проектирования</w:t>
      </w:r>
    </w:p>
    <w:p w:rsidR="00C35A43" w:rsidRPr="0042102E" w:rsidRDefault="00C35A43" w:rsidP="00C35A43">
      <w:pPr>
        <w:jc w:val="both"/>
        <w:rPr>
          <w:sz w:val="26"/>
          <w:szCs w:val="26"/>
        </w:rPr>
      </w:pPr>
      <w:r w:rsidRPr="0042102E">
        <w:rPr>
          <w:sz w:val="26"/>
          <w:szCs w:val="26"/>
        </w:rPr>
        <w:t xml:space="preserve">                                                             Республики Алтай»   от_________ № __                            </w:t>
      </w:r>
    </w:p>
    <w:p w:rsidR="00C35A43" w:rsidRPr="0042102E" w:rsidRDefault="00C35A43" w:rsidP="00C35A43">
      <w:pPr>
        <w:jc w:val="both"/>
        <w:rPr>
          <w:sz w:val="26"/>
          <w:szCs w:val="26"/>
        </w:rPr>
      </w:pPr>
    </w:p>
    <w:p w:rsidR="00C35A43" w:rsidRPr="00452F3D" w:rsidRDefault="00C35A43" w:rsidP="00C35A43">
      <w:pPr>
        <w:jc w:val="both"/>
        <w:rPr>
          <w:sz w:val="26"/>
          <w:szCs w:val="26"/>
        </w:rPr>
      </w:pPr>
    </w:p>
    <w:p w:rsidR="00C35A43" w:rsidRPr="00452F3D" w:rsidRDefault="00C35A43" w:rsidP="00C35A43">
      <w:pPr>
        <w:jc w:val="both"/>
        <w:rPr>
          <w:sz w:val="26"/>
          <w:szCs w:val="26"/>
        </w:rPr>
      </w:pPr>
    </w:p>
    <w:p w:rsidR="00C35A43" w:rsidRDefault="00C35A43" w:rsidP="00C35A43">
      <w:pPr>
        <w:jc w:val="both"/>
        <w:rPr>
          <w:sz w:val="26"/>
          <w:szCs w:val="26"/>
        </w:rPr>
      </w:pPr>
    </w:p>
    <w:p w:rsidR="00C35A43" w:rsidRDefault="00C35A43" w:rsidP="00C35A43">
      <w:pPr>
        <w:jc w:val="both"/>
        <w:rPr>
          <w:sz w:val="26"/>
          <w:szCs w:val="26"/>
        </w:rPr>
      </w:pPr>
    </w:p>
    <w:p w:rsidR="00C35A43" w:rsidRDefault="00C35A43" w:rsidP="00C35A43">
      <w:pPr>
        <w:jc w:val="both"/>
        <w:rPr>
          <w:sz w:val="26"/>
          <w:szCs w:val="26"/>
        </w:rPr>
      </w:pPr>
    </w:p>
    <w:p w:rsidR="00C35A43" w:rsidRDefault="00C35A43" w:rsidP="00C35A43">
      <w:pPr>
        <w:jc w:val="both"/>
        <w:rPr>
          <w:sz w:val="26"/>
          <w:szCs w:val="26"/>
        </w:rPr>
      </w:pPr>
    </w:p>
    <w:p w:rsidR="00C35A43" w:rsidRPr="00452F3D" w:rsidRDefault="00C35A43" w:rsidP="00C35A43">
      <w:pPr>
        <w:jc w:val="both"/>
        <w:rPr>
          <w:sz w:val="26"/>
          <w:szCs w:val="26"/>
        </w:rPr>
      </w:pPr>
    </w:p>
    <w:p w:rsidR="00C35A43" w:rsidRPr="00452F3D" w:rsidRDefault="00C35A43" w:rsidP="00C35A43">
      <w:pPr>
        <w:jc w:val="both"/>
        <w:rPr>
          <w:sz w:val="26"/>
          <w:szCs w:val="26"/>
        </w:rPr>
      </w:pPr>
    </w:p>
    <w:p w:rsidR="00C35A43" w:rsidRPr="00452F3D" w:rsidRDefault="00C35A43" w:rsidP="00C35A43">
      <w:pPr>
        <w:jc w:val="both"/>
        <w:rPr>
          <w:sz w:val="26"/>
          <w:szCs w:val="26"/>
        </w:rPr>
      </w:pPr>
    </w:p>
    <w:p w:rsidR="00C35A43" w:rsidRPr="007E6CFC" w:rsidRDefault="00C35A43" w:rsidP="00C35A43">
      <w:pPr>
        <w:jc w:val="center"/>
        <w:rPr>
          <w:b/>
          <w:color w:val="FF0066"/>
          <w:sz w:val="36"/>
          <w:szCs w:val="36"/>
          <w14:shadow w14:blurRad="50800" w14:dist="38100" w14:dir="2700000" w14:sx="100000" w14:sy="100000" w14:kx="0" w14:ky="0" w14:algn="tl">
            <w14:srgbClr w14:val="000000">
              <w14:alpha w14:val="60000"/>
            </w14:srgbClr>
          </w14:shadow>
        </w:rPr>
      </w:pPr>
    </w:p>
    <w:p w:rsidR="00C35A43" w:rsidRPr="007E6CFC" w:rsidRDefault="00C35A43" w:rsidP="00C35A43">
      <w:pPr>
        <w:pStyle w:val="ConsPlusTitle"/>
        <w:jc w:val="center"/>
        <w:rPr>
          <w:rFonts w:ascii="Times New Roman" w:hAnsi="Times New Roman" w:cs="Times New Roman"/>
          <w:sz w:val="32"/>
          <w:szCs w:val="32"/>
        </w:rPr>
      </w:pPr>
      <w:r w:rsidRPr="007E6CFC">
        <w:rPr>
          <w:rFonts w:ascii="Times New Roman" w:hAnsi="Times New Roman" w:cs="Times New Roman"/>
          <w:sz w:val="32"/>
          <w:szCs w:val="32"/>
        </w:rPr>
        <w:t>РЕГИОНАЛЬНЫЕ НОРМАТИВЫ</w:t>
      </w:r>
    </w:p>
    <w:p w:rsidR="00C35A43" w:rsidRPr="007E6CFC" w:rsidRDefault="00C35A43" w:rsidP="00C35A43">
      <w:pPr>
        <w:pStyle w:val="ConsPlusTitle"/>
        <w:jc w:val="center"/>
        <w:rPr>
          <w:rFonts w:ascii="Times New Roman" w:hAnsi="Times New Roman" w:cs="Times New Roman"/>
          <w:sz w:val="32"/>
          <w:szCs w:val="32"/>
        </w:rPr>
      </w:pPr>
      <w:r w:rsidRPr="007E6CFC">
        <w:rPr>
          <w:rFonts w:ascii="Times New Roman" w:hAnsi="Times New Roman" w:cs="Times New Roman"/>
          <w:sz w:val="32"/>
          <w:szCs w:val="32"/>
        </w:rPr>
        <w:t>ГРАДОСТРОИТЕЛЬНОГО ПРОЕКТИРОВАНИЯ</w:t>
      </w:r>
    </w:p>
    <w:p w:rsidR="00C35A43" w:rsidRPr="007E6CFC" w:rsidRDefault="00C35A43" w:rsidP="00C35A43">
      <w:pPr>
        <w:pStyle w:val="ConsPlusTitle"/>
        <w:jc w:val="center"/>
        <w:rPr>
          <w:rFonts w:ascii="Times New Roman" w:hAnsi="Times New Roman" w:cs="Times New Roman"/>
          <w:sz w:val="32"/>
          <w:szCs w:val="32"/>
        </w:rPr>
      </w:pPr>
      <w:r w:rsidRPr="007E6CFC">
        <w:rPr>
          <w:rFonts w:ascii="Times New Roman" w:hAnsi="Times New Roman" w:cs="Times New Roman"/>
          <w:sz w:val="32"/>
          <w:szCs w:val="32"/>
        </w:rPr>
        <w:t>РЕСПУБЛИКИ АЛТАЙ</w:t>
      </w:r>
    </w:p>
    <w:p w:rsidR="00C35A43" w:rsidRPr="007E6CFC" w:rsidRDefault="00C35A43" w:rsidP="00C35A43">
      <w:pPr>
        <w:jc w:val="both"/>
        <w:rPr>
          <w:sz w:val="32"/>
          <w:szCs w:val="32"/>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7E6CFC" w:rsidRDefault="00C35A43" w:rsidP="00C35A43">
      <w:pPr>
        <w:rPr>
          <w:sz w:val="26"/>
          <w:szCs w:val="26"/>
          <w:highlight w:val="yellow"/>
        </w:rPr>
      </w:pPr>
    </w:p>
    <w:p w:rsidR="00C35A43" w:rsidRPr="00BD50A2" w:rsidRDefault="00C35A43" w:rsidP="00C35A43">
      <w:pPr>
        <w:pStyle w:val="ConsPlusNormal"/>
        <w:ind w:firstLine="540"/>
        <w:jc w:val="center"/>
        <w:rPr>
          <w:rFonts w:ascii="Times New Roman" w:hAnsi="Times New Roman" w:cs="Times New Roman"/>
          <w:b/>
          <w:sz w:val="26"/>
          <w:szCs w:val="26"/>
        </w:rPr>
      </w:pPr>
      <w:r w:rsidRPr="007E6CFC">
        <w:rPr>
          <w:rFonts w:ascii="Times New Roman" w:hAnsi="Times New Roman" w:cs="Times New Roman"/>
          <w:sz w:val="28"/>
          <w:szCs w:val="28"/>
        </w:rPr>
        <w:br w:type="page"/>
      </w:r>
      <w:r w:rsidRPr="00BD50A2">
        <w:rPr>
          <w:rFonts w:ascii="Times New Roman" w:hAnsi="Times New Roman" w:cs="Times New Roman"/>
          <w:b/>
          <w:sz w:val="26"/>
          <w:szCs w:val="26"/>
        </w:rPr>
        <w:lastRenderedPageBreak/>
        <w:t>Содержание</w:t>
      </w:r>
    </w:p>
    <w:p w:rsidR="00C35A43" w:rsidRPr="00BD50A2" w:rsidRDefault="00C35A43" w:rsidP="00C35A43">
      <w:pPr>
        <w:pStyle w:val="ConsPlusNormal"/>
        <w:ind w:firstLine="540"/>
        <w:jc w:val="center"/>
        <w:rPr>
          <w:rFonts w:ascii="Times New Roman" w:hAnsi="Times New Roman" w:cs="Times New Roman"/>
          <w:b/>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38"/>
        <w:gridCol w:w="814"/>
      </w:tblGrid>
      <w:tr w:rsidR="00C35A43" w:rsidRPr="00791189" w:rsidTr="000331BD">
        <w:tc>
          <w:tcPr>
            <w:tcW w:w="1101" w:type="dxa"/>
            <w:shd w:val="clear" w:color="auto" w:fill="auto"/>
          </w:tcPr>
          <w:p w:rsidR="00C35A43" w:rsidRPr="00792E5D" w:rsidRDefault="00C35A43" w:rsidP="000331BD">
            <w:pPr>
              <w:pStyle w:val="ConsPlusNormal"/>
              <w:jc w:val="both"/>
              <w:rPr>
                <w:rFonts w:ascii="Times New Roman" w:hAnsi="Times New Roman" w:cs="Times New Roman"/>
                <w:sz w:val="26"/>
                <w:szCs w:val="26"/>
              </w:rPr>
            </w:pP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ВВЕДЕНИЕ</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ОБЩИЕ ПОЛОЖЕНИЯ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w:t>
            </w:r>
          </w:p>
        </w:tc>
      </w:tr>
      <w:tr w:rsidR="00C35A43" w:rsidRPr="00791189" w:rsidTr="000331BD">
        <w:tc>
          <w:tcPr>
            <w:tcW w:w="1101" w:type="dxa"/>
            <w:shd w:val="clear" w:color="auto" w:fill="auto"/>
          </w:tcPr>
          <w:p w:rsidR="00C35A43" w:rsidRPr="00791189" w:rsidRDefault="00C35A43" w:rsidP="000331BD">
            <w:pPr>
              <w:pStyle w:val="ConsPlusNormal"/>
              <w:ind w:right="-108"/>
              <w:rPr>
                <w:rFonts w:ascii="Times New Roman" w:hAnsi="Times New Roman" w:cs="Times New Roman"/>
                <w:sz w:val="26"/>
                <w:szCs w:val="26"/>
              </w:rPr>
            </w:pPr>
            <w:r w:rsidRPr="00791189">
              <w:rPr>
                <w:rFonts w:ascii="Times New Roman" w:hAnsi="Times New Roman" w:cs="Times New Roman"/>
                <w:sz w:val="26"/>
                <w:szCs w:val="26"/>
              </w:rPr>
              <w:t>1.1.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Основные требования, область применения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1.2.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Термины и определения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1.3.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2F21F9">
              <w:rPr>
                <w:rFonts w:ascii="Times New Roman" w:hAnsi="Times New Roman" w:cs="Times New Roman"/>
                <w:sz w:val="26"/>
                <w:szCs w:val="26"/>
              </w:rPr>
              <w:t>Общая организация территории и градостроительной документации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8-9</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ОСНОВНАЯ ЧАСТЬ НОРМАТИВОВ ГРАДОСТРОИТЕЛЬНОГО ПРОЕКТИРОВАНИЯ</w:t>
            </w:r>
          </w:p>
        </w:tc>
        <w:tc>
          <w:tcPr>
            <w:tcW w:w="814" w:type="dxa"/>
          </w:tcPr>
          <w:p w:rsidR="00C35A43" w:rsidRPr="00F0709F"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1</w:t>
            </w:r>
            <w:r>
              <w:rPr>
                <w:rFonts w:ascii="Times New Roman" w:hAnsi="Times New Roman" w:cs="Times New Roman"/>
                <w:sz w:val="26"/>
                <w:szCs w:val="26"/>
              </w:rPr>
              <w:t>0</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2.1.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Нормативы градостроительного проектирования селитебной территории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1</w:t>
            </w:r>
            <w:r>
              <w:rPr>
                <w:rFonts w:ascii="Times New Roman" w:hAnsi="Times New Roman" w:cs="Times New Roman"/>
                <w:sz w:val="26"/>
                <w:szCs w:val="26"/>
                <w:lang w:val="en-US"/>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2.1.1.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Жилые зоны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1</w:t>
            </w:r>
            <w:r>
              <w:rPr>
                <w:rFonts w:ascii="Times New Roman" w:hAnsi="Times New Roman" w:cs="Times New Roman"/>
                <w:sz w:val="26"/>
                <w:szCs w:val="26"/>
                <w:lang w:val="en-US"/>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2.1.2.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Общественно–деловые зоны</w:t>
            </w:r>
          </w:p>
        </w:tc>
        <w:tc>
          <w:tcPr>
            <w:tcW w:w="814" w:type="dxa"/>
          </w:tcPr>
          <w:p w:rsidR="00C35A43" w:rsidRPr="0038691F" w:rsidRDefault="00C35A43" w:rsidP="000331BD">
            <w:pPr>
              <w:pStyle w:val="ConsPlusNormal"/>
              <w:ind w:left="-108" w:right="139"/>
              <w:jc w:val="right"/>
              <w:rPr>
                <w:rFonts w:ascii="Times New Roman" w:hAnsi="Times New Roman" w:cs="Times New Roman"/>
                <w:sz w:val="26"/>
                <w:szCs w:val="26"/>
                <w:lang w:val="en-US"/>
              </w:rPr>
            </w:pPr>
            <w:r>
              <w:rPr>
                <w:rFonts w:ascii="Times New Roman" w:hAnsi="Times New Roman" w:cs="Times New Roman"/>
                <w:sz w:val="26"/>
                <w:szCs w:val="26"/>
                <w:lang w:val="en-US"/>
              </w:rPr>
              <w:t>21</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2.1.3.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Зоны рекреационного назначения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lang w:val="en-US"/>
              </w:rPr>
              <w:t>22</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2.2.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Нормативы градостроительного проектирования производственной территории</w:t>
            </w:r>
          </w:p>
        </w:tc>
        <w:tc>
          <w:tcPr>
            <w:tcW w:w="814" w:type="dxa"/>
          </w:tcPr>
          <w:p w:rsidR="00C35A43" w:rsidRPr="00EE54A8" w:rsidRDefault="00C35A43" w:rsidP="000331BD">
            <w:pPr>
              <w:pStyle w:val="ConsPlusNormal"/>
              <w:ind w:left="-108" w:right="139"/>
              <w:jc w:val="right"/>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rPr>
              <w:t>3</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2.2.1.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Производственные зоны</w:t>
            </w:r>
          </w:p>
        </w:tc>
        <w:tc>
          <w:tcPr>
            <w:tcW w:w="814" w:type="dxa"/>
          </w:tcPr>
          <w:p w:rsidR="00C35A43" w:rsidRPr="00EE54A8" w:rsidRDefault="00C35A43" w:rsidP="000331BD">
            <w:pPr>
              <w:pStyle w:val="ConsPlusNormal"/>
              <w:ind w:left="-108" w:right="139"/>
              <w:jc w:val="right"/>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rPr>
              <w:t>3</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2.2.2.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Коммунально-складские зоны</w:t>
            </w:r>
          </w:p>
        </w:tc>
        <w:tc>
          <w:tcPr>
            <w:tcW w:w="814" w:type="dxa"/>
          </w:tcPr>
          <w:p w:rsidR="00C35A43" w:rsidRPr="00D33DA9" w:rsidRDefault="00C35A43" w:rsidP="000331BD">
            <w:pPr>
              <w:pStyle w:val="ConsPlusNormal"/>
              <w:ind w:left="-108" w:right="139"/>
              <w:jc w:val="right"/>
              <w:rPr>
                <w:rFonts w:ascii="Times New Roman" w:hAnsi="Times New Roman" w:cs="Times New Roman"/>
                <w:sz w:val="26"/>
                <w:szCs w:val="26"/>
                <w:lang w:val="en-US"/>
              </w:rPr>
            </w:pPr>
            <w:r>
              <w:rPr>
                <w:rFonts w:ascii="Times New Roman" w:hAnsi="Times New Roman" w:cs="Times New Roman"/>
                <w:sz w:val="26"/>
                <w:szCs w:val="26"/>
                <w:lang w:val="en-US"/>
              </w:rPr>
              <w:t>24</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2.2.3.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Зоны сельскохозяйственного использования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2</w:t>
            </w:r>
            <w:r>
              <w:rPr>
                <w:rFonts w:ascii="Times New Roman" w:hAnsi="Times New Roman" w:cs="Times New Roman"/>
                <w:sz w:val="26"/>
                <w:szCs w:val="26"/>
                <w:lang w:val="en-US"/>
              </w:rPr>
              <w:t>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2.3.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Нормативы градостроительного проектирования территорий с особыми условиями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2</w:t>
            </w:r>
            <w:r>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2.3.1.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Особо охраняемые территории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sidRPr="00A46243">
              <w:rPr>
                <w:rFonts w:ascii="Times New Roman" w:hAnsi="Times New Roman" w:cs="Times New Roman"/>
                <w:sz w:val="26"/>
                <w:szCs w:val="26"/>
              </w:rPr>
              <w:t>2</w:t>
            </w:r>
            <w:r>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2.3.2.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Зоны специального назначения</w:t>
            </w:r>
          </w:p>
        </w:tc>
        <w:tc>
          <w:tcPr>
            <w:tcW w:w="814" w:type="dxa"/>
          </w:tcPr>
          <w:p w:rsidR="00C35A43" w:rsidRPr="00D33DA9" w:rsidRDefault="00C35A43" w:rsidP="000331BD">
            <w:pPr>
              <w:pStyle w:val="ConsPlusNormal"/>
              <w:ind w:left="-108" w:right="139"/>
              <w:jc w:val="right"/>
              <w:rPr>
                <w:rFonts w:ascii="Times New Roman" w:hAnsi="Times New Roman" w:cs="Times New Roman"/>
                <w:sz w:val="26"/>
                <w:szCs w:val="26"/>
                <w:lang w:val="en-US"/>
              </w:rPr>
            </w:pPr>
            <w:r>
              <w:rPr>
                <w:rFonts w:ascii="Times New Roman" w:hAnsi="Times New Roman" w:cs="Times New Roman"/>
                <w:sz w:val="26"/>
                <w:szCs w:val="26"/>
                <w:lang w:val="en-US"/>
              </w:rPr>
              <w:t>33</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2.4.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Нормативы градостроительного проектирования зон инженерной инфраструктуры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lang w:val="en-US"/>
              </w:rPr>
              <w:t>3</w:t>
            </w:r>
            <w:r>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Электроснабжение</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lang w:val="en-US"/>
              </w:rPr>
              <w:t>3</w:t>
            </w:r>
            <w:r>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Водоснабжение</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lang w:val="en-US"/>
              </w:rPr>
              <w:t>3</w:t>
            </w:r>
            <w:r w:rsidRPr="00A46243">
              <w:rPr>
                <w:rFonts w:ascii="Times New Roman" w:hAnsi="Times New Roman" w:cs="Times New Roman"/>
                <w:sz w:val="26"/>
                <w:szCs w:val="26"/>
              </w:rPr>
              <w:t>8</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Канализация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41</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Ливневая (дождевая) канализация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43</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Теплоснабжение</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w:t>
            </w:r>
            <w:r w:rsidRPr="00A46243">
              <w:rPr>
                <w:rFonts w:ascii="Times New Roman" w:hAnsi="Times New Roman" w:cs="Times New Roman"/>
                <w:sz w:val="26"/>
                <w:szCs w:val="26"/>
              </w:rPr>
              <w:t>4</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2.4.6.</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Газоснабжение</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w:t>
            </w:r>
            <w:r w:rsidRPr="00A46243">
              <w:rPr>
                <w:rFonts w:ascii="Times New Roman" w:hAnsi="Times New Roman" w:cs="Times New Roman"/>
                <w:sz w:val="26"/>
                <w:szCs w:val="26"/>
              </w:rPr>
              <w:t>5</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2.4.7.</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Связь</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w:t>
            </w:r>
            <w:r w:rsidRPr="00A46243">
              <w:rPr>
                <w:rFonts w:ascii="Times New Roman" w:hAnsi="Times New Roman" w:cs="Times New Roman"/>
                <w:sz w:val="26"/>
                <w:szCs w:val="26"/>
              </w:rPr>
              <w:t>7</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2.5.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Нормативы градостроительного проектирования зон транспортной инфраструктуры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49</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2.5.1.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Общие требования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49</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2.5.2.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Внешний транспорт</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4</w:t>
            </w:r>
            <w:r w:rsidRPr="00A46243">
              <w:rPr>
                <w:rFonts w:ascii="Times New Roman" w:hAnsi="Times New Roman" w:cs="Times New Roman"/>
                <w:sz w:val="26"/>
                <w:szCs w:val="26"/>
              </w:rPr>
              <w:t>9</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2.5.3.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Сеть улиц и дорог</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51</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2.5.4.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Общественный пассажирский транспорт</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53</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0F1554">
              <w:rPr>
                <w:rFonts w:ascii="Times New Roman" w:hAnsi="Times New Roman" w:cs="Times New Roman"/>
                <w:sz w:val="26"/>
                <w:szCs w:val="26"/>
              </w:rPr>
              <w:t>РАСЧЕТНЫЕ ПОКАЗАТЕЛИ ОБЪЕКТОВ ГРАДОСТРОИТЕЛЬНОЙ ДЕЯТЕЛЬНОСТИ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3.1.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в сфере жилищного обеспечения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3.2.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в сфере культурно-бытового обслуживания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3.2.1.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системы образования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57</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3.2.2.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системы здравоохранения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61</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3.2.3.</w:t>
            </w:r>
          </w:p>
        </w:tc>
        <w:tc>
          <w:tcPr>
            <w:tcW w:w="7938" w:type="dxa"/>
            <w:shd w:val="clear" w:color="auto" w:fill="auto"/>
          </w:tcPr>
          <w:p w:rsidR="00C35A43" w:rsidRPr="009129AB" w:rsidRDefault="00C35A43" w:rsidP="000331BD">
            <w:pPr>
              <w:pStyle w:val="ConsPlusNormal"/>
              <w:rPr>
                <w:rFonts w:ascii="Times New Roman" w:hAnsi="Times New Roman" w:cs="Times New Roman"/>
                <w:sz w:val="26"/>
                <w:szCs w:val="26"/>
              </w:rPr>
            </w:pPr>
            <w:r w:rsidRPr="009129AB">
              <w:rPr>
                <w:rFonts w:ascii="Times New Roman" w:hAnsi="Times New Roman" w:cs="Times New Roman"/>
                <w:sz w:val="26"/>
                <w:szCs w:val="26"/>
              </w:rPr>
              <w:t>Расчетные показатели объектов организаций культуры и социального обеспечения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62</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t>3.2.4.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физической культуры и спорта</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64</w:t>
            </w:r>
          </w:p>
        </w:tc>
      </w:tr>
      <w:tr w:rsidR="00C35A43" w:rsidRPr="00791189" w:rsidTr="000331BD">
        <w:tc>
          <w:tcPr>
            <w:tcW w:w="1101" w:type="dxa"/>
            <w:shd w:val="clear" w:color="auto" w:fill="auto"/>
          </w:tcPr>
          <w:p w:rsidR="00C35A43" w:rsidRPr="00791189" w:rsidRDefault="00C35A43" w:rsidP="000331BD">
            <w:pPr>
              <w:pStyle w:val="ConsPlusNormal"/>
              <w:ind w:left="142" w:right="-108"/>
              <w:rPr>
                <w:rFonts w:ascii="Times New Roman" w:hAnsi="Times New Roman" w:cs="Times New Roman"/>
                <w:sz w:val="26"/>
                <w:szCs w:val="26"/>
              </w:rPr>
            </w:pPr>
            <w:r w:rsidRPr="00791189">
              <w:rPr>
                <w:rFonts w:ascii="Times New Roman" w:hAnsi="Times New Roman" w:cs="Times New Roman"/>
                <w:sz w:val="26"/>
                <w:szCs w:val="26"/>
              </w:rPr>
              <w:lastRenderedPageBreak/>
              <w:t>3.2.5.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обеспечения жителей услугами связи, общественного питания, торговли, бытового обслуживания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3.3.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инженерной инфраструктуры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67</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3.4.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дорожного сервиса улично-дорожной сети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73</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3.5.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Расчетные показатели объектов специального назначения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80</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МАТЕРИАЛЫ ПО ОБОСНОВАНИЮ РАСЧЕТНЫХ ПОКАЗАТЕЛЕЙ, СОДЕРЖАЩИХСЯ В ОСНОВНОЙ ЧАСТИ НОРМАТИВОВ ГРАДОСТРОИТЕЛЬНОГО ПРОЕКТИРОВАНИЯ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84</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объектов в сфере культурно-бытового обслуживания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84</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по объектам инженерной инфраструктуры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86</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по объектам местного значения в области автомобильных дорог</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89</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объектов культурного наследия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91</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объектов благоустройства, мест массового отдыха населения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92</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4.6.</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объектов сбора, вывоза и утилизации бытовых и промышленных отходов</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93</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4.7.</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Обоснование расчетных показателей объектов, предназначенных для организации ритуальных услуг, мест захоронения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94</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Pr>
                <w:rFonts w:ascii="Times New Roman" w:hAnsi="Times New Roman" w:cs="Times New Roman"/>
                <w:b/>
                <w:sz w:val="26"/>
                <w:szCs w:val="26"/>
              </w:rPr>
              <w:t>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ОБЕСПЕЧЕНИЕ МЕРОПРИЯТИЙ ПО ОХРАНЕ ОКРУЖАЮЩЕЙ СРЕДЫ</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Общие положения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95</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Рациональное использование природных ресурсов</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96</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5.3.</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Охрана атмосферного воздуха</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96</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5.4.</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Охрана водных объектов</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97</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5.5.</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Охрана почв</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99</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5.6.</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Инженерная подготовка и защита территории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100</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6.</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ИНЖЕНЕРНО-ТЕХНИЧЕСКИЕ МЕРОПРИЯТИЯ ГРАЖДАНСКОЙ ОБОРОНЫ И ПРЕДУПРЕЖДЕНИЯ ЧРЕЗВЫЧАЙНЫХ СИТУАЦИЙ ПРИ ГРАДОСТРОИТЕЛЬНОМ ПРОЕКТИРОВАНИИ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104</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6.1.</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Общие требования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104</w:t>
            </w:r>
          </w:p>
        </w:tc>
      </w:tr>
      <w:tr w:rsidR="00C35A43" w:rsidRPr="00791189" w:rsidTr="000331BD">
        <w:tc>
          <w:tcPr>
            <w:tcW w:w="1101"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6.2.</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Основные показатели для обеспечения первичных мер пожарной безопасности</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105</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b/>
                <w:sz w:val="26"/>
                <w:szCs w:val="26"/>
              </w:rPr>
            </w:pPr>
            <w:r w:rsidRPr="00791189">
              <w:rPr>
                <w:rFonts w:ascii="Times New Roman" w:hAnsi="Times New Roman" w:cs="Times New Roman"/>
                <w:b/>
                <w:sz w:val="26"/>
                <w:szCs w:val="26"/>
              </w:rPr>
              <w:t>7.</w:t>
            </w: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ПРАВИЛА И ОБЛАСТЬ ПРИМЕНЕНИЯ РАСЧЕТНЫХ ПОКАЗАТЕЛЕЙ, СОДЕРЖАЩИТХСЯ В ОСНОВНОЙ ЧАСТИ МЕСТНЫХ НОРМАТИВОВ ГРАДОСТРОИТЕЛЬНОГО ПРОЕТИРОВАНИЯ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108</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sz w:val="26"/>
                <w:szCs w:val="26"/>
              </w:rPr>
            </w:pPr>
          </w:p>
        </w:tc>
        <w:tc>
          <w:tcPr>
            <w:tcW w:w="7938" w:type="dxa"/>
            <w:shd w:val="clear" w:color="auto" w:fill="auto"/>
          </w:tcPr>
          <w:p w:rsidR="00C35A43" w:rsidRPr="00791189" w:rsidRDefault="00C35A43" w:rsidP="000331BD">
            <w:pPr>
              <w:pStyle w:val="ConsPlusNormal"/>
              <w:ind w:firstLine="459"/>
              <w:rPr>
                <w:rFonts w:ascii="Times New Roman" w:hAnsi="Times New Roman" w:cs="Times New Roman"/>
                <w:sz w:val="26"/>
                <w:szCs w:val="26"/>
              </w:rPr>
            </w:pPr>
            <w:r w:rsidRPr="00791189">
              <w:rPr>
                <w:rFonts w:ascii="Times New Roman" w:hAnsi="Times New Roman" w:cs="Times New Roman"/>
                <w:sz w:val="26"/>
                <w:szCs w:val="26"/>
              </w:rPr>
              <w:t>ПРИЛОЖЕНИЯ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sz w:val="26"/>
                <w:szCs w:val="26"/>
              </w:rPr>
            </w:pP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Приложение А</w:t>
            </w:r>
          </w:p>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ТЕРМИНЫ И ОПРЕДЕЛЕНИЯ</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t>103</w:t>
            </w: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sz w:val="26"/>
                <w:szCs w:val="26"/>
              </w:rPr>
            </w:pPr>
          </w:p>
        </w:tc>
        <w:tc>
          <w:tcPr>
            <w:tcW w:w="7938" w:type="dxa"/>
            <w:shd w:val="clear" w:color="auto" w:fill="auto"/>
          </w:tcPr>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Приложение Б</w:t>
            </w:r>
          </w:p>
          <w:p w:rsidR="00C35A43" w:rsidRPr="00791189" w:rsidRDefault="00C35A43" w:rsidP="000331BD">
            <w:pPr>
              <w:pStyle w:val="ConsPlusNormal"/>
              <w:rPr>
                <w:rFonts w:ascii="Times New Roman" w:hAnsi="Times New Roman" w:cs="Times New Roman"/>
                <w:sz w:val="26"/>
                <w:szCs w:val="26"/>
              </w:rPr>
            </w:pPr>
            <w:r w:rsidRPr="00791189">
              <w:rPr>
                <w:rFonts w:ascii="Times New Roman" w:hAnsi="Times New Roman" w:cs="Times New Roman"/>
                <w:sz w:val="26"/>
                <w:szCs w:val="26"/>
              </w:rPr>
              <w:t>ПЕРЕЧЕНЬ НОРМАТИВНЫХ ПРАВОВЫХ АКТОВ</w:t>
            </w:r>
          </w:p>
        </w:tc>
        <w:tc>
          <w:tcPr>
            <w:tcW w:w="814" w:type="dxa"/>
          </w:tcPr>
          <w:p w:rsidR="00C35A43" w:rsidRPr="00A46243" w:rsidRDefault="00C35A43" w:rsidP="000331BD">
            <w:pPr>
              <w:pStyle w:val="ConsPlusNormal"/>
              <w:ind w:left="-108" w:right="139"/>
              <w:jc w:val="right"/>
              <w:rPr>
                <w:rFonts w:ascii="Times New Roman" w:hAnsi="Times New Roman" w:cs="Times New Roman"/>
                <w:sz w:val="26"/>
                <w:szCs w:val="26"/>
              </w:rPr>
            </w:pPr>
          </w:p>
        </w:tc>
      </w:tr>
      <w:tr w:rsidR="00C35A43" w:rsidRPr="00791189" w:rsidTr="000331BD">
        <w:tc>
          <w:tcPr>
            <w:tcW w:w="1101" w:type="dxa"/>
            <w:shd w:val="clear" w:color="auto" w:fill="auto"/>
          </w:tcPr>
          <w:p w:rsidR="00C35A43" w:rsidRPr="00791189" w:rsidRDefault="00C35A43" w:rsidP="000331BD">
            <w:pPr>
              <w:pStyle w:val="ConsPlusNormal"/>
              <w:jc w:val="both"/>
              <w:rPr>
                <w:rFonts w:ascii="Times New Roman" w:hAnsi="Times New Roman" w:cs="Times New Roman"/>
                <w:sz w:val="26"/>
                <w:szCs w:val="26"/>
              </w:rPr>
            </w:pPr>
          </w:p>
        </w:tc>
        <w:tc>
          <w:tcPr>
            <w:tcW w:w="7938" w:type="dxa"/>
            <w:shd w:val="clear" w:color="auto" w:fill="auto"/>
          </w:tcPr>
          <w:p w:rsidR="00C35A43" w:rsidRPr="007B4332" w:rsidRDefault="00C35A43" w:rsidP="000331BD">
            <w:pPr>
              <w:pStyle w:val="ConsPlusNormal"/>
              <w:rPr>
                <w:rFonts w:ascii="Times New Roman" w:hAnsi="Times New Roman" w:cs="Times New Roman"/>
                <w:sz w:val="26"/>
                <w:szCs w:val="26"/>
              </w:rPr>
            </w:pPr>
            <w:r w:rsidRPr="007B4332">
              <w:rPr>
                <w:rFonts w:ascii="Times New Roman" w:hAnsi="Times New Roman" w:cs="Times New Roman"/>
                <w:sz w:val="26"/>
                <w:szCs w:val="26"/>
              </w:rPr>
              <w:t>Приложение В</w:t>
            </w:r>
          </w:p>
          <w:p w:rsidR="00C35A43" w:rsidRPr="007B4332" w:rsidRDefault="00C35A43" w:rsidP="000331BD">
            <w:pPr>
              <w:pStyle w:val="ConsPlusNormal"/>
              <w:rPr>
                <w:rFonts w:ascii="Times New Roman" w:hAnsi="Times New Roman" w:cs="Times New Roman"/>
                <w:sz w:val="26"/>
                <w:szCs w:val="26"/>
              </w:rPr>
            </w:pPr>
            <w:r w:rsidRPr="007B4332">
              <w:rPr>
                <w:rFonts w:ascii="Times New Roman" w:hAnsi="Times New Roman" w:cs="Times New Roman"/>
                <w:sz w:val="26"/>
                <w:szCs w:val="26"/>
              </w:rPr>
              <w:t xml:space="preserve">ПРЕДЕЛЬНЫЕ МИНИМАЛЬНЫЕ И МАКСИМАЛЬНЫЕ </w:t>
            </w:r>
            <w:r w:rsidRPr="007B4332">
              <w:rPr>
                <w:rFonts w:ascii="Times New Roman" w:hAnsi="Times New Roman" w:cs="Times New Roman"/>
                <w:sz w:val="26"/>
                <w:szCs w:val="26"/>
              </w:rPr>
              <w:lastRenderedPageBreak/>
              <w:t>ПОКАЗАТЕЛИ ДОПУСТИМОГО УРОВНЯ ОБЕСПЕЧЕННОСТИ НАСЕЛЕНИЯ В РАЗМЕРАХ ЗЕМЕЛЬНЫХ УЧАСТКОВ</w:t>
            </w:r>
          </w:p>
        </w:tc>
        <w:tc>
          <w:tcPr>
            <w:tcW w:w="814" w:type="dxa"/>
          </w:tcPr>
          <w:p w:rsidR="00C35A43" w:rsidRDefault="00C35A43" w:rsidP="000331BD">
            <w:pPr>
              <w:pStyle w:val="ConsPlusNormal"/>
              <w:ind w:left="-108" w:right="139"/>
              <w:jc w:val="right"/>
              <w:rPr>
                <w:rFonts w:ascii="Times New Roman" w:hAnsi="Times New Roman" w:cs="Times New Roman"/>
                <w:sz w:val="26"/>
                <w:szCs w:val="26"/>
              </w:rPr>
            </w:pPr>
          </w:p>
          <w:p w:rsidR="00C35A43" w:rsidRDefault="00C35A43" w:rsidP="000331BD">
            <w:pPr>
              <w:pStyle w:val="ConsPlusNormal"/>
              <w:ind w:left="-108" w:right="139"/>
              <w:jc w:val="right"/>
              <w:rPr>
                <w:rFonts w:ascii="Times New Roman" w:hAnsi="Times New Roman" w:cs="Times New Roman"/>
                <w:sz w:val="26"/>
                <w:szCs w:val="26"/>
              </w:rPr>
            </w:pPr>
          </w:p>
          <w:p w:rsidR="00C35A43" w:rsidRPr="00A46243" w:rsidRDefault="00C35A43" w:rsidP="000331BD">
            <w:pPr>
              <w:pStyle w:val="ConsPlusNormal"/>
              <w:ind w:left="-108" w:right="139"/>
              <w:jc w:val="right"/>
              <w:rPr>
                <w:rFonts w:ascii="Times New Roman" w:hAnsi="Times New Roman" w:cs="Times New Roman"/>
                <w:sz w:val="26"/>
                <w:szCs w:val="26"/>
              </w:rPr>
            </w:pPr>
            <w:r>
              <w:rPr>
                <w:rFonts w:ascii="Times New Roman" w:hAnsi="Times New Roman" w:cs="Times New Roman"/>
                <w:sz w:val="26"/>
                <w:szCs w:val="26"/>
              </w:rPr>
              <w:lastRenderedPageBreak/>
              <w:t>124</w:t>
            </w:r>
          </w:p>
        </w:tc>
      </w:tr>
    </w:tbl>
    <w:p w:rsidR="00C35A43" w:rsidRPr="00F0709F" w:rsidRDefault="00C35A43" w:rsidP="00C35A43"/>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Default="00C35A43" w:rsidP="00C35A43">
      <w:pPr>
        <w:jc w:val="center"/>
        <w:rPr>
          <w:b/>
          <w:sz w:val="28"/>
          <w:szCs w:val="28"/>
        </w:rPr>
      </w:pPr>
    </w:p>
    <w:p w:rsidR="00C35A43" w:rsidRPr="008A77C0" w:rsidRDefault="00C35A43" w:rsidP="00C35A43">
      <w:pPr>
        <w:jc w:val="center"/>
        <w:rPr>
          <w:b/>
          <w:sz w:val="28"/>
          <w:szCs w:val="28"/>
        </w:rPr>
      </w:pPr>
      <w:r w:rsidRPr="008A77C0">
        <w:rPr>
          <w:b/>
          <w:sz w:val="28"/>
          <w:szCs w:val="28"/>
        </w:rPr>
        <w:t>ВВЕДЕНИЕ</w:t>
      </w:r>
    </w:p>
    <w:p w:rsidR="00C35A43" w:rsidRPr="008A77C0" w:rsidRDefault="00C35A43" w:rsidP="00C35A43">
      <w:pPr>
        <w:pStyle w:val="ConsPlusNormal"/>
        <w:ind w:firstLine="567"/>
        <w:jc w:val="both"/>
        <w:rPr>
          <w:rFonts w:ascii="Times New Roman" w:hAnsi="Times New Roman" w:cs="Times New Roman"/>
          <w:sz w:val="24"/>
          <w:szCs w:val="24"/>
        </w:rPr>
      </w:pPr>
    </w:p>
    <w:p w:rsidR="00C35A43" w:rsidRPr="007E6CFC" w:rsidRDefault="00C35A43" w:rsidP="00C35A43">
      <w:pPr>
        <w:pStyle w:val="ConsPlusNormal"/>
        <w:ind w:firstLine="567"/>
        <w:jc w:val="both"/>
        <w:rPr>
          <w:rFonts w:ascii="Times New Roman" w:hAnsi="Times New Roman" w:cs="Times New Roman"/>
          <w:sz w:val="24"/>
          <w:szCs w:val="24"/>
        </w:rPr>
      </w:pPr>
      <w:r w:rsidRPr="008A77C0">
        <w:rPr>
          <w:rFonts w:ascii="Times New Roman" w:hAnsi="Times New Roman" w:cs="Times New Roman"/>
          <w:sz w:val="24"/>
          <w:szCs w:val="24"/>
        </w:rPr>
        <w:t>Проект «</w:t>
      </w:r>
      <w:r>
        <w:rPr>
          <w:rFonts w:ascii="Times New Roman" w:hAnsi="Times New Roman" w:cs="Times New Roman"/>
          <w:sz w:val="24"/>
          <w:szCs w:val="24"/>
        </w:rPr>
        <w:t>Региональ</w:t>
      </w:r>
      <w:r w:rsidRPr="008A77C0">
        <w:rPr>
          <w:rFonts w:ascii="Times New Roman" w:hAnsi="Times New Roman" w:cs="Times New Roman"/>
          <w:sz w:val="24"/>
          <w:szCs w:val="24"/>
        </w:rPr>
        <w:t xml:space="preserve">ные нормативы градостроительного проектирования Республики Алтай» (далее именуются </w:t>
      </w:r>
      <w:r>
        <w:rPr>
          <w:rFonts w:ascii="Times New Roman" w:hAnsi="Times New Roman" w:cs="Times New Roman"/>
          <w:sz w:val="24"/>
          <w:szCs w:val="24"/>
        </w:rPr>
        <w:t>–</w:t>
      </w:r>
      <w:r w:rsidRPr="008A77C0">
        <w:rPr>
          <w:rFonts w:ascii="Times New Roman" w:hAnsi="Times New Roman" w:cs="Times New Roman"/>
          <w:sz w:val="24"/>
          <w:szCs w:val="24"/>
        </w:rPr>
        <w:t xml:space="preserve"> </w:t>
      </w:r>
      <w:r>
        <w:rPr>
          <w:rFonts w:ascii="Times New Roman" w:hAnsi="Times New Roman" w:cs="Times New Roman"/>
          <w:sz w:val="24"/>
          <w:szCs w:val="24"/>
        </w:rPr>
        <w:t>Региональные н</w:t>
      </w:r>
      <w:r w:rsidRPr="008A77C0">
        <w:rPr>
          <w:rFonts w:ascii="Times New Roman" w:hAnsi="Times New Roman" w:cs="Times New Roman"/>
          <w:sz w:val="24"/>
          <w:szCs w:val="24"/>
        </w:rPr>
        <w:t>ормативы) разработан в соответствии с действующим на момент создания законодательством Российской Федерации и Республики Алтай.</w:t>
      </w:r>
      <w:r>
        <w:rPr>
          <w:rFonts w:ascii="Times New Roman" w:hAnsi="Times New Roman" w:cs="Times New Roman"/>
          <w:sz w:val="24"/>
          <w:szCs w:val="24"/>
        </w:rPr>
        <w:t xml:space="preserve"> Законодательным основанием для выполнения работы являются требования </w:t>
      </w:r>
      <w:hyperlink r:id="rId7" w:history="1">
        <w:r w:rsidRPr="007E6CFC">
          <w:rPr>
            <w:rFonts w:ascii="Times New Roman" w:hAnsi="Times New Roman" w:cs="Times New Roman"/>
            <w:sz w:val="24"/>
            <w:szCs w:val="24"/>
          </w:rPr>
          <w:t>пункт</w:t>
        </w:r>
        <w:r>
          <w:rPr>
            <w:rFonts w:ascii="Times New Roman" w:hAnsi="Times New Roman" w:cs="Times New Roman"/>
            <w:sz w:val="24"/>
            <w:szCs w:val="24"/>
          </w:rPr>
          <w:t>а</w:t>
        </w:r>
        <w:r w:rsidRPr="007E6CFC">
          <w:rPr>
            <w:rFonts w:ascii="Times New Roman" w:hAnsi="Times New Roman" w:cs="Times New Roman"/>
            <w:sz w:val="24"/>
            <w:szCs w:val="24"/>
          </w:rPr>
          <w:t xml:space="preserve"> 3 статьи 7</w:t>
        </w:r>
      </w:hyperlink>
      <w:r w:rsidRPr="007E6CFC">
        <w:rPr>
          <w:rFonts w:ascii="Times New Roman" w:hAnsi="Times New Roman" w:cs="Times New Roman"/>
          <w:sz w:val="24"/>
          <w:szCs w:val="24"/>
        </w:rPr>
        <w:t xml:space="preserve"> Градостроительного </w:t>
      </w:r>
      <w:hyperlink r:id="rId8" w:history="1">
        <w:r w:rsidRPr="007E6CFC">
          <w:rPr>
            <w:rFonts w:ascii="Times New Roman" w:hAnsi="Times New Roman" w:cs="Times New Roman"/>
            <w:sz w:val="24"/>
            <w:szCs w:val="24"/>
          </w:rPr>
          <w:t>кодекса</w:t>
        </w:r>
      </w:hyperlink>
      <w:r w:rsidRPr="007E6CFC">
        <w:rPr>
          <w:rFonts w:ascii="Times New Roman" w:hAnsi="Times New Roman" w:cs="Times New Roman"/>
          <w:sz w:val="24"/>
          <w:szCs w:val="24"/>
        </w:rPr>
        <w:t xml:space="preserve"> Российской Федерации и </w:t>
      </w:r>
      <w:hyperlink r:id="rId9" w:history="1">
        <w:r w:rsidRPr="007E6CFC">
          <w:rPr>
            <w:rFonts w:ascii="Times New Roman" w:hAnsi="Times New Roman" w:cs="Times New Roman"/>
            <w:sz w:val="24"/>
            <w:szCs w:val="24"/>
          </w:rPr>
          <w:t>Закон</w:t>
        </w:r>
        <w:r>
          <w:rPr>
            <w:rFonts w:ascii="Times New Roman" w:hAnsi="Times New Roman" w:cs="Times New Roman"/>
            <w:sz w:val="24"/>
            <w:szCs w:val="24"/>
          </w:rPr>
          <w:t>а</w:t>
        </w:r>
      </w:hyperlink>
      <w:r w:rsidRPr="007E6CFC">
        <w:rPr>
          <w:rFonts w:ascii="Times New Roman" w:hAnsi="Times New Roman" w:cs="Times New Roman"/>
          <w:sz w:val="24"/>
          <w:szCs w:val="24"/>
        </w:rPr>
        <w:t xml:space="preserve"> Республики Алтай от 5 марта 2011 года </w:t>
      </w:r>
      <w:r>
        <w:rPr>
          <w:rFonts w:ascii="Times New Roman" w:hAnsi="Times New Roman" w:cs="Times New Roman"/>
          <w:sz w:val="24"/>
          <w:szCs w:val="24"/>
        </w:rPr>
        <w:t>№</w:t>
      </w:r>
      <w:r w:rsidRPr="007E6CFC">
        <w:rPr>
          <w:rFonts w:ascii="Times New Roman" w:hAnsi="Times New Roman" w:cs="Times New Roman"/>
          <w:sz w:val="24"/>
          <w:szCs w:val="24"/>
        </w:rPr>
        <w:t xml:space="preserve"> 9-РЗ "О регулировании градостроительной деятельности на территории Республики Алтай".</w:t>
      </w:r>
    </w:p>
    <w:p w:rsidR="00C35A43" w:rsidRPr="00AB2AF4"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Региональный н</w:t>
      </w:r>
      <w:r w:rsidRPr="00AB2AF4">
        <w:rPr>
          <w:rFonts w:ascii="Times New Roman" w:hAnsi="Times New Roman" w:cs="Times New Roman"/>
          <w:sz w:val="24"/>
          <w:szCs w:val="24"/>
        </w:rPr>
        <w:t>ормативы распространяются на территорию Республики Алтай, кроме территорий для обеспечения космической деятельности (районы падения отделяющихся частей ракет, аварийные трассы пуска</w:t>
      </w:r>
      <w:r w:rsidRPr="0075400E">
        <w:rPr>
          <w:rFonts w:ascii="Times New Roman" w:hAnsi="Times New Roman" w:cs="Times New Roman"/>
          <w:sz w:val="24"/>
          <w:szCs w:val="24"/>
        </w:rPr>
        <w:t>), особо охраняемых территорий историко-культурного назначения (археологические заповедники, ареалы и отдельные памятники), территорий лесного фонда (резервные и защитные леса).</w:t>
      </w:r>
    </w:p>
    <w:p w:rsidR="00C35A43" w:rsidRPr="008D711F" w:rsidRDefault="00C35A43" w:rsidP="00C35A43">
      <w:pPr>
        <w:pStyle w:val="ConsPlusNormal"/>
        <w:ind w:firstLine="567"/>
        <w:jc w:val="both"/>
        <w:rPr>
          <w:rFonts w:ascii="Times New Roman" w:hAnsi="Times New Roman" w:cs="Times New Roman"/>
          <w:sz w:val="24"/>
          <w:szCs w:val="24"/>
        </w:rPr>
      </w:pPr>
      <w:r w:rsidRPr="008D711F">
        <w:rPr>
          <w:rFonts w:ascii="Times New Roman" w:hAnsi="Times New Roman" w:cs="Times New Roman"/>
          <w:sz w:val="24"/>
          <w:szCs w:val="24"/>
        </w:rPr>
        <w:t xml:space="preserve">Региональные нормативы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w:t>
      </w:r>
      <w:r>
        <w:rPr>
          <w:rFonts w:ascii="Times New Roman" w:hAnsi="Times New Roman" w:cs="Times New Roman"/>
          <w:sz w:val="24"/>
          <w:szCs w:val="24"/>
        </w:rPr>
        <w:t>республик</w:t>
      </w:r>
      <w:r w:rsidRPr="008D711F">
        <w:rPr>
          <w:rFonts w:ascii="Times New Roman" w:hAnsi="Times New Roman" w:cs="Times New Roman"/>
          <w:sz w:val="24"/>
          <w:szCs w:val="24"/>
        </w:rPr>
        <w:t>и и с учетом сложившихся архитектурно-градостроительных традиций и перспективного развития местностей.</w:t>
      </w:r>
    </w:p>
    <w:p w:rsidR="00C35A43" w:rsidRPr="009431F4" w:rsidRDefault="00C35A43" w:rsidP="00C35A43">
      <w:pPr>
        <w:pStyle w:val="ConsPlusNormal"/>
        <w:ind w:firstLine="567"/>
        <w:jc w:val="both"/>
        <w:rPr>
          <w:rFonts w:ascii="Times New Roman" w:hAnsi="Times New Roman" w:cs="Times New Roman"/>
          <w:sz w:val="24"/>
          <w:szCs w:val="24"/>
        </w:rPr>
      </w:pPr>
      <w:r w:rsidRPr="008D711F">
        <w:rPr>
          <w:rFonts w:ascii="Times New Roman" w:hAnsi="Times New Roman" w:cs="Times New Roman"/>
          <w:sz w:val="24"/>
          <w:szCs w:val="24"/>
        </w:rPr>
        <w:t>Региональные нормативы разработаны</w:t>
      </w:r>
      <w:r>
        <w:rPr>
          <w:rFonts w:ascii="Times New Roman" w:hAnsi="Times New Roman" w:cs="Times New Roman"/>
          <w:sz w:val="24"/>
          <w:szCs w:val="24"/>
        </w:rPr>
        <w:t xml:space="preserve"> </w:t>
      </w:r>
      <w:r w:rsidRPr="009431F4">
        <w:rPr>
          <w:rFonts w:ascii="Times New Roman" w:hAnsi="Times New Roman" w:cs="Times New Roman"/>
          <w:sz w:val="24"/>
          <w:szCs w:val="24"/>
        </w:rPr>
        <w:t xml:space="preserve">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w:t>
      </w:r>
      <w:r w:rsidRPr="00AB2AF4">
        <w:rPr>
          <w:rFonts w:ascii="Times New Roman" w:hAnsi="Times New Roman" w:cs="Times New Roman"/>
          <w:sz w:val="24"/>
          <w:szCs w:val="24"/>
        </w:rPr>
        <w:t>Республики Алтай</w:t>
      </w:r>
      <w:r w:rsidRPr="009431F4">
        <w:rPr>
          <w:rFonts w:ascii="Times New Roman" w:hAnsi="Times New Roman" w:cs="Times New Roman"/>
          <w:sz w:val="24"/>
          <w:szCs w:val="24"/>
        </w:rPr>
        <w:t xml:space="preserve"> и муниципальных образований, входящих в ее состав.</w:t>
      </w:r>
    </w:p>
    <w:p w:rsidR="00C35A43" w:rsidRPr="007A30B0" w:rsidRDefault="00C35A43" w:rsidP="00C35A43">
      <w:pPr>
        <w:pStyle w:val="ConsPlusNormal"/>
        <w:ind w:firstLine="567"/>
        <w:jc w:val="both"/>
        <w:rPr>
          <w:rFonts w:ascii="Times New Roman" w:hAnsi="Times New Roman" w:cs="Times New Roman"/>
          <w:sz w:val="24"/>
          <w:szCs w:val="24"/>
        </w:rPr>
      </w:pPr>
      <w:r w:rsidRPr="007A30B0">
        <w:rPr>
          <w:rFonts w:ascii="Times New Roman" w:hAnsi="Times New Roman" w:cs="Times New Roman"/>
          <w:sz w:val="24"/>
          <w:szCs w:val="24"/>
        </w:rPr>
        <w:t>При разработке проектных предложений также учтены историко-экономические особенности Республики Алтай, его социально-демографический состав и плотность населения на территории поселений, планы и программы комплексного социально-экономического развития.</w:t>
      </w:r>
    </w:p>
    <w:p w:rsidR="00C35A43" w:rsidRPr="008A77C0" w:rsidRDefault="00C35A43" w:rsidP="00C35A43">
      <w:pPr>
        <w:pStyle w:val="ConsPlusNormal"/>
        <w:ind w:firstLine="567"/>
        <w:jc w:val="both"/>
        <w:rPr>
          <w:rFonts w:ascii="Times New Roman" w:hAnsi="Times New Roman" w:cs="Times New Roman"/>
          <w:sz w:val="24"/>
          <w:szCs w:val="24"/>
        </w:rPr>
      </w:pPr>
      <w:r w:rsidRPr="008A77C0">
        <w:rPr>
          <w:rFonts w:ascii="Times New Roman" w:hAnsi="Times New Roman" w:cs="Times New Roman"/>
          <w:sz w:val="24"/>
          <w:szCs w:val="24"/>
        </w:rPr>
        <w:t>По вопросам, не рассматриваемым в предлагаемых проектных предложениях,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предлагаемых нормах, следует руководствоваться нормами, вводимыми взамен отмененных.</w:t>
      </w:r>
    </w:p>
    <w:p w:rsidR="00C35A43" w:rsidRPr="004C1E96" w:rsidRDefault="00C35A43" w:rsidP="00C35A43">
      <w:pPr>
        <w:pStyle w:val="ConsPlusNormal"/>
        <w:ind w:firstLine="540"/>
        <w:jc w:val="both"/>
        <w:rPr>
          <w:rFonts w:ascii="Times New Roman" w:hAnsi="Times New Roman" w:cs="Times New Roman"/>
          <w:sz w:val="24"/>
          <w:szCs w:val="24"/>
        </w:rPr>
      </w:pPr>
      <w:r w:rsidRPr="004C1E96">
        <w:rPr>
          <w:rFonts w:ascii="Times New Roman" w:hAnsi="Times New Roman" w:cs="Times New Roman"/>
          <w:sz w:val="24"/>
          <w:szCs w:val="24"/>
        </w:rPr>
        <w:t xml:space="preserve">Содержание предлагаемых </w:t>
      </w:r>
      <w:r>
        <w:rPr>
          <w:rFonts w:ascii="Times New Roman" w:hAnsi="Times New Roman" w:cs="Times New Roman"/>
          <w:sz w:val="24"/>
          <w:szCs w:val="24"/>
        </w:rPr>
        <w:t>Региональных н</w:t>
      </w:r>
      <w:r w:rsidRPr="004C1E96">
        <w:rPr>
          <w:rFonts w:ascii="Times New Roman" w:hAnsi="Times New Roman" w:cs="Times New Roman"/>
          <w:sz w:val="24"/>
          <w:szCs w:val="24"/>
        </w:rPr>
        <w:t>ормативов соответствует части 5 статьи 29.2 Градостроительного кодекса Российской Федерации, и включает в себя:</w:t>
      </w:r>
    </w:p>
    <w:p w:rsidR="00C35A43" w:rsidRPr="004C1E96" w:rsidRDefault="00C35A43" w:rsidP="00C35A43">
      <w:pPr>
        <w:pStyle w:val="11"/>
        <w:numPr>
          <w:ilvl w:val="0"/>
          <w:numId w:val="1"/>
        </w:numPr>
        <w:spacing w:after="0" w:line="240" w:lineRule="auto"/>
        <w:rPr>
          <w:szCs w:val="24"/>
          <w:lang w:eastAsia="ru-RU"/>
        </w:rPr>
      </w:pPr>
      <w:r w:rsidRPr="004C1E96">
        <w:rPr>
          <w:b/>
          <w:bCs/>
          <w:szCs w:val="24"/>
          <w:lang w:eastAsia="ru-RU"/>
        </w:rPr>
        <w:t xml:space="preserve">основную часть </w:t>
      </w:r>
      <w:r w:rsidRPr="004C1E96">
        <w:rPr>
          <w:szCs w:val="24"/>
          <w:lang w:eastAsia="ru-RU"/>
        </w:rPr>
        <w:t>(</w:t>
      </w:r>
      <w:r>
        <w:rPr>
          <w:szCs w:val="24"/>
          <w:lang w:eastAsia="ru-RU"/>
        </w:rPr>
        <w:t xml:space="preserve">требования к документам территориального планирования, документации по планировке территории и документам градостроительного зонирования муниципальных образований, </w:t>
      </w:r>
      <w:r w:rsidRPr="004C1E96">
        <w:rPr>
          <w:szCs w:val="24"/>
          <w:lang w:eastAsia="ru-RU"/>
        </w:rPr>
        <w:t>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Республики Алтай</w:t>
      </w:r>
      <w:r w:rsidRPr="004C1E96">
        <w:rPr>
          <w:bCs/>
          <w:szCs w:val="24"/>
          <w:lang w:eastAsia="ru-RU"/>
        </w:rPr>
        <w:t xml:space="preserve"> и </w:t>
      </w:r>
      <w:r w:rsidRPr="004C1E96">
        <w:rPr>
          <w:szCs w:val="24"/>
          <w:lang w:eastAsia="ru-RU"/>
        </w:rPr>
        <w:t>расчетные показатели максимально допустимого уровня территориальной доступности таких объектов для населения;</w:t>
      </w:r>
    </w:p>
    <w:p w:rsidR="00C35A43" w:rsidRPr="004C1E96" w:rsidRDefault="00C35A43" w:rsidP="00C35A43">
      <w:pPr>
        <w:pStyle w:val="11"/>
        <w:numPr>
          <w:ilvl w:val="0"/>
          <w:numId w:val="1"/>
        </w:numPr>
        <w:spacing w:after="0" w:line="240" w:lineRule="auto"/>
        <w:rPr>
          <w:szCs w:val="24"/>
          <w:lang w:eastAsia="ru-RU"/>
        </w:rPr>
      </w:pPr>
      <w:r w:rsidRPr="004C1E96">
        <w:rPr>
          <w:b/>
          <w:bCs/>
          <w:szCs w:val="24"/>
          <w:lang w:eastAsia="ru-RU"/>
        </w:rPr>
        <w:t>материалы по обоснованию расчетных показателей</w:t>
      </w:r>
      <w:r w:rsidRPr="004C1E96">
        <w:rPr>
          <w:szCs w:val="24"/>
          <w:lang w:eastAsia="ru-RU"/>
        </w:rPr>
        <w:t>, содержащихся в основной части нормативов градостроительного проектирования;</w:t>
      </w:r>
    </w:p>
    <w:p w:rsidR="00C35A43" w:rsidRPr="004C1E96" w:rsidRDefault="00C35A43" w:rsidP="00C35A43">
      <w:pPr>
        <w:pStyle w:val="11"/>
        <w:numPr>
          <w:ilvl w:val="0"/>
          <w:numId w:val="1"/>
        </w:numPr>
        <w:spacing w:after="0" w:line="240" w:lineRule="auto"/>
        <w:rPr>
          <w:szCs w:val="24"/>
          <w:lang w:eastAsia="ru-RU"/>
        </w:rPr>
      </w:pPr>
      <w:r w:rsidRPr="004C1E96">
        <w:rPr>
          <w:b/>
          <w:bCs/>
          <w:szCs w:val="24"/>
          <w:lang w:eastAsia="ru-RU"/>
        </w:rPr>
        <w:t>правила и область применения расчетных показателей</w:t>
      </w:r>
      <w:r w:rsidRPr="004C1E96">
        <w:rPr>
          <w:szCs w:val="24"/>
          <w:lang w:eastAsia="ru-RU"/>
        </w:rPr>
        <w:t>, содержащихся в основной части нормативов градостроительного проектирования.</w:t>
      </w:r>
    </w:p>
    <w:p w:rsidR="00C35A43" w:rsidRPr="00FE475D" w:rsidRDefault="00C35A43" w:rsidP="00C35A43">
      <w:pPr>
        <w:pStyle w:val="ConsPlusNormal"/>
        <w:ind w:firstLine="567"/>
        <w:jc w:val="both"/>
        <w:rPr>
          <w:rFonts w:ascii="Times New Roman" w:hAnsi="Times New Roman" w:cs="Times New Roman"/>
          <w:sz w:val="24"/>
          <w:szCs w:val="24"/>
        </w:rPr>
      </w:pPr>
      <w:r w:rsidRPr="00FE475D">
        <w:rPr>
          <w:rFonts w:ascii="Times New Roman" w:hAnsi="Times New Roman" w:cs="Times New Roman"/>
          <w:sz w:val="24"/>
          <w:szCs w:val="24"/>
        </w:rPr>
        <w:t>При разработке проектных предложений также учтен положительный опыт других регионов Сибири.</w:t>
      </w:r>
    </w:p>
    <w:p w:rsidR="00C35A43" w:rsidRPr="00FE475D" w:rsidRDefault="00C35A43" w:rsidP="00C35A43">
      <w:pPr>
        <w:pStyle w:val="ConsPlusNormal"/>
        <w:ind w:firstLine="567"/>
        <w:jc w:val="both"/>
        <w:rPr>
          <w:rFonts w:ascii="Times New Roman" w:hAnsi="Times New Roman" w:cs="Times New Roman"/>
          <w:sz w:val="24"/>
          <w:szCs w:val="24"/>
        </w:rPr>
      </w:pPr>
      <w:r w:rsidRPr="00FE475D">
        <w:rPr>
          <w:rFonts w:ascii="Times New Roman" w:hAnsi="Times New Roman" w:cs="Times New Roman"/>
          <w:sz w:val="24"/>
          <w:szCs w:val="24"/>
        </w:rPr>
        <w:t xml:space="preserve">Проектные предложения подготовлены в развернутом виде, с учетом пользователей различного уровня, с учетом действующих правовых и нормативных актов. </w:t>
      </w:r>
      <w:r>
        <w:rPr>
          <w:rFonts w:ascii="Times New Roman" w:hAnsi="Times New Roman" w:cs="Times New Roman"/>
          <w:sz w:val="24"/>
          <w:szCs w:val="24"/>
        </w:rPr>
        <w:t xml:space="preserve">На базе  </w:t>
      </w:r>
      <w:r>
        <w:rPr>
          <w:rFonts w:ascii="Times New Roman" w:hAnsi="Times New Roman" w:cs="Times New Roman"/>
          <w:sz w:val="24"/>
          <w:szCs w:val="24"/>
        </w:rPr>
        <w:lastRenderedPageBreak/>
        <w:t>Региональных нормативов (с учетом их требований и норм) разрабатываются (перерабатываются)</w:t>
      </w:r>
      <w:r w:rsidRPr="00FE475D">
        <w:rPr>
          <w:rFonts w:ascii="Times New Roman" w:hAnsi="Times New Roman" w:cs="Times New Roman"/>
          <w:sz w:val="24"/>
          <w:szCs w:val="24"/>
        </w:rPr>
        <w:t xml:space="preserve"> местны</w:t>
      </w:r>
      <w:r>
        <w:rPr>
          <w:rFonts w:ascii="Times New Roman" w:hAnsi="Times New Roman" w:cs="Times New Roman"/>
          <w:sz w:val="24"/>
          <w:szCs w:val="24"/>
        </w:rPr>
        <w:t>е нормативы</w:t>
      </w:r>
      <w:r w:rsidRPr="00FE475D">
        <w:rPr>
          <w:rFonts w:ascii="Times New Roman" w:hAnsi="Times New Roman" w:cs="Times New Roman"/>
          <w:sz w:val="24"/>
          <w:szCs w:val="24"/>
        </w:rPr>
        <w:t xml:space="preserve"> градостроительного проектирования </w:t>
      </w:r>
      <w:r>
        <w:rPr>
          <w:rFonts w:ascii="Times New Roman" w:hAnsi="Times New Roman" w:cs="Times New Roman"/>
          <w:sz w:val="24"/>
          <w:szCs w:val="24"/>
        </w:rPr>
        <w:t xml:space="preserve">субъектов республики. При разработке </w:t>
      </w:r>
      <w:r w:rsidRPr="00FE475D">
        <w:rPr>
          <w:rFonts w:ascii="Times New Roman" w:hAnsi="Times New Roman" w:cs="Times New Roman"/>
          <w:sz w:val="24"/>
          <w:szCs w:val="24"/>
        </w:rPr>
        <w:t>местны</w:t>
      </w:r>
      <w:r>
        <w:rPr>
          <w:rFonts w:ascii="Times New Roman" w:hAnsi="Times New Roman" w:cs="Times New Roman"/>
          <w:sz w:val="24"/>
          <w:szCs w:val="24"/>
        </w:rPr>
        <w:t>х нормативов</w:t>
      </w:r>
      <w:r w:rsidRPr="00FE475D">
        <w:rPr>
          <w:rFonts w:ascii="Times New Roman" w:hAnsi="Times New Roman" w:cs="Times New Roman"/>
          <w:sz w:val="24"/>
          <w:szCs w:val="24"/>
        </w:rPr>
        <w:t xml:space="preserve"> градостроительного проектирования </w:t>
      </w:r>
      <w:r>
        <w:rPr>
          <w:rFonts w:ascii="Times New Roman" w:hAnsi="Times New Roman" w:cs="Times New Roman"/>
          <w:sz w:val="24"/>
          <w:szCs w:val="24"/>
        </w:rPr>
        <w:t>также рассматриваются</w:t>
      </w:r>
      <w:r w:rsidRPr="00FE475D">
        <w:rPr>
          <w:rFonts w:ascii="Times New Roman" w:hAnsi="Times New Roman" w:cs="Times New Roman"/>
          <w:sz w:val="24"/>
          <w:szCs w:val="24"/>
        </w:rPr>
        <w:t xml:space="preserve"> объект</w:t>
      </w:r>
      <w:r>
        <w:rPr>
          <w:rFonts w:ascii="Times New Roman" w:hAnsi="Times New Roman" w:cs="Times New Roman"/>
          <w:sz w:val="24"/>
          <w:szCs w:val="24"/>
        </w:rPr>
        <w:t>ы</w:t>
      </w:r>
      <w:r w:rsidRPr="00FE475D">
        <w:rPr>
          <w:rFonts w:ascii="Times New Roman" w:hAnsi="Times New Roman" w:cs="Times New Roman"/>
          <w:sz w:val="24"/>
          <w:szCs w:val="24"/>
        </w:rPr>
        <w:t xml:space="preserve"> местного значения, при этом вопросы местного значения рассматриваются в соответствии с федеральным законом от 6 октября 2003 года №131-ФЗ «Об общих принципах организации местного самоуправления в Российской Федерации» (с учетом всех поправок и изменений).</w:t>
      </w:r>
    </w:p>
    <w:p w:rsidR="00C35A43" w:rsidRPr="004C1E96" w:rsidRDefault="00C35A43" w:rsidP="00C35A43">
      <w:pPr>
        <w:pStyle w:val="ConsPlusNormal"/>
        <w:ind w:firstLine="567"/>
        <w:jc w:val="both"/>
        <w:rPr>
          <w:rFonts w:ascii="Times New Roman" w:hAnsi="Times New Roman" w:cs="Times New Roman"/>
          <w:sz w:val="24"/>
          <w:szCs w:val="24"/>
        </w:rPr>
      </w:pPr>
    </w:p>
    <w:p w:rsidR="00C35A43" w:rsidRPr="00AB2AF4" w:rsidRDefault="00C35A43" w:rsidP="00C35A43">
      <w:pPr>
        <w:pStyle w:val="ConsPlusNormal"/>
        <w:ind w:firstLine="567"/>
        <w:jc w:val="both"/>
        <w:rPr>
          <w:rFonts w:ascii="Times New Roman" w:hAnsi="Times New Roman" w:cs="Times New Roman"/>
          <w:sz w:val="24"/>
          <w:szCs w:val="24"/>
        </w:rPr>
      </w:pPr>
    </w:p>
    <w:p w:rsidR="00C35A43" w:rsidRPr="004C1E96" w:rsidRDefault="00C35A43" w:rsidP="00C35A43">
      <w:pPr>
        <w:pStyle w:val="ConsPlusNormal"/>
        <w:ind w:firstLine="567"/>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4C1E96">
        <w:rPr>
          <w:rFonts w:ascii="Times New Roman" w:hAnsi="Times New Roman" w:cs="Times New Roman"/>
          <w:b/>
          <w:sz w:val="28"/>
          <w:szCs w:val="28"/>
        </w:rPr>
        <w:t xml:space="preserve"> Общие положения</w:t>
      </w:r>
    </w:p>
    <w:p w:rsidR="00C35A43" w:rsidRPr="00AB2AF4" w:rsidRDefault="00C35A43" w:rsidP="00C35A43">
      <w:pPr>
        <w:pStyle w:val="ConsPlusNormal"/>
        <w:ind w:firstLine="567"/>
        <w:jc w:val="both"/>
        <w:rPr>
          <w:rFonts w:ascii="Times New Roman" w:hAnsi="Times New Roman" w:cs="Times New Roman"/>
          <w:sz w:val="24"/>
          <w:szCs w:val="24"/>
        </w:rPr>
      </w:pPr>
    </w:p>
    <w:p w:rsidR="00C35A43" w:rsidRPr="004C1E96" w:rsidRDefault="00C35A43" w:rsidP="00C35A43">
      <w:pPr>
        <w:pStyle w:val="ConsPlusNormal"/>
        <w:ind w:firstLine="567"/>
        <w:jc w:val="center"/>
        <w:outlineLvl w:val="2"/>
        <w:rPr>
          <w:rFonts w:ascii="Times New Roman" w:hAnsi="Times New Roman" w:cs="Times New Roman"/>
          <w:b/>
          <w:sz w:val="26"/>
          <w:szCs w:val="26"/>
        </w:rPr>
      </w:pPr>
      <w:r w:rsidRPr="004C1E96">
        <w:rPr>
          <w:rFonts w:ascii="Times New Roman" w:hAnsi="Times New Roman" w:cs="Times New Roman"/>
          <w:b/>
          <w:sz w:val="26"/>
          <w:szCs w:val="26"/>
        </w:rPr>
        <w:t>1.</w:t>
      </w:r>
      <w:r>
        <w:rPr>
          <w:rFonts w:ascii="Times New Roman" w:hAnsi="Times New Roman" w:cs="Times New Roman"/>
          <w:b/>
          <w:sz w:val="26"/>
          <w:szCs w:val="26"/>
        </w:rPr>
        <w:t>1</w:t>
      </w:r>
      <w:r w:rsidRPr="004C1E96">
        <w:rPr>
          <w:rFonts w:ascii="Times New Roman" w:hAnsi="Times New Roman" w:cs="Times New Roman"/>
          <w:b/>
          <w:sz w:val="26"/>
          <w:szCs w:val="26"/>
        </w:rPr>
        <w:t xml:space="preserve"> Назначение и область применения</w:t>
      </w:r>
    </w:p>
    <w:p w:rsidR="00C35A43" w:rsidRDefault="00C35A43" w:rsidP="00C35A43">
      <w:pPr>
        <w:pStyle w:val="ConsPlusNormal"/>
        <w:ind w:firstLine="567"/>
        <w:jc w:val="both"/>
        <w:rPr>
          <w:rFonts w:ascii="Times New Roman" w:hAnsi="Times New Roman" w:cs="Times New Roman"/>
          <w:sz w:val="24"/>
          <w:szCs w:val="24"/>
        </w:rPr>
      </w:pPr>
    </w:p>
    <w:p w:rsidR="00C35A43" w:rsidRPr="00F147B4"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1.1.1 Региональные н</w:t>
      </w:r>
      <w:r w:rsidRPr="00F147B4">
        <w:rPr>
          <w:rFonts w:ascii="Times New Roman" w:hAnsi="Times New Roman" w:cs="Times New Roman"/>
          <w:sz w:val="24"/>
          <w:szCs w:val="24"/>
        </w:rPr>
        <w:t xml:space="preserve">ормативы градостроительного проектирования </w:t>
      </w:r>
      <w:r>
        <w:rPr>
          <w:rFonts w:ascii="Times New Roman" w:hAnsi="Times New Roman" w:cs="Times New Roman"/>
          <w:sz w:val="24"/>
          <w:szCs w:val="24"/>
        </w:rPr>
        <w:t>Республики Алтай</w:t>
      </w:r>
      <w:r w:rsidRPr="00F147B4">
        <w:rPr>
          <w:rFonts w:ascii="Times New Roman" w:hAnsi="Times New Roman" w:cs="Times New Roman"/>
          <w:sz w:val="24"/>
          <w:szCs w:val="24"/>
        </w:rPr>
        <w:t xml:space="preserve"> представляют собой совокупность стандартов по разработке документов территориального планирования, градостроительного зонирования и докуме</w:t>
      </w:r>
      <w:r>
        <w:rPr>
          <w:rFonts w:ascii="Times New Roman" w:hAnsi="Times New Roman" w:cs="Times New Roman"/>
          <w:sz w:val="24"/>
          <w:szCs w:val="24"/>
        </w:rPr>
        <w:t>нтации по планировке территории. При этом учитываются</w:t>
      </w:r>
      <w:r w:rsidRPr="00F147B4">
        <w:rPr>
          <w:rFonts w:ascii="Times New Roman" w:hAnsi="Times New Roman" w:cs="Times New Roman"/>
          <w:sz w:val="24"/>
          <w:szCs w:val="24"/>
        </w:rPr>
        <w:t xml:space="preserve"> стандарты обеспечения безопасности и благоприятных условий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окружающей среде, объектам культурного наследия, элемент</w:t>
      </w:r>
      <w:r>
        <w:rPr>
          <w:rFonts w:ascii="Times New Roman" w:hAnsi="Times New Roman" w:cs="Times New Roman"/>
          <w:sz w:val="24"/>
          <w:szCs w:val="24"/>
        </w:rPr>
        <w:t>ам планировочной структуры</w:t>
      </w:r>
      <w:r w:rsidRPr="00F147B4">
        <w:rPr>
          <w:rFonts w:ascii="Times New Roman" w:hAnsi="Times New Roman" w:cs="Times New Roman"/>
          <w:sz w:val="24"/>
          <w:szCs w:val="24"/>
        </w:rPr>
        <w:t>.</w:t>
      </w:r>
    </w:p>
    <w:p w:rsidR="00C35A4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1.1.2 Региональные н</w:t>
      </w:r>
      <w:r w:rsidRPr="00F147B4">
        <w:rPr>
          <w:rFonts w:ascii="Times New Roman" w:hAnsi="Times New Roman" w:cs="Times New Roman"/>
          <w:sz w:val="24"/>
          <w:szCs w:val="24"/>
        </w:rPr>
        <w:t xml:space="preserve">ормативы </w:t>
      </w:r>
      <w:r w:rsidRPr="00AB2AF4">
        <w:rPr>
          <w:rFonts w:ascii="Times New Roman" w:hAnsi="Times New Roman" w:cs="Times New Roman"/>
          <w:sz w:val="24"/>
          <w:szCs w:val="24"/>
        </w:rPr>
        <w:t>содержат минимальные расчетные показатели обеспечения благоприятных условий жизнедеятельности человека объектами социального и коммунально-бытового назначения, объектами инженерной инфраструктуры и благоустройства территории, показатели для размещения объектов капитального строительства, при планировке и застройке земельных участков</w:t>
      </w:r>
      <w:r>
        <w:rPr>
          <w:rFonts w:ascii="Times New Roman" w:hAnsi="Times New Roman" w:cs="Times New Roman"/>
          <w:sz w:val="24"/>
          <w:szCs w:val="24"/>
        </w:rPr>
        <w:t>, использования</w:t>
      </w:r>
      <w:r w:rsidRPr="00AB2AF4">
        <w:rPr>
          <w:rFonts w:ascii="Times New Roman" w:hAnsi="Times New Roman" w:cs="Times New Roman"/>
          <w:sz w:val="24"/>
          <w:szCs w:val="24"/>
        </w:rPr>
        <w:t xml:space="preserve"> земель рекреационного назначения, земель лечебно-оздоровительных местностей и курортов Республики Алтай, а также показатели, характеризующие территорию Республики Алтай по сейсмическому районированию.</w:t>
      </w:r>
    </w:p>
    <w:p w:rsidR="00C35A43" w:rsidRPr="000D2D3B" w:rsidRDefault="00C35A43" w:rsidP="00C35A43">
      <w:pPr>
        <w:pStyle w:val="ConsPlusNormal"/>
        <w:ind w:firstLine="567"/>
        <w:jc w:val="both"/>
        <w:rPr>
          <w:rFonts w:ascii="Times New Roman" w:hAnsi="Times New Roman" w:cs="Times New Roman"/>
          <w:sz w:val="24"/>
          <w:szCs w:val="24"/>
        </w:rPr>
      </w:pPr>
      <w:r w:rsidRPr="000D2D3B">
        <w:rPr>
          <w:rFonts w:ascii="Times New Roman" w:hAnsi="Times New Roman" w:cs="Times New Roman"/>
          <w:sz w:val="24"/>
          <w:szCs w:val="24"/>
        </w:rPr>
        <w:t>1.1.3 Региональные нормативы являются обязательными для соблюдения органами государственной власти Республики Алтай, для применения всеми участниками градостроительной деятельности 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проведении экспертизы, подготовк</w:t>
      </w:r>
      <w:r>
        <w:rPr>
          <w:rFonts w:ascii="Times New Roman" w:hAnsi="Times New Roman" w:cs="Times New Roman"/>
          <w:sz w:val="24"/>
          <w:szCs w:val="24"/>
        </w:rPr>
        <w:t>е</w:t>
      </w:r>
      <w:r w:rsidRPr="000D2D3B">
        <w:rPr>
          <w:rFonts w:ascii="Times New Roman" w:hAnsi="Times New Roman" w:cs="Times New Roman"/>
          <w:sz w:val="24"/>
          <w:szCs w:val="24"/>
        </w:rPr>
        <w:t xml:space="preserve"> и рассмотрени</w:t>
      </w:r>
      <w:r>
        <w:rPr>
          <w:rFonts w:ascii="Times New Roman" w:hAnsi="Times New Roman" w:cs="Times New Roman"/>
          <w:sz w:val="24"/>
          <w:szCs w:val="24"/>
        </w:rPr>
        <w:t>и</w:t>
      </w:r>
      <w:r w:rsidRPr="000D2D3B">
        <w:rPr>
          <w:rFonts w:ascii="Times New Roman" w:hAnsi="Times New Roman" w:cs="Times New Roman"/>
          <w:sz w:val="24"/>
          <w:szCs w:val="24"/>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35A43" w:rsidRPr="0039403E" w:rsidRDefault="00C35A43" w:rsidP="00C35A43">
      <w:pPr>
        <w:pStyle w:val="ConsPlusNormal"/>
        <w:ind w:firstLine="567"/>
        <w:jc w:val="both"/>
        <w:rPr>
          <w:rFonts w:ascii="Times New Roman" w:hAnsi="Times New Roman" w:cs="Times New Roman"/>
          <w:sz w:val="24"/>
          <w:szCs w:val="24"/>
        </w:rPr>
      </w:pPr>
      <w:r w:rsidRPr="000D2D3B">
        <w:rPr>
          <w:rFonts w:ascii="Times New Roman" w:hAnsi="Times New Roman" w:cs="Times New Roman"/>
          <w:sz w:val="24"/>
          <w:szCs w:val="24"/>
        </w:rPr>
        <w:t>1.1.</w:t>
      </w:r>
      <w:r>
        <w:rPr>
          <w:rFonts w:ascii="Times New Roman" w:hAnsi="Times New Roman" w:cs="Times New Roman"/>
          <w:sz w:val="24"/>
          <w:szCs w:val="24"/>
        </w:rPr>
        <w:t>4</w:t>
      </w:r>
      <w:r w:rsidRPr="000D2D3B">
        <w:rPr>
          <w:rFonts w:ascii="Times New Roman" w:hAnsi="Times New Roman" w:cs="Times New Roman"/>
          <w:sz w:val="24"/>
          <w:szCs w:val="24"/>
        </w:rPr>
        <w:t xml:space="preserve"> Региональные нормативы</w:t>
      </w:r>
      <w:r>
        <w:rPr>
          <w:rFonts w:ascii="Times New Roman" w:hAnsi="Times New Roman" w:cs="Times New Roman"/>
          <w:sz w:val="24"/>
          <w:szCs w:val="24"/>
        </w:rPr>
        <w:t xml:space="preserve"> </w:t>
      </w:r>
      <w:r w:rsidRPr="0039403E">
        <w:rPr>
          <w:rFonts w:ascii="Times New Roman" w:hAnsi="Times New Roman" w:cs="Times New Roman"/>
          <w:sz w:val="24"/>
          <w:szCs w:val="24"/>
        </w:rPr>
        <w:t xml:space="preserve">используются для принятия решений органами местного самоуправления, должностными лицами, осуществляющими контроль </w:t>
      </w:r>
      <w:r>
        <w:rPr>
          <w:rFonts w:ascii="Times New Roman" w:hAnsi="Times New Roman" w:cs="Times New Roman"/>
          <w:sz w:val="24"/>
          <w:szCs w:val="24"/>
        </w:rPr>
        <w:t xml:space="preserve">(строительный надзор) </w:t>
      </w:r>
      <w:r w:rsidRPr="0039403E">
        <w:rPr>
          <w:rFonts w:ascii="Times New Roman" w:hAnsi="Times New Roman" w:cs="Times New Roman"/>
          <w:sz w:val="24"/>
          <w:szCs w:val="24"/>
        </w:rPr>
        <w:t>за градостроительной (строительной) деятельностью на территории Республики Алтай, а также при рассмотрении любой строительной документации.</w:t>
      </w:r>
    </w:p>
    <w:p w:rsidR="00C35A4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057701">
        <w:rPr>
          <w:rFonts w:ascii="Times New Roman" w:hAnsi="Times New Roman" w:cs="Times New Roman"/>
          <w:sz w:val="24"/>
          <w:szCs w:val="24"/>
        </w:rPr>
        <w:t>.</w:t>
      </w:r>
      <w:r>
        <w:rPr>
          <w:rFonts w:ascii="Times New Roman" w:hAnsi="Times New Roman" w:cs="Times New Roman"/>
          <w:sz w:val="24"/>
          <w:szCs w:val="24"/>
        </w:rPr>
        <w:t>5</w:t>
      </w:r>
      <w:r w:rsidRPr="00057701">
        <w:rPr>
          <w:rFonts w:ascii="Times New Roman" w:hAnsi="Times New Roman" w:cs="Times New Roman"/>
          <w:sz w:val="24"/>
          <w:szCs w:val="24"/>
        </w:rPr>
        <w:t xml:space="preserve"> При разработке и утверждении местных нормативов градостроительного проектирования органами местного самоуправления </w:t>
      </w:r>
      <w:r>
        <w:rPr>
          <w:rFonts w:ascii="Times New Roman" w:hAnsi="Times New Roman" w:cs="Times New Roman"/>
          <w:sz w:val="24"/>
          <w:szCs w:val="24"/>
        </w:rPr>
        <w:t>Республики Алтай</w:t>
      </w:r>
      <w:r w:rsidRPr="00057701">
        <w:rPr>
          <w:rFonts w:ascii="Times New Roman" w:hAnsi="Times New Roman" w:cs="Times New Roman"/>
          <w:sz w:val="24"/>
          <w:szCs w:val="24"/>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Pr>
          <w:rFonts w:ascii="Times New Roman" w:hAnsi="Times New Roman" w:cs="Times New Roman"/>
          <w:sz w:val="24"/>
          <w:szCs w:val="24"/>
        </w:rPr>
        <w:t>Р</w:t>
      </w:r>
      <w:r w:rsidRPr="00057701">
        <w:rPr>
          <w:rFonts w:ascii="Times New Roman" w:hAnsi="Times New Roman" w:cs="Times New Roman"/>
          <w:sz w:val="24"/>
          <w:szCs w:val="24"/>
        </w:rPr>
        <w:t>егиональных нормативах.</w:t>
      </w:r>
    </w:p>
    <w:p w:rsidR="00C35A43" w:rsidRPr="00E96E73" w:rsidRDefault="00C35A43" w:rsidP="00C35A43">
      <w:pPr>
        <w:pStyle w:val="ConsPlusNormal"/>
        <w:ind w:firstLine="567"/>
        <w:jc w:val="both"/>
        <w:rPr>
          <w:rFonts w:ascii="Times New Roman" w:hAnsi="Times New Roman" w:cs="Times New Roman"/>
          <w:sz w:val="24"/>
          <w:szCs w:val="24"/>
        </w:rPr>
      </w:pPr>
      <w:r w:rsidRPr="00E96E73">
        <w:rPr>
          <w:rFonts w:ascii="Times New Roman" w:hAnsi="Times New Roman" w:cs="Times New Roman"/>
          <w:sz w:val="24"/>
          <w:szCs w:val="24"/>
        </w:rPr>
        <w:t>1.1.</w:t>
      </w:r>
      <w:r>
        <w:rPr>
          <w:rFonts w:ascii="Times New Roman" w:hAnsi="Times New Roman" w:cs="Times New Roman"/>
          <w:sz w:val="24"/>
          <w:szCs w:val="24"/>
        </w:rPr>
        <w:t>6</w:t>
      </w:r>
      <w:r w:rsidRPr="00E96E73">
        <w:rPr>
          <w:rFonts w:ascii="Times New Roman" w:hAnsi="Times New Roman" w:cs="Times New Roman"/>
          <w:sz w:val="24"/>
          <w:szCs w:val="24"/>
        </w:rPr>
        <w:t xml:space="preserve"> Планировка и застройка сельских поселений </w:t>
      </w:r>
      <w:r>
        <w:rPr>
          <w:rFonts w:ascii="Times New Roman" w:hAnsi="Times New Roman" w:cs="Times New Roman"/>
          <w:sz w:val="24"/>
          <w:szCs w:val="24"/>
        </w:rPr>
        <w:t>в</w:t>
      </w:r>
      <w:r w:rsidRPr="00E96E7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Pr="00E96E73">
        <w:rPr>
          <w:rFonts w:ascii="Times New Roman" w:hAnsi="Times New Roman" w:cs="Times New Roman"/>
          <w:sz w:val="24"/>
          <w:szCs w:val="24"/>
        </w:rPr>
        <w:t>района</w:t>
      </w:r>
      <w:r>
        <w:rPr>
          <w:rFonts w:ascii="Times New Roman" w:hAnsi="Times New Roman" w:cs="Times New Roman"/>
          <w:sz w:val="24"/>
          <w:szCs w:val="24"/>
        </w:rPr>
        <w:t>х</w:t>
      </w:r>
      <w:r w:rsidRPr="00E96E73">
        <w:rPr>
          <w:rFonts w:ascii="Times New Roman" w:hAnsi="Times New Roman" w:cs="Times New Roman"/>
          <w:sz w:val="24"/>
          <w:szCs w:val="24"/>
        </w:rPr>
        <w:t xml:space="preserve"> Республики Алтай и входящих в их состав населенных пунктов, формирование жилых и </w:t>
      </w:r>
      <w:r w:rsidRPr="00E96E73">
        <w:rPr>
          <w:rFonts w:ascii="Times New Roman" w:hAnsi="Times New Roman" w:cs="Times New Roman"/>
          <w:sz w:val="24"/>
          <w:szCs w:val="24"/>
        </w:rPr>
        <w:lastRenderedPageBreak/>
        <w:t>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35A43" w:rsidRPr="00CA6FC9" w:rsidRDefault="00C35A43" w:rsidP="00C35A43">
      <w:pPr>
        <w:pStyle w:val="ConsPlusNormal"/>
        <w:ind w:firstLine="567"/>
        <w:jc w:val="both"/>
        <w:rPr>
          <w:rFonts w:ascii="Times New Roman" w:hAnsi="Times New Roman" w:cs="Times New Roman"/>
          <w:sz w:val="24"/>
          <w:szCs w:val="24"/>
        </w:rPr>
      </w:pPr>
      <w:r w:rsidRPr="00CA6FC9">
        <w:rPr>
          <w:rFonts w:ascii="Times New Roman" w:hAnsi="Times New Roman" w:cs="Times New Roman"/>
          <w:sz w:val="24"/>
          <w:szCs w:val="24"/>
        </w:rPr>
        <w:t>1.1.</w:t>
      </w:r>
      <w:r>
        <w:rPr>
          <w:rFonts w:ascii="Times New Roman" w:hAnsi="Times New Roman" w:cs="Times New Roman"/>
          <w:sz w:val="24"/>
          <w:szCs w:val="24"/>
        </w:rPr>
        <w:t>7</w:t>
      </w:r>
      <w:r w:rsidRPr="00CA6FC9">
        <w:rPr>
          <w:rFonts w:ascii="Times New Roman" w:hAnsi="Times New Roman" w:cs="Times New Roman"/>
          <w:sz w:val="24"/>
          <w:szCs w:val="24"/>
        </w:rPr>
        <w:t xml:space="preserve"> В </w:t>
      </w:r>
      <w:r>
        <w:rPr>
          <w:rFonts w:ascii="Times New Roman" w:hAnsi="Times New Roman" w:cs="Times New Roman"/>
          <w:sz w:val="24"/>
          <w:szCs w:val="24"/>
        </w:rPr>
        <w:t>Р</w:t>
      </w:r>
      <w:r w:rsidRPr="00CA6FC9">
        <w:rPr>
          <w:rFonts w:ascii="Times New Roman" w:hAnsi="Times New Roman" w:cs="Times New Roman"/>
          <w:sz w:val="24"/>
          <w:szCs w:val="24"/>
        </w:rPr>
        <w:t>е</w:t>
      </w:r>
      <w:r>
        <w:rPr>
          <w:rFonts w:ascii="Times New Roman" w:hAnsi="Times New Roman" w:cs="Times New Roman"/>
          <w:sz w:val="24"/>
          <w:szCs w:val="24"/>
        </w:rPr>
        <w:t>гиональ</w:t>
      </w:r>
      <w:r w:rsidRPr="00CA6FC9">
        <w:rPr>
          <w:rFonts w:ascii="Times New Roman" w:hAnsi="Times New Roman" w:cs="Times New Roman"/>
          <w:sz w:val="24"/>
          <w:szCs w:val="24"/>
        </w:rPr>
        <w:t xml:space="preserve">ных нормативах градостроительного проектирования по тексту наименования «сельское поселение», «поселение» применяются как синонимы для обозначения территории структурных (административных) единиц </w:t>
      </w:r>
      <w:r>
        <w:rPr>
          <w:rFonts w:ascii="Times New Roman" w:hAnsi="Times New Roman" w:cs="Times New Roman"/>
          <w:sz w:val="24"/>
          <w:szCs w:val="24"/>
        </w:rPr>
        <w:t xml:space="preserve">муниципальных </w:t>
      </w:r>
      <w:r w:rsidRPr="00CA6FC9">
        <w:rPr>
          <w:rFonts w:ascii="Times New Roman" w:hAnsi="Times New Roman" w:cs="Times New Roman"/>
          <w:sz w:val="24"/>
          <w:szCs w:val="24"/>
        </w:rPr>
        <w:t>район</w:t>
      </w:r>
      <w:r>
        <w:rPr>
          <w:rFonts w:ascii="Times New Roman" w:hAnsi="Times New Roman" w:cs="Times New Roman"/>
          <w:sz w:val="24"/>
          <w:szCs w:val="24"/>
        </w:rPr>
        <w:t>ов</w:t>
      </w:r>
      <w:r w:rsidRPr="00CA6FC9">
        <w:rPr>
          <w:rFonts w:ascii="Times New Roman" w:hAnsi="Times New Roman" w:cs="Times New Roman"/>
          <w:sz w:val="24"/>
          <w:szCs w:val="24"/>
        </w:rPr>
        <w:t xml:space="preserve"> Республики Алтай.</w:t>
      </w:r>
    </w:p>
    <w:p w:rsidR="00C35A43" w:rsidRDefault="00C35A43" w:rsidP="00C35A43">
      <w:pPr>
        <w:pStyle w:val="ConsPlusNormal"/>
        <w:ind w:firstLine="567"/>
        <w:jc w:val="both"/>
        <w:rPr>
          <w:rFonts w:ascii="Times New Roman" w:hAnsi="Times New Roman" w:cs="Times New Roman"/>
          <w:sz w:val="24"/>
          <w:szCs w:val="24"/>
        </w:rPr>
      </w:pPr>
      <w:r w:rsidRPr="00B45A5C">
        <w:rPr>
          <w:rFonts w:ascii="Times New Roman" w:hAnsi="Times New Roman" w:cs="Times New Roman"/>
          <w:sz w:val="24"/>
          <w:szCs w:val="24"/>
        </w:rPr>
        <w:t>1.1.8 К полномочиям Правительства Республики Алтай в области градостроительной деятельности относится установление состава, порядка подготовки и утверждения Региональных нормативов градостроительного проектирования. Региональные нормативы градостроительного проектирования и внесенные изменения в Региональные нормативы утверждаются исполнительным органом государственной власти Республики Алтай.</w:t>
      </w:r>
    </w:p>
    <w:p w:rsidR="00C35A43" w:rsidRPr="00AB2AF4" w:rsidRDefault="00C35A43" w:rsidP="00C35A43">
      <w:pPr>
        <w:pStyle w:val="ConsPlusNormal"/>
        <w:ind w:firstLine="567"/>
        <w:jc w:val="both"/>
        <w:rPr>
          <w:rFonts w:ascii="Times New Roman" w:hAnsi="Times New Roman" w:cs="Times New Roman"/>
          <w:sz w:val="24"/>
          <w:szCs w:val="24"/>
        </w:rPr>
      </w:pPr>
    </w:p>
    <w:p w:rsidR="00C35A43" w:rsidRPr="0039403E" w:rsidRDefault="00C35A43" w:rsidP="00C35A43">
      <w:pPr>
        <w:pStyle w:val="ConsPlusNormal"/>
        <w:ind w:firstLine="567"/>
        <w:jc w:val="center"/>
        <w:outlineLvl w:val="2"/>
        <w:rPr>
          <w:rFonts w:ascii="Times New Roman" w:hAnsi="Times New Roman" w:cs="Times New Roman"/>
          <w:b/>
          <w:sz w:val="26"/>
          <w:szCs w:val="26"/>
        </w:rPr>
      </w:pPr>
      <w:r w:rsidRPr="0039403E">
        <w:rPr>
          <w:rFonts w:ascii="Times New Roman" w:hAnsi="Times New Roman" w:cs="Times New Roman"/>
          <w:b/>
          <w:sz w:val="26"/>
          <w:szCs w:val="26"/>
        </w:rPr>
        <w:t>1.2 Термины и определения</w:t>
      </w:r>
    </w:p>
    <w:p w:rsidR="00C35A43" w:rsidRDefault="00C35A43" w:rsidP="00C35A43">
      <w:pPr>
        <w:pStyle w:val="ConsPlusNormal"/>
        <w:ind w:firstLine="567"/>
        <w:jc w:val="both"/>
        <w:rPr>
          <w:rFonts w:ascii="Times New Roman" w:hAnsi="Times New Roman" w:cs="Times New Roman"/>
          <w:sz w:val="24"/>
          <w:szCs w:val="24"/>
        </w:rPr>
      </w:pPr>
    </w:p>
    <w:p w:rsidR="00C35A43" w:rsidRPr="00AB2AF4"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Pr="00057701">
        <w:rPr>
          <w:rFonts w:ascii="Times New Roman" w:hAnsi="Times New Roman" w:cs="Times New Roman"/>
          <w:sz w:val="24"/>
          <w:szCs w:val="24"/>
        </w:rPr>
        <w:t>В целях реализации настоящ</w:t>
      </w:r>
      <w:r>
        <w:rPr>
          <w:rFonts w:ascii="Times New Roman" w:hAnsi="Times New Roman" w:cs="Times New Roman"/>
          <w:sz w:val="24"/>
          <w:szCs w:val="24"/>
        </w:rPr>
        <w:t>их Региональных нормативов</w:t>
      </w:r>
      <w:r w:rsidRPr="00057701">
        <w:rPr>
          <w:rFonts w:ascii="Times New Roman" w:hAnsi="Times New Roman" w:cs="Times New Roman"/>
          <w:sz w:val="24"/>
          <w:szCs w:val="24"/>
        </w:rPr>
        <w:t xml:space="preserve"> используются основные понятия, принятые Градостроительным </w:t>
      </w:r>
      <w:hyperlink r:id="rId10" w:history="1">
        <w:r w:rsidRPr="00057701">
          <w:rPr>
            <w:rFonts w:ascii="Times New Roman" w:hAnsi="Times New Roman" w:cs="Times New Roman"/>
            <w:sz w:val="24"/>
            <w:szCs w:val="24"/>
          </w:rPr>
          <w:t>кодексом</w:t>
        </w:r>
      </w:hyperlink>
      <w:r w:rsidRPr="00057701">
        <w:rPr>
          <w:rFonts w:ascii="Times New Roman" w:hAnsi="Times New Roman" w:cs="Times New Roman"/>
          <w:sz w:val="24"/>
          <w:szCs w:val="24"/>
        </w:rPr>
        <w:t xml:space="preserve"> Российской Федерации, Земельным </w:t>
      </w:r>
      <w:hyperlink r:id="rId11" w:history="1">
        <w:r w:rsidRPr="00057701">
          <w:rPr>
            <w:rFonts w:ascii="Times New Roman" w:hAnsi="Times New Roman" w:cs="Times New Roman"/>
            <w:sz w:val="24"/>
            <w:szCs w:val="24"/>
          </w:rPr>
          <w:t>кодексом</w:t>
        </w:r>
      </w:hyperlink>
      <w:r w:rsidRPr="00057701">
        <w:rPr>
          <w:rFonts w:ascii="Times New Roman" w:hAnsi="Times New Roman" w:cs="Times New Roman"/>
          <w:sz w:val="24"/>
          <w:szCs w:val="24"/>
        </w:rPr>
        <w:t xml:space="preserve"> Российской Федерации, Лесным </w:t>
      </w:r>
      <w:hyperlink r:id="rId12" w:history="1">
        <w:r w:rsidRPr="00057701">
          <w:rPr>
            <w:rFonts w:ascii="Times New Roman" w:hAnsi="Times New Roman" w:cs="Times New Roman"/>
            <w:sz w:val="24"/>
            <w:szCs w:val="24"/>
          </w:rPr>
          <w:t>кодексом</w:t>
        </w:r>
      </w:hyperlink>
      <w:r w:rsidRPr="00057701">
        <w:rPr>
          <w:rFonts w:ascii="Times New Roman" w:hAnsi="Times New Roman" w:cs="Times New Roman"/>
          <w:sz w:val="24"/>
          <w:szCs w:val="24"/>
        </w:rPr>
        <w:t xml:space="preserve"> Российской Федерации, Водным </w:t>
      </w:r>
      <w:hyperlink r:id="rId13" w:history="1">
        <w:r w:rsidRPr="00057701">
          <w:rPr>
            <w:rFonts w:ascii="Times New Roman" w:hAnsi="Times New Roman" w:cs="Times New Roman"/>
            <w:sz w:val="24"/>
            <w:szCs w:val="24"/>
          </w:rPr>
          <w:t>кодексом</w:t>
        </w:r>
      </w:hyperlink>
      <w:r w:rsidRPr="00057701">
        <w:rPr>
          <w:rFonts w:ascii="Times New Roman" w:hAnsi="Times New Roman" w:cs="Times New Roman"/>
          <w:sz w:val="24"/>
          <w:szCs w:val="24"/>
        </w:rPr>
        <w:t xml:space="preserve"> Российской Федерации и другими действующими федеральными законами, законами </w:t>
      </w:r>
      <w:r>
        <w:rPr>
          <w:rFonts w:ascii="Times New Roman" w:hAnsi="Times New Roman" w:cs="Times New Roman"/>
          <w:sz w:val="24"/>
          <w:szCs w:val="24"/>
        </w:rPr>
        <w:t>Республики Алтай</w:t>
      </w:r>
      <w:r w:rsidRPr="00057701">
        <w:rPr>
          <w:rFonts w:ascii="Times New Roman" w:hAnsi="Times New Roman" w:cs="Times New Roman"/>
          <w:sz w:val="24"/>
          <w:szCs w:val="24"/>
        </w:rPr>
        <w:t xml:space="preserve"> и нормативными правовыми актами Российской Федерации и </w:t>
      </w:r>
      <w:r>
        <w:rPr>
          <w:rFonts w:ascii="Times New Roman" w:hAnsi="Times New Roman" w:cs="Times New Roman"/>
          <w:sz w:val="24"/>
          <w:szCs w:val="24"/>
        </w:rPr>
        <w:t>Республики Алтай</w:t>
      </w:r>
      <w:r w:rsidRPr="00057701">
        <w:rPr>
          <w:rFonts w:ascii="Times New Roman" w:hAnsi="Times New Roman" w:cs="Times New Roman"/>
          <w:sz w:val="24"/>
          <w:szCs w:val="24"/>
        </w:rPr>
        <w:t>.</w:t>
      </w:r>
    </w:p>
    <w:p w:rsidR="00C35A43" w:rsidRPr="00AB2AF4"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AB2AF4">
        <w:rPr>
          <w:rFonts w:ascii="Times New Roman" w:hAnsi="Times New Roman" w:cs="Times New Roman"/>
          <w:sz w:val="24"/>
          <w:szCs w:val="24"/>
        </w:rPr>
        <w:t>.</w:t>
      </w:r>
      <w:r>
        <w:rPr>
          <w:rFonts w:ascii="Times New Roman" w:hAnsi="Times New Roman" w:cs="Times New Roman"/>
          <w:sz w:val="24"/>
          <w:szCs w:val="24"/>
        </w:rPr>
        <w:t>2.2</w:t>
      </w:r>
      <w:r w:rsidRPr="00AB2AF4">
        <w:rPr>
          <w:rFonts w:ascii="Times New Roman" w:hAnsi="Times New Roman" w:cs="Times New Roman"/>
          <w:sz w:val="24"/>
          <w:szCs w:val="24"/>
        </w:rPr>
        <w:t xml:space="preserve"> </w:t>
      </w:r>
      <w:r w:rsidRPr="00057701">
        <w:rPr>
          <w:rFonts w:ascii="Times New Roman" w:hAnsi="Times New Roman" w:cs="Times New Roman"/>
          <w:sz w:val="24"/>
          <w:szCs w:val="24"/>
        </w:rPr>
        <w:t xml:space="preserve">Основные термины и определения, используемые в </w:t>
      </w:r>
      <w:r>
        <w:rPr>
          <w:rFonts w:ascii="Times New Roman" w:hAnsi="Times New Roman" w:cs="Times New Roman"/>
          <w:sz w:val="24"/>
          <w:szCs w:val="24"/>
        </w:rPr>
        <w:t>Региональных н</w:t>
      </w:r>
      <w:r w:rsidRPr="00057701">
        <w:rPr>
          <w:rFonts w:ascii="Times New Roman" w:hAnsi="Times New Roman" w:cs="Times New Roman"/>
          <w:sz w:val="24"/>
          <w:szCs w:val="24"/>
        </w:rPr>
        <w:t xml:space="preserve">ормативах, для удобства использования </w:t>
      </w:r>
      <w:r>
        <w:rPr>
          <w:rFonts w:ascii="Times New Roman" w:hAnsi="Times New Roman" w:cs="Times New Roman"/>
          <w:sz w:val="24"/>
          <w:szCs w:val="24"/>
        </w:rPr>
        <w:t>н</w:t>
      </w:r>
      <w:r w:rsidRPr="00057701">
        <w:rPr>
          <w:rFonts w:ascii="Times New Roman" w:hAnsi="Times New Roman" w:cs="Times New Roman"/>
          <w:sz w:val="24"/>
          <w:szCs w:val="24"/>
        </w:rPr>
        <w:t xml:space="preserve">ормативов (в связи с их объемностью и возможностью оперативных изменений) приведены в </w:t>
      </w:r>
      <w:r w:rsidRPr="00ED198F">
        <w:rPr>
          <w:rFonts w:ascii="Times New Roman" w:hAnsi="Times New Roman" w:cs="Times New Roman"/>
          <w:b/>
          <w:sz w:val="24"/>
          <w:szCs w:val="24"/>
        </w:rPr>
        <w:t>приложении А</w:t>
      </w:r>
      <w:r w:rsidRPr="00057701">
        <w:rPr>
          <w:rFonts w:ascii="Times New Roman" w:hAnsi="Times New Roman" w:cs="Times New Roman"/>
          <w:sz w:val="24"/>
          <w:szCs w:val="24"/>
        </w:rPr>
        <w:t xml:space="preserve"> к настоящим </w:t>
      </w:r>
      <w:r>
        <w:rPr>
          <w:rFonts w:ascii="Times New Roman" w:hAnsi="Times New Roman" w:cs="Times New Roman"/>
          <w:sz w:val="24"/>
          <w:szCs w:val="24"/>
        </w:rPr>
        <w:t>Региональным н</w:t>
      </w:r>
      <w:r w:rsidRPr="00057701">
        <w:rPr>
          <w:rFonts w:ascii="Times New Roman" w:hAnsi="Times New Roman" w:cs="Times New Roman"/>
          <w:sz w:val="24"/>
          <w:szCs w:val="24"/>
        </w:rPr>
        <w:t>ормативам.</w:t>
      </w:r>
    </w:p>
    <w:p w:rsidR="00C35A43" w:rsidRPr="00ED198F" w:rsidRDefault="00C35A43" w:rsidP="00C35A43">
      <w:pPr>
        <w:pStyle w:val="ConsPlusNormal"/>
        <w:ind w:firstLine="567"/>
        <w:jc w:val="center"/>
        <w:outlineLvl w:val="2"/>
        <w:rPr>
          <w:rFonts w:ascii="Times New Roman" w:hAnsi="Times New Roman" w:cs="Times New Roman"/>
          <w:b/>
          <w:sz w:val="26"/>
          <w:szCs w:val="26"/>
        </w:rPr>
      </w:pPr>
      <w:r w:rsidRPr="00ED198F">
        <w:rPr>
          <w:rFonts w:ascii="Times New Roman" w:hAnsi="Times New Roman" w:cs="Times New Roman"/>
          <w:b/>
          <w:sz w:val="26"/>
          <w:szCs w:val="26"/>
        </w:rPr>
        <w:t>1.3 Нормативные ссылки</w:t>
      </w:r>
    </w:p>
    <w:p w:rsidR="00C35A43" w:rsidRDefault="00C35A43" w:rsidP="00C35A43">
      <w:pPr>
        <w:pStyle w:val="ConsPlusNormal"/>
        <w:ind w:firstLine="567"/>
        <w:jc w:val="both"/>
        <w:rPr>
          <w:rFonts w:ascii="Times New Roman" w:hAnsi="Times New Roman" w:cs="Times New Roman"/>
          <w:sz w:val="24"/>
          <w:szCs w:val="24"/>
        </w:rPr>
      </w:pPr>
    </w:p>
    <w:p w:rsidR="00C35A43" w:rsidRPr="00ED198F"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Pr="00ED198F">
        <w:rPr>
          <w:rFonts w:ascii="Times New Roman" w:hAnsi="Times New Roman" w:cs="Times New Roman"/>
          <w:sz w:val="24"/>
          <w:szCs w:val="24"/>
        </w:rPr>
        <w:t xml:space="preserve">В </w:t>
      </w:r>
      <w:r>
        <w:rPr>
          <w:rFonts w:ascii="Times New Roman" w:hAnsi="Times New Roman" w:cs="Times New Roman"/>
          <w:sz w:val="24"/>
          <w:szCs w:val="24"/>
        </w:rPr>
        <w:t xml:space="preserve">Региональных </w:t>
      </w:r>
      <w:r w:rsidRPr="00ED198F">
        <w:rPr>
          <w:rFonts w:ascii="Times New Roman" w:hAnsi="Times New Roman" w:cs="Times New Roman"/>
          <w:sz w:val="24"/>
          <w:szCs w:val="24"/>
        </w:rPr>
        <w:t xml:space="preserve">нормативах градостроительного проектирования </w:t>
      </w:r>
      <w:r>
        <w:rPr>
          <w:rFonts w:ascii="Times New Roman" w:hAnsi="Times New Roman" w:cs="Times New Roman"/>
          <w:sz w:val="24"/>
          <w:szCs w:val="24"/>
        </w:rPr>
        <w:t>Республики Алтай</w:t>
      </w:r>
      <w:r w:rsidRPr="00ED198F">
        <w:rPr>
          <w:rFonts w:ascii="Times New Roman" w:hAnsi="Times New Roman" w:cs="Times New Roman"/>
          <w:sz w:val="24"/>
          <w:szCs w:val="24"/>
        </w:rPr>
        <w:t xml:space="preserve"> использованы ссылки на </w:t>
      </w:r>
      <w:r>
        <w:rPr>
          <w:rFonts w:ascii="Times New Roman" w:hAnsi="Times New Roman" w:cs="Times New Roman"/>
          <w:sz w:val="24"/>
          <w:szCs w:val="24"/>
        </w:rPr>
        <w:t>федеральные нормативные правовые акты, правительственные документы, на законодательные акты и нормативные правовые документы Республики Алтай.</w:t>
      </w:r>
    </w:p>
    <w:p w:rsidR="00C35A43" w:rsidRPr="00ED198F"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ED198F">
        <w:rPr>
          <w:rFonts w:ascii="Times New Roman" w:hAnsi="Times New Roman" w:cs="Times New Roman"/>
          <w:sz w:val="24"/>
          <w:szCs w:val="24"/>
        </w:rPr>
        <w:t xml:space="preserve">Перечень нормативных правовых актов и иных документов, использованных для формирования требований и расчетных показателей </w:t>
      </w:r>
      <w:r>
        <w:rPr>
          <w:rFonts w:ascii="Times New Roman" w:hAnsi="Times New Roman" w:cs="Times New Roman"/>
          <w:sz w:val="24"/>
          <w:szCs w:val="24"/>
        </w:rPr>
        <w:t>Региональ</w:t>
      </w:r>
      <w:r w:rsidRPr="00ED198F">
        <w:rPr>
          <w:rFonts w:ascii="Times New Roman" w:hAnsi="Times New Roman" w:cs="Times New Roman"/>
          <w:sz w:val="24"/>
          <w:szCs w:val="24"/>
        </w:rPr>
        <w:t xml:space="preserve">ных нормативов градостроительного проектирования Республики Алтай, приведен в </w:t>
      </w:r>
      <w:r w:rsidRPr="00ED198F">
        <w:rPr>
          <w:rFonts w:ascii="Times New Roman" w:hAnsi="Times New Roman" w:cs="Times New Roman"/>
          <w:b/>
          <w:sz w:val="24"/>
          <w:szCs w:val="24"/>
        </w:rPr>
        <w:t>Приложении Б.</w:t>
      </w:r>
    </w:p>
    <w:p w:rsidR="00C35A43" w:rsidRPr="00AB2AF4" w:rsidRDefault="00C35A43" w:rsidP="00C35A43">
      <w:pPr>
        <w:pStyle w:val="ConsPlusNormal"/>
        <w:ind w:firstLine="567"/>
        <w:jc w:val="both"/>
        <w:rPr>
          <w:rFonts w:ascii="Times New Roman" w:hAnsi="Times New Roman" w:cs="Times New Roman"/>
          <w:sz w:val="24"/>
          <w:szCs w:val="24"/>
        </w:rPr>
      </w:pPr>
    </w:p>
    <w:p w:rsidR="00C35A43" w:rsidRPr="00CE53E8" w:rsidRDefault="00C35A43" w:rsidP="00C35A43">
      <w:pPr>
        <w:pStyle w:val="ConsPlusNormal"/>
        <w:ind w:firstLine="567"/>
        <w:jc w:val="center"/>
        <w:outlineLvl w:val="2"/>
        <w:rPr>
          <w:rFonts w:ascii="Times New Roman" w:hAnsi="Times New Roman" w:cs="Times New Roman"/>
          <w:b/>
          <w:sz w:val="26"/>
          <w:szCs w:val="26"/>
        </w:rPr>
      </w:pPr>
      <w:r w:rsidRPr="00CE53E8">
        <w:rPr>
          <w:rFonts w:ascii="Times New Roman" w:hAnsi="Times New Roman" w:cs="Times New Roman"/>
          <w:b/>
          <w:sz w:val="26"/>
          <w:szCs w:val="26"/>
        </w:rPr>
        <w:t>1.4 Общая организация территории Республики Алтай</w:t>
      </w:r>
    </w:p>
    <w:p w:rsidR="00C35A43" w:rsidRPr="00897773" w:rsidRDefault="00C35A43" w:rsidP="00C35A43">
      <w:pPr>
        <w:pStyle w:val="ConsPlusNormal"/>
        <w:ind w:firstLine="567"/>
        <w:jc w:val="both"/>
        <w:rPr>
          <w:rFonts w:ascii="Times New Roman" w:hAnsi="Times New Roman" w:cs="Times New Roman"/>
          <w:sz w:val="24"/>
          <w:szCs w:val="24"/>
        </w:rPr>
      </w:pPr>
    </w:p>
    <w:p w:rsidR="00C35A4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1.4.1</w:t>
      </w:r>
      <w:r w:rsidRPr="00897773">
        <w:rPr>
          <w:rFonts w:ascii="Times New Roman" w:hAnsi="Times New Roman" w:cs="Times New Roman"/>
          <w:sz w:val="24"/>
          <w:szCs w:val="24"/>
        </w:rPr>
        <w:t xml:space="preserve"> В состав территории Республики Алтай вход</w:t>
      </w:r>
      <w:r>
        <w:rPr>
          <w:rFonts w:ascii="Times New Roman" w:hAnsi="Times New Roman" w:cs="Times New Roman"/>
          <w:sz w:val="24"/>
          <w:szCs w:val="24"/>
        </w:rPr>
        <w:t>и</w:t>
      </w:r>
      <w:r w:rsidRPr="00897773">
        <w:rPr>
          <w:rFonts w:ascii="Times New Roman" w:hAnsi="Times New Roman" w:cs="Times New Roman"/>
          <w:sz w:val="24"/>
          <w:szCs w:val="24"/>
        </w:rPr>
        <w:t>т</w:t>
      </w:r>
      <w:r>
        <w:rPr>
          <w:rFonts w:ascii="Times New Roman" w:hAnsi="Times New Roman" w:cs="Times New Roman"/>
          <w:sz w:val="24"/>
          <w:szCs w:val="24"/>
        </w:rPr>
        <w:t xml:space="preserve"> 11 муниципальных образований, объединяющих 91 сельскую администрацию и один городской округ – город Горно-Алтайск. Площадь территории республики – 92902 кв.км.</w:t>
      </w:r>
    </w:p>
    <w:p w:rsidR="00C35A43" w:rsidRPr="0089777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1.4.2 Муниципальные образования представлены, прежде всего, муниципальными районами (аймаками) – 10 районов. В состав районов (аймаков) входят сельские поселения с населенными пунктами.</w:t>
      </w:r>
    </w:p>
    <w:p w:rsidR="00C35A43" w:rsidRPr="0089777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Сельских н</w:t>
      </w:r>
      <w:r w:rsidRPr="00897773">
        <w:rPr>
          <w:rFonts w:ascii="Times New Roman" w:hAnsi="Times New Roman" w:cs="Times New Roman"/>
          <w:sz w:val="24"/>
          <w:szCs w:val="24"/>
        </w:rPr>
        <w:t>аселенных пунктов (в составе сельских поселений) - 24</w:t>
      </w:r>
      <w:r>
        <w:rPr>
          <w:rFonts w:ascii="Times New Roman" w:hAnsi="Times New Roman" w:cs="Times New Roman"/>
          <w:sz w:val="24"/>
          <w:szCs w:val="24"/>
        </w:rPr>
        <w:t>6</w:t>
      </w:r>
      <w:r w:rsidRPr="00897773">
        <w:rPr>
          <w:rFonts w:ascii="Times New Roman" w:hAnsi="Times New Roman" w:cs="Times New Roman"/>
          <w:sz w:val="24"/>
          <w:szCs w:val="24"/>
        </w:rPr>
        <w:t>, из них:</w:t>
      </w:r>
    </w:p>
    <w:p w:rsidR="00C35A43" w:rsidRPr="00897773" w:rsidRDefault="00C35A43" w:rsidP="00C35A43">
      <w:pPr>
        <w:pStyle w:val="ConsPlusNormal"/>
        <w:ind w:firstLine="1701"/>
        <w:jc w:val="both"/>
        <w:rPr>
          <w:rFonts w:ascii="Times New Roman" w:hAnsi="Times New Roman" w:cs="Times New Roman"/>
          <w:sz w:val="24"/>
          <w:szCs w:val="24"/>
        </w:rPr>
      </w:pPr>
      <w:r w:rsidRPr="00897773">
        <w:rPr>
          <w:rFonts w:ascii="Times New Roman" w:hAnsi="Times New Roman" w:cs="Times New Roman"/>
          <w:sz w:val="24"/>
          <w:szCs w:val="24"/>
        </w:rPr>
        <w:t>сел - 216;</w:t>
      </w:r>
    </w:p>
    <w:p w:rsidR="00C35A43" w:rsidRPr="00897773" w:rsidRDefault="00C35A43" w:rsidP="00C35A43">
      <w:pPr>
        <w:pStyle w:val="ConsPlusNormal"/>
        <w:ind w:firstLine="1701"/>
        <w:jc w:val="both"/>
        <w:rPr>
          <w:rFonts w:ascii="Times New Roman" w:hAnsi="Times New Roman" w:cs="Times New Roman"/>
          <w:sz w:val="24"/>
          <w:szCs w:val="24"/>
        </w:rPr>
      </w:pPr>
      <w:r w:rsidRPr="00897773">
        <w:rPr>
          <w:rFonts w:ascii="Times New Roman" w:hAnsi="Times New Roman" w:cs="Times New Roman"/>
          <w:sz w:val="24"/>
          <w:szCs w:val="24"/>
        </w:rPr>
        <w:t>поселков - 30.</w:t>
      </w:r>
    </w:p>
    <w:p w:rsidR="00C35A43" w:rsidRPr="00897773"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1.4.3</w:t>
      </w:r>
      <w:r w:rsidRPr="00897773">
        <w:rPr>
          <w:rFonts w:ascii="Times New Roman" w:hAnsi="Times New Roman" w:cs="Times New Roman"/>
          <w:sz w:val="24"/>
          <w:szCs w:val="24"/>
        </w:rPr>
        <w:t xml:space="preserve"> При определении перспектив развития и планировки городского округа и сельских поселений на территории Республики Алтай необходимо учитывать:</w:t>
      </w:r>
    </w:p>
    <w:p w:rsidR="00C35A43" w:rsidRPr="00897773" w:rsidRDefault="00C35A43" w:rsidP="00C35A43">
      <w:pPr>
        <w:pStyle w:val="ConsPlusNormal"/>
        <w:numPr>
          <w:ilvl w:val="0"/>
          <w:numId w:val="2"/>
        </w:numPr>
        <w:ind w:left="426"/>
        <w:jc w:val="both"/>
        <w:rPr>
          <w:rFonts w:ascii="Times New Roman" w:hAnsi="Times New Roman" w:cs="Times New Roman"/>
          <w:sz w:val="24"/>
          <w:szCs w:val="24"/>
        </w:rPr>
      </w:pPr>
      <w:r w:rsidRPr="00897773">
        <w:rPr>
          <w:rFonts w:ascii="Times New Roman" w:hAnsi="Times New Roman" w:cs="Times New Roman"/>
          <w:sz w:val="24"/>
          <w:szCs w:val="24"/>
        </w:rPr>
        <w:t xml:space="preserve">численность </w:t>
      </w:r>
      <w:r>
        <w:rPr>
          <w:rFonts w:ascii="Times New Roman" w:hAnsi="Times New Roman" w:cs="Times New Roman"/>
          <w:sz w:val="24"/>
          <w:szCs w:val="24"/>
        </w:rPr>
        <w:t xml:space="preserve">и структуру </w:t>
      </w:r>
      <w:r w:rsidRPr="00897773">
        <w:rPr>
          <w:rFonts w:ascii="Times New Roman" w:hAnsi="Times New Roman" w:cs="Times New Roman"/>
          <w:sz w:val="24"/>
          <w:szCs w:val="24"/>
        </w:rPr>
        <w:t xml:space="preserve">населения на </w:t>
      </w:r>
      <w:r>
        <w:rPr>
          <w:rFonts w:ascii="Times New Roman" w:hAnsi="Times New Roman" w:cs="Times New Roman"/>
          <w:sz w:val="24"/>
          <w:szCs w:val="24"/>
        </w:rPr>
        <w:t xml:space="preserve">текущий момент и прогноз на </w:t>
      </w:r>
      <w:r w:rsidRPr="00897773">
        <w:rPr>
          <w:rFonts w:ascii="Times New Roman" w:hAnsi="Times New Roman" w:cs="Times New Roman"/>
          <w:sz w:val="24"/>
          <w:szCs w:val="24"/>
        </w:rPr>
        <w:t>расчетный срок;</w:t>
      </w:r>
    </w:p>
    <w:p w:rsidR="00C35A43" w:rsidRDefault="00C35A43" w:rsidP="00C35A43">
      <w:pPr>
        <w:pStyle w:val="ConsPlusNormal"/>
        <w:numPr>
          <w:ilvl w:val="0"/>
          <w:numId w:val="2"/>
        </w:numPr>
        <w:ind w:left="426"/>
        <w:jc w:val="both"/>
        <w:rPr>
          <w:rFonts w:ascii="Times New Roman" w:hAnsi="Times New Roman" w:cs="Times New Roman"/>
          <w:sz w:val="24"/>
          <w:szCs w:val="24"/>
        </w:rPr>
      </w:pPr>
      <w:r w:rsidRPr="00897773">
        <w:rPr>
          <w:rFonts w:ascii="Times New Roman" w:hAnsi="Times New Roman" w:cs="Times New Roman"/>
          <w:sz w:val="24"/>
          <w:szCs w:val="24"/>
        </w:rPr>
        <w:t xml:space="preserve">местоположение городского округа и сельских поселений в системе расселения </w:t>
      </w:r>
      <w:r w:rsidRPr="00897773">
        <w:rPr>
          <w:rFonts w:ascii="Times New Roman" w:hAnsi="Times New Roman" w:cs="Times New Roman"/>
          <w:sz w:val="24"/>
          <w:szCs w:val="24"/>
        </w:rPr>
        <w:lastRenderedPageBreak/>
        <w:t>Республики Алтай и муниципальных районов;</w:t>
      </w:r>
    </w:p>
    <w:p w:rsidR="00C35A43" w:rsidRPr="00897773" w:rsidRDefault="00C35A43" w:rsidP="00C35A43">
      <w:pPr>
        <w:pStyle w:val="ConsPlusNormal"/>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наличие и состояние дорожно-транспортной инфраструктуры;</w:t>
      </w:r>
    </w:p>
    <w:p w:rsidR="00C35A43" w:rsidRPr="00897773" w:rsidRDefault="00C35A43" w:rsidP="00C35A43">
      <w:pPr>
        <w:pStyle w:val="ConsPlusNormal"/>
        <w:numPr>
          <w:ilvl w:val="0"/>
          <w:numId w:val="2"/>
        </w:numPr>
        <w:ind w:left="426"/>
        <w:jc w:val="both"/>
        <w:rPr>
          <w:rFonts w:ascii="Times New Roman" w:hAnsi="Times New Roman" w:cs="Times New Roman"/>
          <w:sz w:val="24"/>
          <w:szCs w:val="24"/>
        </w:rPr>
      </w:pPr>
      <w:r w:rsidRPr="00897773">
        <w:rPr>
          <w:rFonts w:ascii="Times New Roman" w:hAnsi="Times New Roman" w:cs="Times New Roman"/>
          <w:sz w:val="24"/>
          <w:szCs w:val="24"/>
        </w:rPr>
        <w:t>прогноз социально-экономического развития территории городского округа, сельских поселений;</w:t>
      </w:r>
    </w:p>
    <w:p w:rsidR="00C35A43" w:rsidRPr="00897773" w:rsidRDefault="00C35A43" w:rsidP="00C35A43">
      <w:pPr>
        <w:pStyle w:val="ConsPlusNormal"/>
        <w:numPr>
          <w:ilvl w:val="0"/>
          <w:numId w:val="2"/>
        </w:numPr>
        <w:ind w:left="426"/>
        <w:jc w:val="both"/>
        <w:rPr>
          <w:rFonts w:ascii="Times New Roman" w:hAnsi="Times New Roman" w:cs="Times New Roman"/>
          <w:sz w:val="24"/>
          <w:szCs w:val="24"/>
        </w:rPr>
      </w:pPr>
      <w:r w:rsidRPr="00897773">
        <w:rPr>
          <w:rFonts w:ascii="Times New Roman" w:hAnsi="Times New Roman" w:cs="Times New Roman"/>
          <w:sz w:val="24"/>
          <w:szCs w:val="24"/>
        </w:rPr>
        <w:t>историко-культурное значение городского округа и сельских поселений, а также населенных пунктов на их территориях;</w:t>
      </w:r>
    </w:p>
    <w:p w:rsidR="00C35A43" w:rsidRPr="00897773" w:rsidRDefault="00C35A43" w:rsidP="00C35A43">
      <w:pPr>
        <w:pStyle w:val="ConsPlusNormal"/>
        <w:numPr>
          <w:ilvl w:val="0"/>
          <w:numId w:val="2"/>
        </w:numPr>
        <w:ind w:left="426"/>
        <w:jc w:val="both"/>
        <w:rPr>
          <w:rFonts w:ascii="Times New Roman" w:hAnsi="Times New Roman" w:cs="Times New Roman"/>
          <w:sz w:val="24"/>
          <w:szCs w:val="24"/>
        </w:rPr>
      </w:pPr>
      <w:r w:rsidRPr="00897773">
        <w:rPr>
          <w:rFonts w:ascii="Times New Roman" w:hAnsi="Times New Roman" w:cs="Times New Roman"/>
          <w:sz w:val="24"/>
          <w:szCs w:val="24"/>
        </w:rPr>
        <w:t>санитарно-эпидемиологическую и экологическую обстановку на планируемых к развитию территориях.</w:t>
      </w:r>
    </w:p>
    <w:p w:rsidR="00C35A43" w:rsidRPr="009452FE" w:rsidRDefault="00C35A43" w:rsidP="00C35A43">
      <w:pPr>
        <w:pStyle w:val="ConsPlusNormal"/>
        <w:ind w:firstLine="567"/>
        <w:jc w:val="both"/>
        <w:rPr>
          <w:rFonts w:ascii="Times New Roman" w:hAnsi="Times New Roman" w:cs="Times New Roman"/>
          <w:sz w:val="24"/>
          <w:szCs w:val="24"/>
        </w:rPr>
      </w:pPr>
      <w:r w:rsidRPr="009452FE">
        <w:rPr>
          <w:rFonts w:ascii="Times New Roman" w:hAnsi="Times New Roman" w:cs="Times New Roman"/>
          <w:sz w:val="24"/>
          <w:szCs w:val="24"/>
        </w:rPr>
        <w:t>1.4.4 Демографическая ситуация на территории Республики Алтай по состоянию на 1 января 2016 года (утвержденная Территориальным органом Федеральной службы государственной статистики по Республике Алтай) отражена в таблице 1.</w:t>
      </w:r>
    </w:p>
    <w:p w:rsidR="00C35A43" w:rsidRPr="009452FE" w:rsidRDefault="00C35A43" w:rsidP="00C35A43">
      <w:pPr>
        <w:pStyle w:val="ConsPlusNormal"/>
        <w:ind w:firstLine="567"/>
        <w:jc w:val="both"/>
        <w:rPr>
          <w:rFonts w:ascii="Times New Roman" w:hAnsi="Times New Roman" w:cs="Times New Roman"/>
          <w:sz w:val="24"/>
          <w:szCs w:val="24"/>
        </w:rPr>
      </w:pPr>
    </w:p>
    <w:p w:rsidR="00C35A43" w:rsidRPr="009452FE" w:rsidRDefault="00C35A43" w:rsidP="00C35A43">
      <w:pPr>
        <w:pStyle w:val="ConsPlusNormal"/>
        <w:ind w:firstLine="567"/>
        <w:jc w:val="both"/>
        <w:rPr>
          <w:rFonts w:ascii="Times New Roman" w:hAnsi="Times New Roman" w:cs="Times New Roman"/>
          <w:sz w:val="24"/>
          <w:szCs w:val="24"/>
        </w:rPr>
      </w:pPr>
      <w:r w:rsidRPr="009452FE">
        <w:rPr>
          <w:rFonts w:ascii="Times New Roman" w:hAnsi="Times New Roman" w:cs="Times New Roman"/>
          <w:sz w:val="24"/>
          <w:szCs w:val="24"/>
        </w:rPr>
        <w:t>Таблица 1</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1701"/>
        <w:gridCol w:w="1276"/>
        <w:gridCol w:w="1276"/>
        <w:gridCol w:w="1843"/>
      </w:tblGrid>
      <w:tr w:rsidR="00C35A43" w:rsidRPr="009452FE" w:rsidTr="000331BD">
        <w:trPr>
          <w:cantSplit/>
        </w:trPr>
        <w:tc>
          <w:tcPr>
            <w:tcW w:w="3118" w:type="dxa"/>
            <w:vMerge w:val="restart"/>
            <w:tcBorders>
              <w:top w:val="single" w:sz="4" w:space="0" w:color="auto"/>
              <w:left w:val="single" w:sz="4" w:space="0" w:color="auto"/>
              <w:bottom w:val="single" w:sz="4" w:space="0" w:color="auto"/>
              <w:right w:val="single" w:sz="4" w:space="0" w:color="auto"/>
            </w:tcBorders>
          </w:tcPr>
          <w:p w:rsidR="00C35A43" w:rsidRDefault="00C35A43" w:rsidP="000331BD">
            <w:pPr>
              <w:rPr>
                <w:bCs/>
              </w:rPr>
            </w:pPr>
          </w:p>
          <w:p w:rsidR="00C35A43" w:rsidRPr="009452FE" w:rsidRDefault="00C35A43" w:rsidP="000331BD">
            <w:pPr>
              <w:rPr>
                <w:bCs/>
              </w:rPr>
            </w:pPr>
            <w:r>
              <w:rPr>
                <w:bCs/>
              </w:rPr>
              <w:t>Административная единица</w:t>
            </w:r>
          </w:p>
        </w:tc>
        <w:tc>
          <w:tcPr>
            <w:tcW w:w="1701" w:type="dxa"/>
            <w:vMerge w:val="restart"/>
            <w:tcBorders>
              <w:top w:val="single" w:sz="4" w:space="0" w:color="auto"/>
              <w:left w:val="single" w:sz="4" w:space="0" w:color="auto"/>
              <w:bottom w:val="single" w:sz="4" w:space="0" w:color="auto"/>
              <w:right w:val="single" w:sz="4" w:space="0" w:color="auto"/>
            </w:tcBorders>
          </w:tcPr>
          <w:p w:rsidR="00C35A43" w:rsidRPr="009452FE" w:rsidRDefault="00C35A43" w:rsidP="000331BD">
            <w:pPr>
              <w:spacing w:after="120"/>
              <w:jc w:val="center"/>
              <w:rPr>
                <w:bCs/>
              </w:rPr>
            </w:pPr>
            <w:r w:rsidRPr="009452FE">
              <w:rPr>
                <w:bCs/>
              </w:rPr>
              <w:t>Численность постоянного населения на 01.01.2016 г.</w:t>
            </w:r>
          </w:p>
        </w:tc>
        <w:tc>
          <w:tcPr>
            <w:tcW w:w="2552" w:type="dxa"/>
            <w:gridSpan w:val="2"/>
            <w:tcBorders>
              <w:top w:val="single" w:sz="4" w:space="0" w:color="auto"/>
              <w:left w:val="single" w:sz="4" w:space="0" w:color="auto"/>
              <w:bottom w:val="single" w:sz="4" w:space="0" w:color="auto"/>
              <w:right w:val="single" w:sz="4" w:space="0" w:color="auto"/>
            </w:tcBorders>
          </w:tcPr>
          <w:p w:rsidR="00C35A43" w:rsidRPr="009452FE" w:rsidRDefault="00C35A43" w:rsidP="000331BD">
            <w:pPr>
              <w:spacing w:after="120"/>
              <w:jc w:val="center"/>
              <w:rPr>
                <w:bCs/>
              </w:rPr>
            </w:pPr>
            <w:r w:rsidRPr="009452FE">
              <w:rPr>
                <w:bCs/>
              </w:rPr>
              <w:t>в том числе</w:t>
            </w:r>
          </w:p>
        </w:tc>
        <w:tc>
          <w:tcPr>
            <w:tcW w:w="1843" w:type="dxa"/>
            <w:vMerge w:val="restart"/>
            <w:tcBorders>
              <w:top w:val="single" w:sz="4" w:space="0" w:color="auto"/>
              <w:left w:val="single" w:sz="4" w:space="0" w:color="auto"/>
              <w:bottom w:val="single" w:sz="4" w:space="0" w:color="auto"/>
              <w:right w:val="single" w:sz="4" w:space="0" w:color="auto"/>
            </w:tcBorders>
          </w:tcPr>
          <w:p w:rsidR="00C35A43" w:rsidRPr="009452FE" w:rsidRDefault="00C35A43" w:rsidP="000331BD">
            <w:pPr>
              <w:spacing w:after="120"/>
              <w:jc w:val="center"/>
              <w:rPr>
                <w:bCs/>
              </w:rPr>
            </w:pPr>
            <w:r w:rsidRPr="009452FE">
              <w:rPr>
                <w:bCs/>
              </w:rPr>
              <w:t>Среднегодовая численность постоянного населения за 2015 год</w:t>
            </w:r>
          </w:p>
        </w:tc>
      </w:tr>
      <w:tr w:rsidR="00C35A43" w:rsidRPr="009452FE" w:rsidTr="000331BD">
        <w:trPr>
          <w:cantSplit/>
        </w:trPr>
        <w:tc>
          <w:tcPr>
            <w:tcW w:w="3118" w:type="dxa"/>
            <w:vMerge/>
            <w:tcBorders>
              <w:top w:val="single" w:sz="4" w:space="0" w:color="auto"/>
              <w:left w:val="single" w:sz="4" w:space="0" w:color="auto"/>
              <w:bottom w:val="single" w:sz="4" w:space="0" w:color="auto"/>
              <w:right w:val="single" w:sz="4" w:space="0" w:color="auto"/>
            </w:tcBorders>
            <w:vAlign w:val="center"/>
          </w:tcPr>
          <w:p w:rsidR="00C35A43" w:rsidRPr="009452FE" w:rsidRDefault="00C35A43" w:rsidP="000331BD">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35A43" w:rsidRPr="009452FE" w:rsidRDefault="00C35A43" w:rsidP="000331BD">
            <w:pPr>
              <w:rPr>
                <w:bCs/>
              </w:rPr>
            </w:pPr>
          </w:p>
        </w:tc>
        <w:tc>
          <w:tcPr>
            <w:tcW w:w="1276" w:type="dxa"/>
            <w:tcBorders>
              <w:top w:val="single" w:sz="4" w:space="0" w:color="auto"/>
              <w:left w:val="single" w:sz="4" w:space="0" w:color="auto"/>
              <w:bottom w:val="single" w:sz="4" w:space="0" w:color="auto"/>
              <w:right w:val="single" w:sz="4" w:space="0" w:color="auto"/>
            </w:tcBorders>
          </w:tcPr>
          <w:p w:rsidR="00C35A43" w:rsidRDefault="00C35A43" w:rsidP="000331BD">
            <w:pPr>
              <w:jc w:val="center"/>
              <w:rPr>
                <w:bCs/>
              </w:rPr>
            </w:pPr>
          </w:p>
          <w:p w:rsidR="00C35A43" w:rsidRPr="009452FE" w:rsidRDefault="00C35A43" w:rsidP="000331BD">
            <w:pPr>
              <w:jc w:val="center"/>
              <w:rPr>
                <w:bCs/>
              </w:rPr>
            </w:pPr>
            <w:r w:rsidRPr="009452FE">
              <w:rPr>
                <w:bCs/>
              </w:rPr>
              <w:t>городское</w:t>
            </w:r>
          </w:p>
        </w:tc>
        <w:tc>
          <w:tcPr>
            <w:tcW w:w="1276" w:type="dxa"/>
            <w:tcBorders>
              <w:top w:val="single" w:sz="4" w:space="0" w:color="auto"/>
              <w:left w:val="single" w:sz="4" w:space="0" w:color="auto"/>
              <w:bottom w:val="single" w:sz="4" w:space="0" w:color="auto"/>
              <w:right w:val="single" w:sz="4" w:space="0" w:color="auto"/>
            </w:tcBorders>
          </w:tcPr>
          <w:p w:rsidR="00C35A43" w:rsidRDefault="00C35A43" w:rsidP="000331BD">
            <w:pPr>
              <w:jc w:val="center"/>
              <w:rPr>
                <w:bCs/>
              </w:rPr>
            </w:pPr>
          </w:p>
          <w:p w:rsidR="00C35A43" w:rsidRPr="009452FE" w:rsidRDefault="00C35A43" w:rsidP="000331BD">
            <w:pPr>
              <w:jc w:val="center"/>
              <w:rPr>
                <w:bCs/>
              </w:rPr>
            </w:pPr>
            <w:r w:rsidRPr="009452FE">
              <w:rPr>
                <w:bCs/>
              </w:rPr>
              <w:t>сельское</w:t>
            </w:r>
          </w:p>
        </w:tc>
        <w:tc>
          <w:tcPr>
            <w:tcW w:w="1843" w:type="dxa"/>
            <w:vMerge/>
            <w:tcBorders>
              <w:top w:val="single" w:sz="4" w:space="0" w:color="auto"/>
              <w:left w:val="single" w:sz="4" w:space="0" w:color="auto"/>
              <w:bottom w:val="single" w:sz="4" w:space="0" w:color="auto"/>
              <w:right w:val="single" w:sz="4" w:space="0" w:color="auto"/>
            </w:tcBorders>
            <w:vAlign w:val="center"/>
          </w:tcPr>
          <w:p w:rsidR="00C35A43" w:rsidRPr="009452FE" w:rsidRDefault="00C35A43" w:rsidP="000331BD">
            <w:pPr>
              <w:rPr>
                <w:bCs/>
              </w:rPr>
            </w:pP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pStyle w:val="1"/>
              <w:rPr>
                <w:bCs/>
                <w:sz w:val="24"/>
              </w:rPr>
            </w:pPr>
            <w:r w:rsidRPr="009452FE">
              <w:rPr>
                <w:bCs/>
                <w:sz w:val="24"/>
              </w:rPr>
              <w:t>Всего по Республике Алтай</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215161</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62861</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152300</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214432</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ind w:left="317"/>
              <w:rPr>
                <w:bCs/>
              </w:rPr>
            </w:pPr>
            <w:r w:rsidRPr="009452FE">
              <w:rPr>
                <w:bCs/>
              </w:rPr>
              <w:t xml:space="preserve">в том числе по </w:t>
            </w:r>
            <w:r>
              <w:rPr>
                <w:bCs/>
              </w:rPr>
              <w:t>муниципальным образованиям:</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г. Горно-Алтайск</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62861</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62861</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62585</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Кош-Агачский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18814</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18814</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18789</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Майминский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31932</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31932</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31522</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Онгудайский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14339</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14339</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14391</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Турочакский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12305</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12305</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12336</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Улаганский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11375</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11375</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11368</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Усть-Канский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14693</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14693</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14642</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Усть-Коксинский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16530</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16530</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16557</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Чемальский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10107</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10107</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10067</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rPr>
                <w:bCs/>
              </w:rPr>
            </w:pPr>
            <w:r w:rsidRPr="009452FE">
              <w:rPr>
                <w:bCs/>
              </w:rPr>
              <w:t>Чойский 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8485</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8485</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8505</w:t>
            </w:r>
          </w:p>
        </w:tc>
      </w:tr>
      <w:tr w:rsidR="00C35A43" w:rsidRPr="009452FE" w:rsidTr="000331BD">
        <w:tc>
          <w:tcPr>
            <w:tcW w:w="3118" w:type="dxa"/>
            <w:tcBorders>
              <w:top w:val="single" w:sz="4" w:space="0" w:color="auto"/>
              <w:left w:val="single" w:sz="4" w:space="0" w:color="auto"/>
              <w:bottom w:val="single" w:sz="4" w:space="0" w:color="auto"/>
              <w:right w:val="single" w:sz="4" w:space="0" w:color="auto"/>
            </w:tcBorders>
          </w:tcPr>
          <w:p w:rsidR="00C35A43" w:rsidRPr="009452FE" w:rsidRDefault="00C35A43" w:rsidP="000331BD">
            <w:pPr>
              <w:pStyle w:val="2"/>
              <w:rPr>
                <w:b w:val="0"/>
                <w:sz w:val="24"/>
                <w:szCs w:val="24"/>
              </w:rPr>
            </w:pPr>
            <w:r w:rsidRPr="009452FE">
              <w:rPr>
                <w:b w:val="0"/>
                <w:sz w:val="24"/>
                <w:szCs w:val="24"/>
              </w:rPr>
              <w:t xml:space="preserve">Шебалинский </w:t>
            </w:r>
            <w:r w:rsidRPr="009452FE">
              <w:rPr>
                <w:b w:val="0"/>
                <w:bCs w:val="0"/>
                <w:sz w:val="24"/>
                <w:szCs w:val="24"/>
              </w:rPr>
              <w:t>район</w:t>
            </w:r>
          </w:p>
        </w:tc>
        <w:tc>
          <w:tcPr>
            <w:tcW w:w="1701"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317"/>
              <w:jc w:val="right"/>
              <w:rPr>
                <w:bCs/>
              </w:rPr>
            </w:pPr>
            <w:r w:rsidRPr="009452FE">
              <w:rPr>
                <w:bCs/>
              </w:rPr>
              <w:t>13720</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240"/>
              <w:jc w:val="right"/>
              <w:rPr>
                <w:bCs/>
              </w:rPr>
            </w:pPr>
            <w:r w:rsidRPr="009452FE">
              <w:rPr>
                <w:bCs/>
              </w:rPr>
              <w:t>-</w:t>
            </w:r>
          </w:p>
        </w:tc>
        <w:tc>
          <w:tcPr>
            <w:tcW w:w="1276"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176"/>
              <w:jc w:val="right"/>
              <w:rPr>
                <w:bCs/>
              </w:rPr>
            </w:pPr>
            <w:r w:rsidRPr="009452FE">
              <w:rPr>
                <w:bCs/>
              </w:rPr>
              <w:t>13720</w:t>
            </w:r>
          </w:p>
        </w:tc>
        <w:tc>
          <w:tcPr>
            <w:tcW w:w="1843" w:type="dxa"/>
            <w:tcBorders>
              <w:top w:val="single" w:sz="4" w:space="0" w:color="auto"/>
              <w:left w:val="single" w:sz="4" w:space="0" w:color="auto"/>
              <w:bottom w:val="single" w:sz="4" w:space="0" w:color="auto"/>
              <w:right w:val="single" w:sz="4" w:space="0" w:color="auto"/>
            </w:tcBorders>
            <w:vAlign w:val="bottom"/>
          </w:tcPr>
          <w:p w:rsidR="00C35A43" w:rsidRPr="009452FE" w:rsidRDefault="00C35A43" w:rsidP="000331BD">
            <w:pPr>
              <w:ind w:right="459"/>
              <w:jc w:val="right"/>
              <w:rPr>
                <w:bCs/>
              </w:rPr>
            </w:pPr>
            <w:r w:rsidRPr="009452FE">
              <w:rPr>
                <w:bCs/>
              </w:rPr>
              <w:t>13670</w:t>
            </w:r>
          </w:p>
        </w:tc>
      </w:tr>
    </w:tbl>
    <w:p w:rsidR="00C35A43" w:rsidRDefault="00C35A43" w:rsidP="00C35A43">
      <w:pPr>
        <w:pStyle w:val="ConsPlusNormal"/>
        <w:ind w:firstLine="567"/>
        <w:jc w:val="both"/>
        <w:rPr>
          <w:rFonts w:ascii="Times New Roman" w:hAnsi="Times New Roman" w:cs="Times New Roman"/>
          <w:sz w:val="24"/>
          <w:szCs w:val="24"/>
          <w:highlight w:val="yellow"/>
        </w:rPr>
      </w:pPr>
    </w:p>
    <w:p w:rsidR="00C35A43" w:rsidRPr="004661AB" w:rsidRDefault="00C35A43" w:rsidP="00C35A43">
      <w:pPr>
        <w:pStyle w:val="ConsPlusNormal"/>
        <w:ind w:firstLine="567"/>
        <w:jc w:val="both"/>
        <w:rPr>
          <w:rFonts w:ascii="Times New Roman" w:hAnsi="Times New Roman" w:cs="Times New Roman"/>
          <w:sz w:val="24"/>
          <w:szCs w:val="24"/>
        </w:rPr>
      </w:pPr>
      <w:r w:rsidRPr="009452FE">
        <w:rPr>
          <w:rFonts w:ascii="Times New Roman" w:hAnsi="Times New Roman" w:cs="Times New Roman"/>
          <w:sz w:val="24"/>
          <w:szCs w:val="24"/>
        </w:rPr>
        <w:t>1.4.</w:t>
      </w:r>
      <w:r>
        <w:rPr>
          <w:rFonts w:ascii="Times New Roman" w:hAnsi="Times New Roman" w:cs="Times New Roman"/>
          <w:sz w:val="24"/>
          <w:szCs w:val="24"/>
        </w:rPr>
        <w:t>5</w:t>
      </w:r>
      <w:r w:rsidRPr="009452FE">
        <w:rPr>
          <w:rFonts w:ascii="Times New Roman" w:hAnsi="Times New Roman" w:cs="Times New Roman"/>
          <w:sz w:val="24"/>
          <w:szCs w:val="24"/>
        </w:rPr>
        <w:t xml:space="preserve"> </w:t>
      </w:r>
      <w:r w:rsidRPr="004661AB">
        <w:rPr>
          <w:rFonts w:ascii="Times New Roman" w:hAnsi="Times New Roman" w:cs="Times New Roman"/>
          <w:sz w:val="24"/>
          <w:szCs w:val="24"/>
        </w:rPr>
        <w:t xml:space="preserve"> Сельские населенные пункты </w:t>
      </w:r>
      <w:r>
        <w:rPr>
          <w:rFonts w:ascii="Times New Roman" w:hAnsi="Times New Roman" w:cs="Times New Roman"/>
          <w:sz w:val="24"/>
          <w:szCs w:val="24"/>
        </w:rPr>
        <w:t xml:space="preserve">и город </w:t>
      </w:r>
      <w:r w:rsidRPr="00A24F32">
        <w:rPr>
          <w:rFonts w:ascii="Times New Roman" w:hAnsi="Times New Roman" w:cs="Times New Roman"/>
          <w:sz w:val="24"/>
          <w:szCs w:val="24"/>
        </w:rPr>
        <w:t>Горно-Алтайск</w:t>
      </w:r>
      <w:r w:rsidRPr="004661AB">
        <w:rPr>
          <w:rFonts w:ascii="Times New Roman" w:hAnsi="Times New Roman" w:cs="Times New Roman"/>
          <w:sz w:val="24"/>
          <w:szCs w:val="24"/>
        </w:rPr>
        <w:t xml:space="preserve"> в зависимости от проектной численности населения на прогнозируемый период подразделяются на типы в соответствии с таблицей 2.</w:t>
      </w:r>
    </w:p>
    <w:p w:rsidR="00C35A43" w:rsidRPr="00A24F32" w:rsidRDefault="00C35A43" w:rsidP="00C35A43">
      <w:pPr>
        <w:pStyle w:val="ConsPlusNormal"/>
        <w:ind w:firstLine="567"/>
        <w:jc w:val="both"/>
        <w:rPr>
          <w:rFonts w:ascii="Times New Roman" w:hAnsi="Times New Roman" w:cs="Times New Roman"/>
          <w:sz w:val="24"/>
          <w:szCs w:val="24"/>
        </w:rPr>
      </w:pPr>
    </w:p>
    <w:p w:rsidR="00C35A43" w:rsidRPr="0088443F" w:rsidRDefault="00C35A43" w:rsidP="00C35A43">
      <w:pPr>
        <w:pStyle w:val="ConsPlusNormal"/>
        <w:ind w:firstLine="567"/>
        <w:jc w:val="both"/>
        <w:rPr>
          <w:rFonts w:ascii="Times New Roman" w:hAnsi="Times New Roman" w:cs="Times New Roman"/>
          <w:sz w:val="24"/>
          <w:szCs w:val="24"/>
        </w:rPr>
      </w:pPr>
      <w:bookmarkStart w:id="0" w:name="P138"/>
      <w:bookmarkEnd w:id="0"/>
      <w:r w:rsidRPr="0088443F">
        <w:rPr>
          <w:rFonts w:ascii="Times New Roman" w:hAnsi="Times New Roman" w:cs="Times New Roman"/>
          <w:sz w:val="24"/>
          <w:szCs w:val="24"/>
        </w:rPr>
        <w:t>Таблица 2</w:t>
      </w:r>
    </w:p>
    <w:tbl>
      <w:tblPr>
        <w:tblStyle w:val="a7"/>
        <w:tblW w:w="0" w:type="auto"/>
        <w:jc w:val="center"/>
        <w:tblLook w:val="04A0" w:firstRow="1" w:lastRow="0" w:firstColumn="1" w:lastColumn="0" w:noHBand="0" w:noVBand="1"/>
      </w:tblPr>
      <w:tblGrid>
        <w:gridCol w:w="2828"/>
        <w:gridCol w:w="2735"/>
        <w:gridCol w:w="2926"/>
      </w:tblGrid>
      <w:tr w:rsidR="00C35A43" w:rsidRPr="00E16698" w:rsidTr="000331BD">
        <w:trPr>
          <w:jc w:val="center"/>
        </w:trPr>
        <w:tc>
          <w:tcPr>
            <w:tcW w:w="2828" w:type="dxa"/>
          </w:tcPr>
          <w:p w:rsidR="00C35A43" w:rsidRPr="00E16698" w:rsidRDefault="00C35A43" w:rsidP="000331BD">
            <w:pPr>
              <w:pStyle w:val="ConsPlusNormal"/>
              <w:jc w:val="center"/>
              <w:rPr>
                <w:rFonts w:ascii="Times New Roman" w:hAnsi="Times New Roman" w:cs="Times New Roman"/>
                <w:sz w:val="24"/>
                <w:szCs w:val="24"/>
              </w:rPr>
            </w:pPr>
            <w:r w:rsidRPr="00E16698">
              <w:rPr>
                <w:rFonts w:ascii="Times New Roman" w:hAnsi="Times New Roman" w:cs="Times New Roman"/>
                <w:sz w:val="24"/>
                <w:szCs w:val="24"/>
              </w:rPr>
              <w:t>Типы (группы) населенных пунктов</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по численности населения, тыс.чел.</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Сельские населенные пункты по численности населения, тыс.чел.</w:t>
            </w:r>
          </w:p>
        </w:tc>
      </w:tr>
      <w:tr w:rsidR="00C35A43" w:rsidRPr="00E16698" w:rsidTr="000331BD">
        <w:trPr>
          <w:jc w:val="center"/>
        </w:trPr>
        <w:tc>
          <w:tcPr>
            <w:tcW w:w="2828" w:type="dxa"/>
          </w:tcPr>
          <w:p w:rsidR="00C35A43" w:rsidRPr="00E16698" w:rsidRDefault="00C35A43" w:rsidP="000331BD">
            <w:pPr>
              <w:pStyle w:val="ConsPlusNormal"/>
              <w:ind w:left="301"/>
              <w:jc w:val="both"/>
              <w:rPr>
                <w:rFonts w:ascii="Times New Roman" w:hAnsi="Times New Roman" w:cs="Times New Roman"/>
                <w:sz w:val="24"/>
                <w:szCs w:val="24"/>
              </w:rPr>
            </w:pPr>
            <w:r>
              <w:rPr>
                <w:rFonts w:ascii="Times New Roman" w:hAnsi="Times New Roman" w:cs="Times New Roman"/>
                <w:sz w:val="24"/>
                <w:szCs w:val="24"/>
              </w:rPr>
              <w:t>Крупнейшие</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1000,0</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35A43" w:rsidRPr="00E16698" w:rsidTr="000331BD">
        <w:trPr>
          <w:jc w:val="center"/>
        </w:trPr>
        <w:tc>
          <w:tcPr>
            <w:tcW w:w="2828" w:type="dxa"/>
          </w:tcPr>
          <w:p w:rsidR="00C35A43" w:rsidRPr="00E16698" w:rsidRDefault="00C35A43" w:rsidP="000331BD">
            <w:pPr>
              <w:pStyle w:val="ConsPlusNormal"/>
              <w:ind w:left="301"/>
              <w:jc w:val="both"/>
              <w:rPr>
                <w:rFonts w:ascii="Times New Roman" w:hAnsi="Times New Roman" w:cs="Times New Roman"/>
                <w:sz w:val="24"/>
                <w:szCs w:val="24"/>
              </w:rPr>
            </w:pPr>
            <w:r>
              <w:rPr>
                <w:rFonts w:ascii="Times New Roman" w:hAnsi="Times New Roman" w:cs="Times New Roman"/>
                <w:sz w:val="24"/>
                <w:szCs w:val="24"/>
              </w:rPr>
              <w:t>Крупные</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 250,0 до 1000,0</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3,0</w:t>
            </w:r>
          </w:p>
        </w:tc>
      </w:tr>
      <w:tr w:rsidR="00C35A43" w:rsidRPr="00E16698" w:rsidTr="000331BD">
        <w:trPr>
          <w:jc w:val="center"/>
        </w:trPr>
        <w:tc>
          <w:tcPr>
            <w:tcW w:w="2828" w:type="dxa"/>
          </w:tcPr>
          <w:p w:rsidR="00C35A43" w:rsidRPr="00E16698" w:rsidRDefault="00C35A43" w:rsidP="000331BD">
            <w:pPr>
              <w:pStyle w:val="ConsPlusNormal"/>
              <w:ind w:left="301"/>
              <w:jc w:val="both"/>
              <w:rPr>
                <w:rFonts w:ascii="Times New Roman" w:hAnsi="Times New Roman" w:cs="Times New Roman"/>
                <w:sz w:val="24"/>
                <w:szCs w:val="24"/>
              </w:rPr>
            </w:pPr>
            <w:r>
              <w:rPr>
                <w:rFonts w:ascii="Times New Roman" w:hAnsi="Times New Roman" w:cs="Times New Roman"/>
                <w:sz w:val="24"/>
                <w:szCs w:val="24"/>
              </w:rPr>
              <w:t>Большие</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 100,0 до 250,0</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 1,0 до 3,0</w:t>
            </w:r>
          </w:p>
        </w:tc>
      </w:tr>
      <w:tr w:rsidR="00C35A43" w:rsidRPr="00E16698" w:rsidTr="000331BD">
        <w:trPr>
          <w:jc w:val="center"/>
        </w:trPr>
        <w:tc>
          <w:tcPr>
            <w:tcW w:w="2828" w:type="dxa"/>
          </w:tcPr>
          <w:p w:rsidR="00C35A43" w:rsidRPr="00E16698" w:rsidRDefault="00C35A43" w:rsidP="000331BD">
            <w:pPr>
              <w:pStyle w:val="ConsPlusNormal"/>
              <w:ind w:left="301"/>
              <w:jc w:val="both"/>
              <w:rPr>
                <w:rFonts w:ascii="Times New Roman" w:hAnsi="Times New Roman" w:cs="Times New Roman"/>
                <w:sz w:val="24"/>
                <w:szCs w:val="24"/>
              </w:rPr>
            </w:pPr>
            <w:r>
              <w:rPr>
                <w:rFonts w:ascii="Times New Roman" w:hAnsi="Times New Roman" w:cs="Times New Roman"/>
                <w:sz w:val="24"/>
                <w:szCs w:val="24"/>
              </w:rPr>
              <w:t xml:space="preserve">Средние </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 50,0 до 100,0</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От0,2 до1,0</w:t>
            </w:r>
          </w:p>
        </w:tc>
      </w:tr>
      <w:tr w:rsidR="00C35A43" w:rsidRPr="00E16698" w:rsidTr="000331BD">
        <w:trPr>
          <w:jc w:val="center"/>
        </w:trPr>
        <w:tc>
          <w:tcPr>
            <w:tcW w:w="2828" w:type="dxa"/>
          </w:tcPr>
          <w:p w:rsidR="00C35A43" w:rsidRPr="00E16698" w:rsidRDefault="00C35A43" w:rsidP="000331BD">
            <w:pPr>
              <w:pStyle w:val="ConsPlusNormal"/>
              <w:ind w:left="301"/>
              <w:jc w:val="both"/>
              <w:rPr>
                <w:rFonts w:ascii="Times New Roman" w:hAnsi="Times New Roman" w:cs="Times New Roman"/>
                <w:sz w:val="24"/>
                <w:szCs w:val="24"/>
              </w:rPr>
            </w:pPr>
            <w:r>
              <w:rPr>
                <w:rFonts w:ascii="Times New Roman" w:hAnsi="Times New Roman" w:cs="Times New Roman"/>
                <w:sz w:val="24"/>
                <w:szCs w:val="24"/>
              </w:rPr>
              <w:t>Малые</w:t>
            </w:r>
          </w:p>
        </w:tc>
        <w:tc>
          <w:tcPr>
            <w:tcW w:w="2735"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От 10,0 до 50,0</w:t>
            </w:r>
          </w:p>
        </w:tc>
        <w:tc>
          <w:tcPr>
            <w:tcW w:w="2926" w:type="dxa"/>
          </w:tcPr>
          <w:p w:rsidR="00C35A43" w:rsidRPr="00E16698" w:rsidRDefault="00C35A43" w:rsidP="000331BD">
            <w:pPr>
              <w:pStyle w:val="ConsPlusNormal"/>
              <w:jc w:val="center"/>
              <w:rPr>
                <w:rFonts w:ascii="Times New Roman" w:hAnsi="Times New Roman" w:cs="Times New Roman"/>
                <w:sz w:val="24"/>
                <w:szCs w:val="24"/>
              </w:rPr>
            </w:pPr>
            <w:r>
              <w:rPr>
                <w:rFonts w:ascii="Times New Roman" w:hAnsi="Times New Roman" w:cs="Times New Roman"/>
                <w:sz w:val="24"/>
                <w:szCs w:val="24"/>
              </w:rPr>
              <w:t>До 0,2</w:t>
            </w:r>
          </w:p>
        </w:tc>
      </w:tr>
    </w:tbl>
    <w:p w:rsidR="00C35A43" w:rsidRPr="00E16698" w:rsidRDefault="00C35A43" w:rsidP="00C35A43">
      <w:pPr>
        <w:pStyle w:val="ConsPlusNormal"/>
        <w:jc w:val="both"/>
        <w:rPr>
          <w:rFonts w:ascii="Times New Roman" w:hAnsi="Times New Roman" w:cs="Times New Roman"/>
          <w:sz w:val="24"/>
          <w:szCs w:val="24"/>
        </w:rPr>
      </w:pPr>
      <w:r>
        <w:rPr>
          <w:rFonts w:ascii="Times New Roman" w:hAnsi="Times New Roman" w:cs="Times New Roman"/>
          <w:sz w:val="24"/>
          <w:szCs w:val="24"/>
        </w:rPr>
        <w:t>Примечание: *  - в группу малых городов включаются поселки городского типа.</w:t>
      </w:r>
    </w:p>
    <w:p w:rsidR="00C35A43" w:rsidRPr="00E16698" w:rsidRDefault="00C35A43" w:rsidP="00C35A43">
      <w:pPr>
        <w:pStyle w:val="ConsPlusNormal"/>
        <w:ind w:firstLine="567"/>
        <w:jc w:val="both"/>
        <w:rPr>
          <w:rFonts w:ascii="Times New Roman" w:hAnsi="Times New Roman" w:cs="Times New Roman"/>
          <w:sz w:val="24"/>
          <w:szCs w:val="24"/>
        </w:rPr>
      </w:pPr>
    </w:p>
    <w:p w:rsidR="00C35A43" w:rsidRPr="004661AB"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Pr="004661AB">
        <w:rPr>
          <w:rFonts w:ascii="Times New Roman" w:hAnsi="Times New Roman" w:cs="Times New Roman"/>
          <w:sz w:val="24"/>
          <w:szCs w:val="24"/>
        </w:rPr>
        <w:t>.</w:t>
      </w:r>
      <w:r>
        <w:rPr>
          <w:rFonts w:ascii="Times New Roman" w:hAnsi="Times New Roman" w:cs="Times New Roman"/>
          <w:sz w:val="24"/>
          <w:szCs w:val="24"/>
        </w:rPr>
        <w:t>6</w:t>
      </w:r>
      <w:r w:rsidRPr="004661AB">
        <w:rPr>
          <w:rFonts w:ascii="Times New Roman" w:hAnsi="Times New Roman" w:cs="Times New Roman"/>
          <w:sz w:val="24"/>
          <w:szCs w:val="24"/>
        </w:rPr>
        <w:t xml:space="preserve"> </w:t>
      </w:r>
      <w:r>
        <w:rPr>
          <w:rFonts w:ascii="Times New Roman" w:hAnsi="Times New Roman" w:cs="Times New Roman"/>
          <w:sz w:val="24"/>
          <w:szCs w:val="24"/>
        </w:rPr>
        <w:t xml:space="preserve">Для удобства использования параметров системы расселения </w:t>
      </w:r>
      <w:r w:rsidRPr="004661AB">
        <w:rPr>
          <w:rFonts w:ascii="Times New Roman" w:hAnsi="Times New Roman" w:cs="Times New Roman"/>
          <w:sz w:val="24"/>
          <w:szCs w:val="24"/>
        </w:rPr>
        <w:t xml:space="preserve">Республики Алтай </w:t>
      </w:r>
      <w:r>
        <w:rPr>
          <w:rFonts w:ascii="Times New Roman" w:hAnsi="Times New Roman" w:cs="Times New Roman"/>
          <w:sz w:val="24"/>
          <w:szCs w:val="24"/>
        </w:rPr>
        <w:t xml:space="preserve">используется зонирование системы расселения. </w:t>
      </w:r>
      <w:r w:rsidRPr="004661AB">
        <w:rPr>
          <w:rFonts w:ascii="Times New Roman" w:hAnsi="Times New Roman" w:cs="Times New Roman"/>
          <w:sz w:val="24"/>
          <w:szCs w:val="24"/>
        </w:rPr>
        <w:t xml:space="preserve">Городской округ и </w:t>
      </w:r>
      <w:r>
        <w:rPr>
          <w:rFonts w:ascii="Times New Roman" w:hAnsi="Times New Roman" w:cs="Times New Roman"/>
          <w:sz w:val="24"/>
          <w:szCs w:val="24"/>
        </w:rPr>
        <w:t xml:space="preserve">все </w:t>
      </w:r>
      <w:r w:rsidRPr="004661AB">
        <w:rPr>
          <w:rFonts w:ascii="Times New Roman" w:hAnsi="Times New Roman" w:cs="Times New Roman"/>
          <w:sz w:val="24"/>
          <w:szCs w:val="24"/>
        </w:rPr>
        <w:t xml:space="preserve">сельские </w:t>
      </w:r>
      <w:r w:rsidRPr="004661AB">
        <w:rPr>
          <w:rFonts w:ascii="Times New Roman" w:hAnsi="Times New Roman" w:cs="Times New Roman"/>
          <w:sz w:val="24"/>
          <w:szCs w:val="24"/>
        </w:rPr>
        <w:lastRenderedPageBreak/>
        <w:t>поселения размещаются в определенной зоне сист</w:t>
      </w:r>
      <w:r>
        <w:rPr>
          <w:rFonts w:ascii="Times New Roman" w:hAnsi="Times New Roman" w:cs="Times New Roman"/>
          <w:sz w:val="24"/>
          <w:szCs w:val="24"/>
        </w:rPr>
        <w:t>емы расселения Республики Алтай.</w:t>
      </w:r>
      <w:r w:rsidRPr="004661AB">
        <w:rPr>
          <w:rFonts w:ascii="Times New Roman" w:hAnsi="Times New Roman" w:cs="Times New Roman"/>
          <w:sz w:val="24"/>
          <w:szCs w:val="24"/>
        </w:rPr>
        <w:t xml:space="preserve"> </w:t>
      </w:r>
      <w:r>
        <w:rPr>
          <w:rFonts w:ascii="Times New Roman" w:hAnsi="Times New Roman" w:cs="Times New Roman"/>
          <w:sz w:val="24"/>
          <w:szCs w:val="24"/>
        </w:rPr>
        <w:t>У</w:t>
      </w:r>
      <w:r w:rsidRPr="004661AB">
        <w:rPr>
          <w:rFonts w:ascii="Times New Roman" w:hAnsi="Times New Roman" w:cs="Times New Roman"/>
          <w:sz w:val="24"/>
          <w:szCs w:val="24"/>
        </w:rPr>
        <w:t>станавливаются следующие зоны</w:t>
      </w:r>
      <w:r>
        <w:rPr>
          <w:rFonts w:ascii="Times New Roman" w:hAnsi="Times New Roman" w:cs="Times New Roman"/>
          <w:sz w:val="24"/>
          <w:szCs w:val="24"/>
        </w:rPr>
        <w:t xml:space="preserve">, </w:t>
      </w:r>
      <w:r w:rsidRPr="004661AB">
        <w:rPr>
          <w:rFonts w:ascii="Times New Roman" w:hAnsi="Times New Roman" w:cs="Times New Roman"/>
          <w:sz w:val="24"/>
          <w:szCs w:val="24"/>
        </w:rPr>
        <w:t>характеризующ</w:t>
      </w:r>
      <w:r>
        <w:rPr>
          <w:rFonts w:ascii="Times New Roman" w:hAnsi="Times New Roman" w:cs="Times New Roman"/>
          <w:sz w:val="24"/>
          <w:szCs w:val="24"/>
        </w:rPr>
        <w:t>ие</w:t>
      </w:r>
      <w:r w:rsidRPr="004661AB">
        <w:rPr>
          <w:rFonts w:ascii="Times New Roman" w:hAnsi="Times New Roman" w:cs="Times New Roman"/>
          <w:sz w:val="24"/>
          <w:szCs w:val="24"/>
        </w:rPr>
        <w:t>ся различными условиями и возможностями хозяйственного развития:</w:t>
      </w:r>
    </w:p>
    <w:p w:rsidR="00C35A43" w:rsidRPr="004661AB" w:rsidRDefault="00C35A43" w:rsidP="00C35A43">
      <w:pPr>
        <w:pStyle w:val="ConsPlusNormal"/>
        <w:ind w:firstLine="567"/>
        <w:jc w:val="both"/>
        <w:rPr>
          <w:rFonts w:ascii="Times New Roman" w:hAnsi="Times New Roman" w:cs="Times New Roman"/>
          <w:sz w:val="24"/>
          <w:szCs w:val="24"/>
        </w:rPr>
      </w:pPr>
      <w:r w:rsidRPr="0088443F">
        <w:rPr>
          <w:rFonts w:ascii="Times New Roman" w:hAnsi="Times New Roman" w:cs="Times New Roman"/>
          <w:b/>
          <w:sz w:val="24"/>
          <w:szCs w:val="24"/>
        </w:rPr>
        <w:t>зона А</w:t>
      </w:r>
      <w:r w:rsidRPr="004661AB">
        <w:rPr>
          <w:rFonts w:ascii="Times New Roman" w:hAnsi="Times New Roman" w:cs="Times New Roman"/>
          <w:sz w:val="24"/>
          <w:szCs w:val="24"/>
        </w:rPr>
        <w:t xml:space="preserve"> (включает Майминский, Шебалинский, Чемальский районы и город Горно-Алтайск) - зона развитой инженерно-транспортной инфраструктуры, высокий уровень хозяйственного развития, наличие нерудных полезных ископаемых;</w:t>
      </w:r>
    </w:p>
    <w:p w:rsidR="00C35A43" w:rsidRPr="004661AB" w:rsidRDefault="00C35A43" w:rsidP="00C35A43">
      <w:pPr>
        <w:pStyle w:val="ConsPlusNormal"/>
        <w:ind w:firstLine="567"/>
        <w:jc w:val="both"/>
        <w:rPr>
          <w:rFonts w:ascii="Times New Roman" w:hAnsi="Times New Roman" w:cs="Times New Roman"/>
          <w:sz w:val="24"/>
          <w:szCs w:val="24"/>
        </w:rPr>
      </w:pPr>
      <w:r w:rsidRPr="0088443F">
        <w:rPr>
          <w:rFonts w:ascii="Times New Roman" w:hAnsi="Times New Roman" w:cs="Times New Roman"/>
          <w:b/>
          <w:sz w:val="24"/>
          <w:szCs w:val="24"/>
        </w:rPr>
        <w:t>зона Б</w:t>
      </w:r>
      <w:r w:rsidRPr="004661AB">
        <w:rPr>
          <w:rFonts w:ascii="Times New Roman" w:hAnsi="Times New Roman" w:cs="Times New Roman"/>
          <w:sz w:val="24"/>
          <w:szCs w:val="24"/>
        </w:rPr>
        <w:t xml:space="preserve"> (включает Чойский и Турочакский районы) - зона слабого развития инженерно-транспортной инфраструктуры, высокий уровень развития туризма и рекреации, наличие месторождений золота, возможна добыча рудных и горнорудных полезных ископаемых, дальнейшее развитие лесной и деревообрабатывающей промышленности;</w:t>
      </w:r>
    </w:p>
    <w:p w:rsidR="00C35A43" w:rsidRPr="004661AB" w:rsidRDefault="00C35A43" w:rsidP="00C35A43">
      <w:pPr>
        <w:pStyle w:val="ConsPlusNormal"/>
        <w:ind w:firstLine="567"/>
        <w:jc w:val="both"/>
        <w:rPr>
          <w:rFonts w:ascii="Times New Roman" w:hAnsi="Times New Roman" w:cs="Times New Roman"/>
          <w:sz w:val="24"/>
          <w:szCs w:val="24"/>
        </w:rPr>
      </w:pPr>
      <w:r w:rsidRPr="0088443F">
        <w:rPr>
          <w:rFonts w:ascii="Times New Roman" w:hAnsi="Times New Roman" w:cs="Times New Roman"/>
          <w:b/>
          <w:sz w:val="24"/>
          <w:szCs w:val="24"/>
        </w:rPr>
        <w:t>зона В</w:t>
      </w:r>
      <w:r w:rsidRPr="004661AB">
        <w:rPr>
          <w:rFonts w:ascii="Times New Roman" w:hAnsi="Times New Roman" w:cs="Times New Roman"/>
          <w:sz w:val="24"/>
          <w:szCs w:val="24"/>
        </w:rPr>
        <w:t xml:space="preserve"> (включает Усть-Канский, Усть-Коксинский, Онгудайский районы) - зона слабого развития инженерно-транспортной инфраструктуры, низкий уровень промышленного освоения, возможно расширение деятельности агропромышленного комплекса, развитие туризма;</w:t>
      </w:r>
    </w:p>
    <w:p w:rsidR="00C35A43" w:rsidRPr="004661AB" w:rsidRDefault="00C35A43" w:rsidP="00C35A43">
      <w:pPr>
        <w:pStyle w:val="ConsPlusNormal"/>
        <w:ind w:firstLine="567"/>
        <w:jc w:val="both"/>
        <w:rPr>
          <w:rFonts w:ascii="Times New Roman" w:hAnsi="Times New Roman" w:cs="Times New Roman"/>
          <w:sz w:val="24"/>
          <w:szCs w:val="24"/>
        </w:rPr>
      </w:pPr>
      <w:r w:rsidRPr="0088443F">
        <w:rPr>
          <w:rFonts w:ascii="Times New Roman" w:hAnsi="Times New Roman" w:cs="Times New Roman"/>
          <w:b/>
          <w:sz w:val="24"/>
          <w:szCs w:val="24"/>
        </w:rPr>
        <w:t>зона Г</w:t>
      </w:r>
      <w:r w:rsidRPr="004661AB">
        <w:rPr>
          <w:rFonts w:ascii="Times New Roman" w:hAnsi="Times New Roman" w:cs="Times New Roman"/>
          <w:sz w:val="24"/>
          <w:szCs w:val="24"/>
        </w:rPr>
        <w:t xml:space="preserve"> (включает Улаганский и Кош-Агачский районы) - зона интенсивного развития инженерно-транспортной инфраструктуры, наличие объектов Всемирного природного наследия, возможно развитие международного туризма и торговли, агропромышленного комплекса.</w:t>
      </w:r>
    </w:p>
    <w:p w:rsidR="00C35A43" w:rsidRDefault="00C35A43" w:rsidP="00C35A43">
      <w:pPr>
        <w:pStyle w:val="ConsPlusNormal"/>
        <w:ind w:firstLine="567"/>
        <w:jc w:val="both"/>
        <w:rPr>
          <w:rFonts w:ascii="Times New Roman" w:hAnsi="Times New Roman" w:cs="Times New Roman"/>
          <w:sz w:val="24"/>
          <w:szCs w:val="24"/>
        </w:rPr>
      </w:pPr>
      <w:bookmarkStart w:id="1" w:name="P161"/>
      <w:bookmarkEnd w:id="1"/>
      <w:r>
        <w:rPr>
          <w:rFonts w:ascii="Times New Roman" w:hAnsi="Times New Roman" w:cs="Times New Roman"/>
          <w:sz w:val="24"/>
          <w:szCs w:val="24"/>
        </w:rPr>
        <w:t>1.4</w:t>
      </w:r>
      <w:r w:rsidRPr="004661AB">
        <w:rPr>
          <w:rFonts w:ascii="Times New Roman" w:hAnsi="Times New Roman" w:cs="Times New Roman"/>
          <w:sz w:val="24"/>
          <w:szCs w:val="24"/>
        </w:rPr>
        <w:t>.</w:t>
      </w:r>
      <w:r>
        <w:rPr>
          <w:rFonts w:ascii="Times New Roman" w:hAnsi="Times New Roman" w:cs="Times New Roman"/>
          <w:sz w:val="24"/>
          <w:szCs w:val="24"/>
        </w:rPr>
        <w:t>6</w:t>
      </w:r>
      <w:r w:rsidRPr="004661AB">
        <w:rPr>
          <w:rFonts w:ascii="Times New Roman" w:hAnsi="Times New Roman" w:cs="Times New Roman"/>
          <w:sz w:val="24"/>
          <w:szCs w:val="24"/>
        </w:rPr>
        <w:t xml:space="preserve"> </w:t>
      </w:r>
      <w:r>
        <w:rPr>
          <w:rFonts w:ascii="Times New Roman" w:hAnsi="Times New Roman" w:cs="Times New Roman"/>
          <w:sz w:val="24"/>
          <w:szCs w:val="24"/>
        </w:rPr>
        <w:t>Анализ ситуации, наличия и состояния инфраструктуры, планирование градостроительного развития и размещения объектов капитального строительства производятся для поселений и населенных пунктов строго в пределах их границ.</w:t>
      </w:r>
    </w:p>
    <w:p w:rsidR="00C35A43" w:rsidRPr="00A24F32" w:rsidRDefault="00C35A43" w:rsidP="00C35A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Pr="004661AB">
        <w:rPr>
          <w:rFonts w:ascii="Times New Roman" w:hAnsi="Times New Roman" w:cs="Times New Roman"/>
          <w:sz w:val="24"/>
          <w:szCs w:val="24"/>
        </w:rPr>
        <w:t>.</w:t>
      </w:r>
      <w:r>
        <w:rPr>
          <w:rFonts w:ascii="Times New Roman" w:hAnsi="Times New Roman" w:cs="Times New Roman"/>
          <w:sz w:val="24"/>
          <w:szCs w:val="24"/>
        </w:rPr>
        <w:t xml:space="preserve">7 </w:t>
      </w:r>
      <w:r w:rsidRPr="00A24F32">
        <w:rPr>
          <w:rFonts w:ascii="Times New Roman" w:hAnsi="Times New Roman" w:cs="Times New Roman"/>
          <w:sz w:val="24"/>
          <w:szCs w:val="24"/>
        </w:rPr>
        <w:t>Порядок установления и изменения границ поселений определяется ст. 84 Земельного кодекса РФ и состоит в утверждении или изменении генерального плана поселения, утверждении или изменении схемы планирования муниципального района.</w:t>
      </w:r>
    </w:p>
    <w:p w:rsidR="00C35A43" w:rsidRDefault="00C35A43" w:rsidP="00C35A43">
      <w:pPr>
        <w:pStyle w:val="ConsPlusNormal"/>
        <w:spacing w:before="220"/>
        <w:ind w:firstLine="540"/>
        <w:jc w:val="both"/>
      </w:pPr>
    </w:p>
    <w:p w:rsidR="00C35A43" w:rsidRDefault="00C35A43" w:rsidP="00C35A43">
      <w:pPr>
        <w:pStyle w:val="ConsPlusNormal"/>
        <w:spacing w:before="220"/>
        <w:ind w:firstLine="540"/>
        <w:jc w:val="both"/>
      </w:pPr>
    </w:p>
    <w:p w:rsidR="00C35A43" w:rsidRDefault="00C35A43" w:rsidP="00C35A43">
      <w:pPr>
        <w:pStyle w:val="ConsPlusNormal"/>
        <w:spacing w:before="220"/>
        <w:ind w:firstLine="540"/>
        <w:jc w:val="both"/>
      </w:pPr>
    </w:p>
    <w:p w:rsidR="00C35A43" w:rsidRDefault="00C35A43" w:rsidP="00C35A43">
      <w:pPr>
        <w:pStyle w:val="ConsPlusNormal"/>
        <w:spacing w:before="220"/>
        <w:ind w:firstLine="540"/>
        <w:jc w:val="both"/>
      </w:pPr>
    </w:p>
    <w:p w:rsidR="00C35A43" w:rsidRDefault="00C35A43" w:rsidP="00C35A43">
      <w:pPr>
        <w:pStyle w:val="ConsPlusNormal"/>
        <w:spacing w:before="220"/>
        <w:ind w:firstLine="540"/>
        <w:jc w:val="both"/>
      </w:pPr>
    </w:p>
    <w:p w:rsidR="00C35A43" w:rsidRDefault="00C35A43" w:rsidP="00C35A43">
      <w:pPr>
        <w:rPr>
          <w:b/>
          <w:sz w:val="28"/>
          <w:szCs w:val="28"/>
          <w:lang w:eastAsia="ru-RU"/>
        </w:rPr>
      </w:pPr>
      <w:r>
        <w:rPr>
          <w:b/>
          <w:sz w:val="28"/>
          <w:szCs w:val="28"/>
        </w:rPr>
        <w:br w:type="page"/>
      </w:r>
    </w:p>
    <w:p w:rsidR="00C35A43" w:rsidRPr="00DD04DF" w:rsidRDefault="00C35A43" w:rsidP="00C35A43">
      <w:pPr>
        <w:pStyle w:val="ConsPlusNormal"/>
        <w:spacing w:before="220"/>
        <w:ind w:firstLine="540"/>
        <w:jc w:val="center"/>
        <w:rPr>
          <w:rFonts w:ascii="Times New Roman" w:hAnsi="Times New Roman" w:cs="Times New Roman"/>
          <w:b/>
          <w:sz w:val="28"/>
          <w:szCs w:val="28"/>
        </w:rPr>
      </w:pPr>
      <w:r w:rsidRPr="0075400E">
        <w:rPr>
          <w:rFonts w:ascii="Times New Roman" w:hAnsi="Times New Roman" w:cs="Times New Roman"/>
          <w:b/>
          <w:sz w:val="28"/>
          <w:szCs w:val="28"/>
        </w:rPr>
        <w:lastRenderedPageBreak/>
        <w:t>2 Основная часть региональных нормативов градостроительного проектирования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 С учетом преимущественного функционального использования территории городского округа, сельских поселений подразделяются на следующие функциональные зоны: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жилые;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общественно-деловые;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производственные;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инженерной инфраструктуры;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транспортной инфраструктуры;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сельскохозяйственного использования;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рекреационного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особо охраняемых территорий (кроме территорий историко-культурного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специального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иные.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 В состав общественно-деловых зон могут включаться: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делового, общественного и коммерческого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размещения объектов социального и коммунально-бытового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обслуживания объектов, необходимых для осуществления производственной и предпринимательской деятельности;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общественно-деловые зоны иных видов.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 В состав производственных зон, зон инженерной и транспортной инфраструктур могут включаться: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производственные зоны - зоны размещения производственных объектов с различными нормативами воздействия на окружающую среду;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зона инженерной инфраструктуры - зона размещения сооружений и объектов водоснабжения, канализации, тепло-, газо-, электроснабжения, связи;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зона транспортной инфраструктуры - зона размещения сооружений и коммуникаций воздушного и автомобильного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 В состав зон сельскохозяйственного использования могут включаться зоны сельскохозяйственных угодий (пашни, сенокосы, пастбища),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 В состав зон особо охраняемых территорий могут включаться земельные участки, имеющие особое природоохранное, эстетическое, рекреационное, оздоровительное и иное особо ценное значение, кроме археологических заповедников, ареалов и отдельных памятников, границы которых устанавливаются в соответствии с федеральным законодательством и законодательством Республики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 При планировании развития территории устанавливаются зоны с особыми условиями использования территорий: охранные, санитарно-защитные зоны,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федеральным законодательством,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городского округа и сельских поселений Республики Алтай с учетом ограничений, установленных федеральными, республиканскими нормативными правовыми актами, а также настоящими нормативами.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 Границы функциональных и территориальных зон могут устанавливаться по: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линиям улиц, проездов, разделяющим транспортные потоки противоположных направлений;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красным линиям;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границам земельных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границам населенных пунктов;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естественным границам природных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иным границам.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35A43" w:rsidRPr="0075400E" w:rsidRDefault="00C35A43" w:rsidP="00C35A43">
      <w:pPr>
        <w:pStyle w:val="ConsPlusNormal"/>
        <w:spacing w:before="220"/>
        <w:ind w:firstLine="540"/>
        <w:jc w:val="both"/>
        <w:rPr>
          <w:rFonts w:ascii="Times New Roman" w:hAnsi="Times New Roman" w:cs="Times New Roman"/>
        </w:rPr>
      </w:pPr>
      <w:bookmarkStart w:id="2" w:name="P198"/>
      <w:bookmarkEnd w:id="2"/>
      <w:r w:rsidRPr="0075400E">
        <w:rPr>
          <w:rFonts w:ascii="Times New Roman" w:hAnsi="Times New Roman" w:cs="Times New Roman"/>
        </w:rPr>
        <w:t>22. Границы улично-дорожной сети населенного пункта обозначены красными линиями, которые отделяют эти территории от других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Размещение объектов капитального строительства в пределах красных линий на участках улично-дорожной сети не допускается.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 Для коммуникаций и сооружений внешнего транспорта (воздушного, автомобильного)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25. При составлении баланса существующего и проектного использования территорий городского округа, сельских поселений, а также населенных пунктов в их составе необходимо принимать зонирование, установленное в </w:t>
      </w:r>
      <w:hyperlink w:anchor="P161" w:history="1">
        <w:r w:rsidRPr="0075400E">
          <w:rPr>
            <w:rFonts w:ascii="Times New Roman" w:hAnsi="Times New Roman" w:cs="Times New Roman"/>
            <w:color w:val="0000FF"/>
          </w:rPr>
          <w:t>пунктах 11</w:t>
        </w:r>
      </w:hyperlink>
      <w:r w:rsidRPr="0075400E">
        <w:rPr>
          <w:rFonts w:ascii="Times New Roman" w:hAnsi="Times New Roman" w:cs="Times New Roman"/>
        </w:rPr>
        <w:t xml:space="preserve"> - </w:t>
      </w:r>
      <w:hyperlink w:anchor="P198" w:history="1">
        <w:r w:rsidRPr="0075400E">
          <w:rPr>
            <w:rFonts w:ascii="Times New Roman" w:hAnsi="Times New Roman" w:cs="Times New Roman"/>
            <w:color w:val="0000FF"/>
          </w:rPr>
          <w:t>22</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основе баланса территории при подготовке генеральных планов городских округов и сельских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сельского поселения или городского округа в соответствии с таблицей 3.</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3" w:name="P205"/>
      <w:bookmarkEnd w:id="3"/>
      <w:r w:rsidRPr="0075400E">
        <w:rPr>
          <w:rFonts w:ascii="Times New Roman" w:hAnsi="Times New Roman" w:cs="Times New Roman"/>
        </w:rPr>
        <w:t>Таблица 3</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C35A43" w:rsidRPr="0075400E" w:rsidTr="000331BD">
        <w:tc>
          <w:tcPr>
            <w:tcW w:w="4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Плотность населения в границах сельского поселения или городского округа, чел./км</w:t>
            </w:r>
            <w:r w:rsidRPr="0075400E">
              <w:rPr>
                <w:rFonts w:ascii="Times New Roman" w:hAnsi="Times New Roman" w:cs="Times New Roman"/>
                <w:vertAlign w:val="superscript"/>
              </w:rPr>
              <w:t>2</w:t>
            </w:r>
          </w:p>
        </w:tc>
        <w:tc>
          <w:tcPr>
            <w:tcW w:w="47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Минимальное отношение площади территорий сохраняемых природных ландшафтов к общей площади территории сельского поселения или города Горно-Алтайска, %</w:t>
            </w:r>
          </w:p>
        </w:tc>
      </w:tr>
      <w:tr w:rsidR="00C35A43" w:rsidRPr="0075400E" w:rsidTr="000331BD">
        <w:tc>
          <w:tcPr>
            <w:tcW w:w="4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до 60</w:t>
            </w:r>
          </w:p>
        </w:tc>
        <w:tc>
          <w:tcPr>
            <w:tcW w:w="47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4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60 - 100</w:t>
            </w:r>
          </w:p>
        </w:tc>
        <w:tc>
          <w:tcPr>
            <w:tcW w:w="47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4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100 - 300</w:t>
            </w:r>
          </w:p>
        </w:tc>
        <w:tc>
          <w:tcPr>
            <w:tcW w:w="47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4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свыше 300</w:t>
            </w:r>
          </w:p>
        </w:tc>
        <w:tc>
          <w:tcPr>
            <w:tcW w:w="47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в соответствии с данными соответствующих кадастров.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1"/>
        <w:rPr>
          <w:rFonts w:ascii="Times New Roman" w:hAnsi="Times New Roman" w:cs="Times New Roman"/>
        </w:rPr>
      </w:pPr>
      <w:bookmarkStart w:id="4" w:name="P220"/>
      <w:bookmarkEnd w:id="4"/>
      <w:r w:rsidRPr="0075400E">
        <w:rPr>
          <w:rFonts w:ascii="Times New Roman" w:hAnsi="Times New Roman" w:cs="Times New Roman"/>
        </w:rPr>
        <w:t>II. Селитебная территория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5.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26.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27.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r w:rsidRPr="0075400E">
        <w:rPr>
          <w:rFonts w:ascii="Times New Roman" w:hAnsi="Times New Roman" w:cs="Times New Roman"/>
          <w:vertAlign w:val="superscript"/>
        </w:rPr>
        <w:t>2</w:t>
      </w:r>
      <w:r w:rsidRPr="0075400E">
        <w:rPr>
          <w:rFonts w:ascii="Times New Roman" w:hAnsi="Times New Roman" w:cs="Times New Roman"/>
        </w:rPr>
        <w:t xml:space="preserve">/чел., которая определяется в целом по территории и отдельным ее районам на основе </w:t>
      </w:r>
      <w:r w:rsidRPr="0075400E">
        <w:rPr>
          <w:rFonts w:ascii="Times New Roman" w:hAnsi="Times New Roman" w:cs="Times New Roman"/>
        </w:rPr>
        <w:lastRenderedPageBreak/>
        <w:t>прогнозных данных.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28. Для определения объемов и структуры жилищного строительства расчетная минимальная обеспеченность общей площадью жилых помещений в среднем по Республике принимается на основании фактических статистических данных Республики Алтай и рассчитанных на перспективу в соответствии с таблицей 4.</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5" w:name="P228"/>
      <w:bookmarkEnd w:id="5"/>
      <w:r w:rsidRPr="0075400E">
        <w:rPr>
          <w:rFonts w:ascii="Times New Roman" w:hAnsi="Times New Roman" w:cs="Times New Roman"/>
        </w:rPr>
        <w:t>Таблица 4</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644"/>
        <w:gridCol w:w="1399"/>
        <w:gridCol w:w="1399"/>
      </w:tblGrid>
      <w:tr w:rsidR="00C35A43" w:rsidRPr="0075400E" w:rsidTr="000331BD">
        <w:tc>
          <w:tcPr>
            <w:tcW w:w="306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Наименование</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Фактические отчетные показатели, м</w:t>
            </w:r>
            <w:r w:rsidRPr="0075400E">
              <w:rPr>
                <w:rFonts w:ascii="Times New Roman" w:hAnsi="Times New Roman" w:cs="Times New Roman"/>
                <w:vertAlign w:val="superscript"/>
              </w:rPr>
              <w:t>2</w:t>
            </w:r>
            <w:r w:rsidRPr="0075400E">
              <w:rPr>
                <w:rFonts w:ascii="Times New Roman" w:hAnsi="Times New Roman" w:cs="Times New Roman"/>
              </w:rPr>
              <w:t>/чел.</w:t>
            </w:r>
          </w:p>
        </w:tc>
        <w:tc>
          <w:tcPr>
            <w:tcW w:w="2798"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Показатели на расчетные периоды, м</w:t>
            </w:r>
            <w:r w:rsidRPr="0075400E">
              <w:rPr>
                <w:rFonts w:ascii="Times New Roman" w:hAnsi="Times New Roman" w:cs="Times New Roman"/>
                <w:vertAlign w:val="superscript"/>
              </w:rPr>
              <w:t>2</w:t>
            </w:r>
            <w:r w:rsidRPr="0075400E">
              <w:rPr>
                <w:rFonts w:ascii="Times New Roman" w:hAnsi="Times New Roman" w:cs="Times New Roman"/>
              </w:rPr>
              <w:t>/чел.</w:t>
            </w:r>
          </w:p>
        </w:tc>
      </w:tr>
      <w:tr w:rsidR="00C35A43" w:rsidRPr="0075400E" w:rsidTr="000331BD">
        <w:tc>
          <w:tcPr>
            <w:tcW w:w="3061" w:type="dxa"/>
            <w:vMerge/>
          </w:tcPr>
          <w:p w:rsidR="00C35A43" w:rsidRPr="0075400E" w:rsidRDefault="00C35A43" w:rsidP="000331BD"/>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2012 г.</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2015 г.</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2030 г.</w:t>
            </w:r>
          </w:p>
        </w:tc>
      </w:tr>
      <w:tr w:rsidR="00C35A43" w:rsidRPr="0075400E" w:rsidTr="000331BD">
        <w:tc>
          <w:tcPr>
            <w:tcW w:w="306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Расчетная минимальная обеспеченность общей площадью жилых помещений, в том числе:</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19,00</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20,5</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35,6</w:t>
            </w:r>
          </w:p>
        </w:tc>
      </w:tr>
      <w:tr w:rsidR="00C35A43" w:rsidRPr="0075400E" w:rsidTr="000331BD">
        <w:tc>
          <w:tcPr>
            <w:tcW w:w="306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городе Горно-Алтайске</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19,00</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20,5</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35,0</w:t>
            </w:r>
          </w:p>
        </w:tc>
      </w:tr>
      <w:tr w:rsidR="00C35A43" w:rsidRPr="0075400E" w:rsidTr="000331BD">
        <w:tc>
          <w:tcPr>
            <w:tcW w:w="306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сельских населенных пунктах</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19,00</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20,5</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36,2</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Расчетные показатели на перспективу корректируются с учетом данных Схемы территориального планирования Республики Алтай, Положения о территориальном планировании.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29. В зависимости от использования жилищный фонд подразделяется на: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индивидуальный жилищный фонд;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жилищный фонд социального использования;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специализированный жилищный фонд.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 Расчетные показатели минимальной обеспеченности общей площадью жилых помещений для индивидуальной застройки не нормируются.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 Для предварительного определения потребной селитебной территории зоны малоэтажной жилой застройки в сельском населенном пункте допускается принимать следующие показатели на один дом (квартиру), га, при застройке: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индивидуальными жилыми домами, домами усадебного типа с участками при доме - по </w:t>
      </w:r>
      <w:hyperlink w:anchor="P261" w:history="1">
        <w:r w:rsidRPr="0075400E">
          <w:rPr>
            <w:rFonts w:ascii="Times New Roman" w:hAnsi="Times New Roman" w:cs="Times New Roman"/>
            <w:color w:val="0000FF"/>
          </w:rPr>
          <w:t>таблице 5</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секционными и блокированными домами без участков при квартире - по </w:t>
      </w:r>
      <w:hyperlink w:anchor="P280" w:history="1">
        <w:r w:rsidRPr="0075400E">
          <w:rPr>
            <w:rFonts w:ascii="Times New Roman" w:hAnsi="Times New Roman" w:cs="Times New Roman"/>
            <w:color w:val="0000FF"/>
          </w:rPr>
          <w:t>таблице 6</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6" w:name="P261"/>
      <w:bookmarkEnd w:id="6"/>
      <w:r w:rsidRPr="0075400E">
        <w:rPr>
          <w:rFonts w:ascii="Times New Roman" w:hAnsi="Times New Roman" w:cs="Times New Roman"/>
        </w:rPr>
        <w:t>Таблица 5</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365"/>
      </w:tblGrid>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участка при доме, м</w:t>
            </w:r>
            <w:r w:rsidRPr="0075400E">
              <w:rPr>
                <w:rFonts w:ascii="Times New Roman" w:hAnsi="Times New Roman" w:cs="Times New Roman"/>
                <w:vertAlign w:val="superscript"/>
              </w:rPr>
              <w:t>2</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селитебной территории, га</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0,25 - 0,27</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1500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0,21 - 0,23</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0,17 - 0,20</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0,15 - 0,17</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0,13 - 0,15</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0,11 - 0,13</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400</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0,08 - 0,11</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7" w:name="P280"/>
      <w:bookmarkEnd w:id="7"/>
      <w:r w:rsidRPr="0075400E">
        <w:rPr>
          <w:rFonts w:ascii="Times New Roman" w:hAnsi="Times New Roman" w:cs="Times New Roman"/>
        </w:rPr>
        <w:t>Таблица 6</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365"/>
      </w:tblGrid>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Число этажей</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селитебной территории, га</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0,04</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0,03</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w:t>
            </w:r>
          </w:p>
        </w:tc>
        <w:tc>
          <w:tcPr>
            <w:tcW w:w="43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0,02</w:t>
            </w: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c>
          <w:tcPr>
            <w:tcW w:w="4365" w:type="dxa"/>
          </w:tcPr>
          <w:p w:rsidR="00C35A43" w:rsidRPr="0075400E" w:rsidRDefault="00C35A43" w:rsidP="000331BD">
            <w:pPr>
              <w:pStyle w:val="ConsPlusNormal"/>
              <w:rPr>
                <w:rFonts w:ascii="Times New Roman" w:hAnsi="Times New Roman" w:cs="Times New Roman"/>
              </w:rPr>
            </w:pPr>
          </w:p>
        </w:tc>
      </w:tr>
      <w:tr w:rsidR="00C35A43" w:rsidRPr="0075400E" w:rsidTr="000331BD">
        <w:tc>
          <w:tcPr>
            <w:tcW w:w="368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Более 9</w:t>
            </w:r>
          </w:p>
        </w:tc>
        <w:tc>
          <w:tcPr>
            <w:tcW w:w="4365" w:type="dxa"/>
          </w:tcPr>
          <w:p w:rsidR="00C35A43" w:rsidRPr="0075400E" w:rsidRDefault="00C35A43" w:rsidP="000331BD">
            <w:pPr>
              <w:pStyle w:val="ConsPlusNormal"/>
              <w:rPr>
                <w:rFonts w:ascii="Times New Roman" w:hAnsi="Times New Roman" w:cs="Times New Roman"/>
              </w:rPr>
            </w:pP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Нижний предел площади селитебной территории для индивидуальных жилых домов, домов усадебного типа принимается для сельских населенных пунктов типа I, II, верхний - для типа III, IV, V.</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32. Рекомендуется следующее распределение нового жилищного строительства по типам застройки и этажности: для города Горно-Алтайска - по таблице 7, в сельских поселениях - по </w:t>
      </w:r>
      <w:hyperlink w:anchor="P325" w:history="1">
        <w:r w:rsidRPr="0075400E">
          <w:rPr>
            <w:rFonts w:ascii="Times New Roman" w:hAnsi="Times New Roman" w:cs="Times New Roman"/>
            <w:color w:val="0000FF"/>
          </w:rPr>
          <w:t>таблице 8</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7</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1984"/>
        <w:gridCol w:w="2324"/>
      </w:tblGrid>
      <w:tr w:rsidR="00C35A43" w:rsidRPr="0075400E" w:rsidTr="000331BD">
        <w:tc>
          <w:tcPr>
            <w:tcW w:w="4706" w:type="dxa"/>
            <w:gridSpan w:val="2"/>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 застройки</w:t>
            </w:r>
          </w:p>
        </w:tc>
        <w:tc>
          <w:tcPr>
            <w:tcW w:w="198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Этажность</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Процент от площади территории новой жилой застройки по зонам</w:t>
            </w:r>
          </w:p>
        </w:tc>
      </w:tr>
      <w:tr w:rsidR="00C35A43" w:rsidRPr="0075400E" w:rsidTr="000331BD">
        <w:tc>
          <w:tcPr>
            <w:tcW w:w="4706" w:type="dxa"/>
            <w:gridSpan w:val="2"/>
            <w:vMerge/>
          </w:tcPr>
          <w:p w:rsidR="00C35A43" w:rsidRPr="0075400E" w:rsidRDefault="00C35A43" w:rsidP="000331BD"/>
        </w:tc>
        <w:tc>
          <w:tcPr>
            <w:tcW w:w="1984" w:type="dxa"/>
            <w:vMerge/>
          </w:tcPr>
          <w:p w:rsidR="00C35A43" w:rsidRPr="0075400E" w:rsidRDefault="00C35A43" w:rsidP="000331BD"/>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А</w:t>
            </w:r>
          </w:p>
        </w:tc>
      </w:tr>
      <w:tr w:rsidR="00C35A43" w:rsidRPr="0075400E" w:rsidTr="000331BD">
        <w:tc>
          <w:tcPr>
            <w:tcW w:w="1871"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Малоэтажная</w:t>
            </w:r>
          </w:p>
        </w:tc>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индивидуальная усадебная (одноквартирные жилые дома)</w:t>
            </w:r>
          </w:p>
        </w:tc>
        <w:tc>
          <w:tcPr>
            <w:tcW w:w="198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до 3 включительно</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c>
          <w:tcPr>
            <w:tcW w:w="1871" w:type="dxa"/>
            <w:vMerge/>
          </w:tcPr>
          <w:p w:rsidR="00C35A43" w:rsidRPr="0075400E" w:rsidRDefault="00C35A43" w:rsidP="000331BD"/>
        </w:tc>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многоквартирная</w:t>
            </w:r>
          </w:p>
        </w:tc>
        <w:tc>
          <w:tcPr>
            <w:tcW w:w="1984" w:type="dxa"/>
            <w:vMerge/>
          </w:tcPr>
          <w:p w:rsidR="00C35A43" w:rsidRPr="0075400E" w:rsidRDefault="00C35A43" w:rsidP="000331BD"/>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c>
          <w:tcPr>
            <w:tcW w:w="4706" w:type="dxa"/>
            <w:gridSpan w:val="2"/>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Среднеэтажная</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4 - 5 этажей</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87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Многоэтажная застройка</w:t>
            </w:r>
          </w:p>
        </w:tc>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многоквартирная</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более 5</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87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Всего</w:t>
            </w:r>
          </w:p>
        </w:tc>
        <w:tc>
          <w:tcPr>
            <w:tcW w:w="4819" w:type="dxa"/>
            <w:gridSpan w:val="2"/>
          </w:tcPr>
          <w:p w:rsidR="00C35A43" w:rsidRPr="0075400E" w:rsidRDefault="00C35A43" w:rsidP="000331BD">
            <w:pPr>
              <w:pStyle w:val="ConsPlusNormal"/>
              <w:rPr>
                <w:rFonts w:ascii="Times New Roman" w:hAnsi="Times New Roman" w:cs="Times New Roman"/>
              </w:rPr>
            </w:pP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8" w:name="P325"/>
      <w:bookmarkEnd w:id="8"/>
      <w:r w:rsidRPr="0075400E">
        <w:rPr>
          <w:rFonts w:ascii="Times New Roman" w:hAnsi="Times New Roman" w:cs="Times New Roman"/>
        </w:rPr>
        <w:t>Таблица 8</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154"/>
        <w:gridCol w:w="1474"/>
        <w:gridCol w:w="964"/>
        <w:gridCol w:w="964"/>
        <w:gridCol w:w="964"/>
        <w:gridCol w:w="964"/>
      </w:tblGrid>
      <w:tr w:rsidR="00C35A43" w:rsidRPr="0075400E" w:rsidTr="000331BD">
        <w:tc>
          <w:tcPr>
            <w:tcW w:w="3685" w:type="dxa"/>
            <w:gridSpan w:val="2"/>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 застройки</w:t>
            </w:r>
          </w:p>
        </w:tc>
        <w:tc>
          <w:tcPr>
            <w:tcW w:w="147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Этажность</w:t>
            </w:r>
          </w:p>
        </w:tc>
        <w:tc>
          <w:tcPr>
            <w:tcW w:w="3856" w:type="dxa"/>
            <w:gridSpan w:val="4"/>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Процент от площади территории новой жилой застройки по зонам</w:t>
            </w:r>
          </w:p>
        </w:tc>
      </w:tr>
      <w:tr w:rsidR="00C35A43" w:rsidRPr="0075400E" w:rsidTr="000331BD">
        <w:tc>
          <w:tcPr>
            <w:tcW w:w="3685" w:type="dxa"/>
            <w:gridSpan w:val="2"/>
            <w:vMerge/>
          </w:tcPr>
          <w:p w:rsidR="00C35A43" w:rsidRPr="0075400E" w:rsidRDefault="00C35A43" w:rsidP="000331BD"/>
        </w:tc>
        <w:tc>
          <w:tcPr>
            <w:tcW w:w="1474" w:type="dxa"/>
            <w:vMerge/>
          </w:tcPr>
          <w:p w:rsidR="00C35A43" w:rsidRPr="0075400E" w:rsidRDefault="00C35A43" w:rsidP="000331BD"/>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А</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Б</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В</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Г</w:t>
            </w:r>
          </w:p>
        </w:tc>
      </w:tr>
      <w:tr w:rsidR="00C35A43" w:rsidRPr="0075400E" w:rsidTr="000331BD">
        <w:tc>
          <w:tcPr>
            <w:tcW w:w="1531"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Малоэтажная</w:t>
            </w:r>
          </w:p>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индивидуальная усадебная (одноквартирные жилые дома)</w:t>
            </w:r>
          </w:p>
        </w:tc>
        <w:tc>
          <w:tcPr>
            <w:tcW w:w="147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до 3 включительно</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1531" w:type="dxa"/>
            <w:vMerge/>
          </w:tcPr>
          <w:p w:rsidR="00C35A43" w:rsidRPr="0075400E" w:rsidRDefault="00C35A43" w:rsidP="000331BD"/>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многоквартирная</w:t>
            </w:r>
          </w:p>
        </w:tc>
        <w:tc>
          <w:tcPr>
            <w:tcW w:w="1474" w:type="dxa"/>
            <w:vMerge/>
          </w:tcPr>
          <w:p w:rsidR="00C35A43" w:rsidRPr="0075400E" w:rsidRDefault="00C35A43" w:rsidP="000331BD"/>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3685" w:type="dxa"/>
            <w:gridSpan w:val="2"/>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Среднеэтажная</w:t>
            </w:r>
          </w:p>
        </w:tc>
        <w:tc>
          <w:tcPr>
            <w:tcW w:w="147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4 - 5 этажей</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53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Многоэтажная застройка</w:t>
            </w:r>
          </w:p>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многоквартирная</w:t>
            </w:r>
          </w:p>
        </w:tc>
        <w:tc>
          <w:tcPr>
            <w:tcW w:w="147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более 5</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53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Всего</w:t>
            </w:r>
          </w:p>
        </w:tc>
        <w:tc>
          <w:tcPr>
            <w:tcW w:w="3628" w:type="dxa"/>
            <w:gridSpan w:val="2"/>
          </w:tcPr>
          <w:p w:rsidR="00C35A43" w:rsidRPr="0075400E" w:rsidRDefault="00C35A43" w:rsidP="000331BD">
            <w:pPr>
              <w:pStyle w:val="ConsPlusNormal"/>
              <w:rPr>
                <w:rFonts w:ascii="Times New Roman" w:hAnsi="Times New Roman" w:cs="Times New Roman"/>
              </w:rPr>
            </w:pP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33.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жилого района необходимо обеспечивать: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совместимость планируемых к размещению объектов с окружающей застройкой в части соблюдения санитарно-гигиенических и противопожарных норм;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определенными для квартала (микрорайона) или жилого района в целом.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34.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35. Соблюдение в проекте планировки территории санитарно-гигиенических и противопожарных норм и обеспечение требуемого уровня социального, культурного и бытового обслуживания, инженерно-технического решения рекомендуется подтвердить заключением экспертизы.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36. При планируемом размещении и строительстве объектов капитального строительства, реконструкции объектов капитального строительства в существующей застройке, застройка территории осуществляется только в соответствии с утвержденной документацией по планировке территории.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9" w:name="P373"/>
      <w:bookmarkEnd w:id="9"/>
      <w:r w:rsidRPr="0075400E">
        <w:rPr>
          <w:rFonts w:ascii="Times New Roman" w:hAnsi="Times New Roman" w:cs="Times New Roman"/>
        </w:rPr>
        <w:t>6. Жилые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 к территории городского округа</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и сельских поселений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37.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Жилые зоны должны располагаться в границах населенных пунктов.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Жилые здания должны располагаться в жилой зоне в соответствии с генеральным планом территории, функциональным зонированием территории населенного пункта.</w:t>
      </w:r>
    </w:p>
    <w:p w:rsidR="00C35A43" w:rsidRPr="0075400E" w:rsidRDefault="00C35A43" w:rsidP="00C35A43">
      <w:pPr>
        <w:pStyle w:val="ConsPlusNormal"/>
        <w:spacing w:before="220"/>
        <w:ind w:firstLine="540"/>
        <w:jc w:val="both"/>
        <w:rPr>
          <w:rFonts w:ascii="Times New Roman" w:hAnsi="Times New Roman" w:cs="Times New Roman"/>
        </w:rPr>
      </w:pPr>
      <w:bookmarkStart w:id="10" w:name="P381"/>
      <w:bookmarkEnd w:id="10"/>
      <w:r w:rsidRPr="0075400E">
        <w:rPr>
          <w:rFonts w:ascii="Times New Roman" w:hAnsi="Times New Roman" w:cs="Times New Roman"/>
        </w:rPr>
        <w:t>38. В составе жилых зон рекомендуется использовать следующие типы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малоэтажная жилая застройка - индивидуальная усадебная застройка одноквартирными жилыми домами высотой до трех этажей; застройка блокированными жилыми домами высотой до трех этажей; застройка многоквартирными жилыми домами высотой до трех этажей;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среднеэтажная жилая застройка - застройка многоквартирными жилыми домами высотой четырех, пяти этажей;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многоэтажная жилая застройка - застройка многоквартирными домами высотой более пяти этажей.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39.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C35A43" w:rsidRPr="0075400E" w:rsidRDefault="00C35A43" w:rsidP="00C35A43">
      <w:pPr>
        <w:pStyle w:val="ConsPlusNormal"/>
        <w:spacing w:before="220"/>
        <w:ind w:firstLine="540"/>
        <w:jc w:val="both"/>
        <w:rPr>
          <w:rFonts w:ascii="Times New Roman" w:hAnsi="Times New Roman" w:cs="Times New Roman"/>
        </w:rPr>
      </w:pPr>
      <w:bookmarkStart w:id="11" w:name="P386"/>
      <w:bookmarkEnd w:id="11"/>
      <w:r w:rsidRPr="0075400E">
        <w:rPr>
          <w:rFonts w:ascii="Times New Roman" w:hAnsi="Times New Roman" w:cs="Times New Roman"/>
        </w:rPr>
        <w:t>40. Для определения размеров территорий жилых зон допускается применять укрупненные показатели в расчете на 1000 чел., приведенные в таблице 9.</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9</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098"/>
        <w:gridCol w:w="1399"/>
        <w:gridCol w:w="1399"/>
      </w:tblGrid>
      <w:tr w:rsidR="00C35A43" w:rsidRPr="0075400E" w:rsidTr="000331BD">
        <w:tc>
          <w:tcPr>
            <w:tcW w:w="4139"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Наименование типа застройки</w:t>
            </w:r>
          </w:p>
        </w:tc>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Укрупненные показатели площади жилых зон, га на 1000 чел.</w:t>
            </w:r>
          </w:p>
        </w:tc>
        <w:tc>
          <w:tcPr>
            <w:tcW w:w="2798"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Показатели на расчетные периоды, га на 1000 чел.</w:t>
            </w:r>
          </w:p>
        </w:tc>
      </w:tr>
      <w:tr w:rsidR="00C35A43" w:rsidRPr="0075400E" w:rsidTr="000331BD">
        <w:tc>
          <w:tcPr>
            <w:tcW w:w="4139" w:type="dxa"/>
            <w:vMerge/>
          </w:tcPr>
          <w:p w:rsidR="00C35A43" w:rsidRPr="0075400E" w:rsidRDefault="00C35A43" w:rsidP="000331BD"/>
        </w:tc>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2012 г.</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2015 г.</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2030 г.</w:t>
            </w:r>
          </w:p>
        </w:tc>
      </w:tr>
      <w:tr w:rsidR="00C35A43" w:rsidRPr="0075400E" w:rsidTr="000331BD">
        <w:tc>
          <w:tcPr>
            <w:tcW w:w="4139" w:type="dxa"/>
          </w:tcPr>
          <w:p w:rsidR="00C35A43" w:rsidRPr="0075400E" w:rsidRDefault="00C35A43" w:rsidP="000331BD">
            <w:pPr>
              <w:pStyle w:val="ConsPlusNormal"/>
              <w:rPr>
                <w:rFonts w:ascii="Times New Roman" w:hAnsi="Times New Roman" w:cs="Times New Roman"/>
              </w:rPr>
            </w:pPr>
          </w:p>
        </w:tc>
        <w:tc>
          <w:tcPr>
            <w:tcW w:w="2098" w:type="dxa"/>
            <w:vAlign w:val="center"/>
          </w:tcPr>
          <w:p w:rsidR="00C35A43" w:rsidRPr="0075400E" w:rsidRDefault="00C35A43" w:rsidP="000331BD">
            <w:pPr>
              <w:pStyle w:val="ConsPlusNormal"/>
              <w:rPr>
                <w:rFonts w:ascii="Times New Roman" w:hAnsi="Times New Roman" w:cs="Times New Roman"/>
              </w:rPr>
            </w:pPr>
          </w:p>
        </w:tc>
        <w:tc>
          <w:tcPr>
            <w:tcW w:w="1399" w:type="dxa"/>
            <w:vAlign w:val="center"/>
          </w:tcPr>
          <w:p w:rsidR="00C35A43" w:rsidRPr="0075400E" w:rsidRDefault="00C35A43" w:rsidP="000331BD">
            <w:pPr>
              <w:pStyle w:val="ConsPlusNormal"/>
              <w:rPr>
                <w:rFonts w:ascii="Times New Roman" w:hAnsi="Times New Roman" w:cs="Times New Roman"/>
              </w:rPr>
            </w:pPr>
          </w:p>
        </w:tc>
        <w:tc>
          <w:tcPr>
            <w:tcW w:w="1399" w:type="dxa"/>
            <w:vAlign w:val="center"/>
          </w:tcPr>
          <w:p w:rsidR="00C35A43" w:rsidRPr="0075400E" w:rsidRDefault="00C35A43" w:rsidP="000331BD">
            <w:pPr>
              <w:pStyle w:val="ConsPlusNormal"/>
              <w:rPr>
                <w:rFonts w:ascii="Times New Roman" w:hAnsi="Times New Roman" w:cs="Times New Roman"/>
              </w:rPr>
            </w:pP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Многоэтажная застройка в городе Горно-Алтайске</w:t>
            </w:r>
          </w:p>
        </w:tc>
        <w:tc>
          <w:tcPr>
            <w:tcW w:w="2098"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0,26</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0,28</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0,35</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Среднеэтажная застройка в городе Горно-Алтайске</w:t>
            </w:r>
          </w:p>
        </w:tc>
        <w:tc>
          <w:tcPr>
            <w:tcW w:w="2098"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0,53</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0,56</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Среднеэтажная застройка в сельском населенном пункте</w:t>
            </w:r>
          </w:p>
        </w:tc>
        <w:tc>
          <w:tcPr>
            <w:tcW w:w="2098"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Малоэтажная застройка: секционная </w:t>
            </w:r>
            <w:r w:rsidRPr="0075400E">
              <w:rPr>
                <w:rFonts w:ascii="Times New Roman" w:hAnsi="Times New Roman" w:cs="Times New Roman"/>
              </w:rPr>
              <w:lastRenderedPageBreak/>
              <w:t>блокированная застройка в городе Горно-Алтайске</w:t>
            </w:r>
          </w:p>
        </w:tc>
        <w:tc>
          <w:tcPr>
            <w:tcW w:w="2098"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3,14</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3,37</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4,2</w:t>
            </w:r>
          </w:p>
        </w:tc>
      </w:tr>
      <w:tr w:rsidR="00C35A43" w:rsidRPr="0075400E" w:rsidTr="000331BD">
        <w:tblPrEx>
          <w:tblBorders>
            <w:insideH w:val="nil"/>
          </w:tblBorders>
        </w:tblPrEx>
        <w:tc>
          <w:tcPr>
            <w:tcW w:w="4139"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Малоэтажная застройка: секционная блокированная застройка в сельском населенном пункте, в том числе:</w:t>
            </w:r>
          </w:p>
        </w:tc>
        <w:tc>
          <w:tcPr>
            <w:tcW w:w="2098" w:type="dxa"/>
            <w:tcBorders>
              <w:bottom w:val="nil"/>
            </w:tcBorders>
            <w:vAlign w:val="bottom"/>
          </w:tcPr>
          <w:p w:rsidR="00C35A43" w:rsidRPr="0075400E" w:rsidRDefault="00C35A43" w:rsidP="000331BD">
            <w:pPr>
              <w:pStyle w:val="ConsPlusNormal"/>
              <w:rPr>
                <w:rFonts w:ascii="Times New Roman" w:hAnsi="Times New Roman" w:cs="Times New Roman"/>
              </w:rPr>
            </w:pPr>
          </w:p>
        </w:tc>
        <w:tc>
          <w:tcPr>
            <w:tcW w:w="1399" w:type="dxa"/>
            <w:tcBorders>
              <w:bottom w:val="nil"/>
            </w:tcBorders>
            <w:vAlign w:val="bottom"/>
          </w:tcPr>
          <w:p w:rsidR="00C35A43" w:rsidRPr="0075400E" w:rsidRDefault="00C35A43" w:rsidP="000331BD">
            <w:pPr>
              <w:pStyle w:val="ConsPlusNormal"/>
              <w:rPr>
                <w:rFonts w:ascii="Times New Roman" w:hAnsi="Times New Roman" w:cs="Times New Roman"/>
              </w:rPr>
            </w:pPr>
          </w:p>
        </w:tc>
        <w:tc>
          <w:tcPr>
            <w:tcW w:w="1399" w:type="dxa"/>
            <w:tcBorders>
              <w:bottom w:val="nil"/>
            </w:tcBorders>
            <w:vAlign w:val="bottom"/>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413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А</w:t>
            </w:r>
          </w:p>
        </w:tc>
        <w:tc>
          <w:tcPr>
            <w:tcW w:w="209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w:t>
            </w:r>
          </w:p>
        </w:tc>
        <w:tc>
          <w:tcPr>
            <w:tcW w:w="1399"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c>
          <w:tcPr>
            <w:tcW w:w="1399"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Б</w:t>
            </w:r>
          </w:p>
        </w:tc>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В</w:t>
            </w:r>
          </w:p>
        </w:tc>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Г</w:t>
            </w:r>
          </w:p>
        </w:tc>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w:t>
            </w:r>
          </w:p>
        </w:tc>
        <w:tc>
          <w:tcPr>
            <w:tcW w:w="139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Индивидуальная усадебная застройка (одноквартирные жилые дома) с участками в городе Горно-Алтайске</w:t>
            </w:r>
          </w:p>
        </w:tc>
        <w:tc>
          <w:tcPr>
            <w:tcW w:w="2098"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1,05</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1,12</w:t>
            </w:r>
          </w:p>
        </w:tc>
        <w:tc>
          <w:tcPr>
            <w:tcW w:w="1399" w:type="dxa"/>
            <w:vAlign w:val="center"/>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1,4</w:t>
            </w:r>
          </w:p>
        </w:tc>
      </w:tr>
      <w:tr w:rsidR="00C35A43" w:rsidRPr="0075400E" w:rsidTr="000331BD">
        <w:tblPrEx>
          <w:tblBorders>
            <w:insideH w:val="nil"/>
          </w:tblBorders>
        </w:tblPrEx>
        <w:tc>
          <w:tcPr>
            <w:tcW w:w="4139"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Индивидуальная усадебная застройка (одноквартирные жилые дома) с участками в сельском населенном пункте, в том числе:</w:t>
            </w:r>
          </w:p>
        </w:tc>
        <w:tc>
          <w:tcPr>
            <w:tcW w:w="2098" w:type="dxa"/>
            <w:tcBorders>
              <w:bottom w:val="nil"/>
            </w:tcBorders>
            <w:vAlign w:val="bottom"/>
          </w:tcPr>
          <w:p w:rsidR="00C35A43" w:rsidRPr="0075400E" w:rsidRDefault="00C35A43" w:rsidP="000331BD">
            <w:pPr>
              <w:pStyle w:val="ConsPlusNormal"/>
              <w:rPr>
                <w:rFonts w:ascii="Times New Roman" w:hAnsi="Times New Roman" w:cs="Times New Roman"/>
              </w:rPr>
            </w:pPr>
          </w:p>
        </w:tc>
        <w:tc>
          <w:tcPr>
            <w:tcW w:w="1399" w:type="dxa"/>
            <w:tcBorders>
              <w:bottom w:val="nil"/>
            </w:tcBorders>
            <w:vAlign w:val="bottom"/>
          </w:tcPr>
          <w:p w:rsidR="00C35A43" w:rsidRPr="0075400E" w:rsidRDefault="00C35A43" w:rsidP="000331BD">
            <w:pPr>
              <w:pStyle w:val="ConsPlusNormal"/>
              <w:rPr>
                <w:rFonts w:ascii="Times New Roman" w:hAnsi="Times New Roman" w:cs="Times New Roman"/>
              </w:rPr>
            </w:pPr>
          </w:p>
        </w:tc>
        <w:tc>
          <w:tcPr>
            <w:tcW w:w="1399" w:type="dxa"/>
            <w:tcBorders>
              <w:bottom w:val="nil"/>
            </w:tcBorders>
            <w:vAlign w:val="bottom"/>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4139"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А</w:t>
            </w: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3,28</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5,6</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4,77</w:t>
            </w:r>
          </w:p>
        </w:tc>
      </w:tr>
      <w:tr w:rsidR="00C35A43" w:rsidRPr="0075400E" w:rsidTr="000331BD">
        <w:tblPrEx>
          <w:tblBorders>
            <w:insideH w:val="nil"/>
          </w:tblBorders>
        </w:tblPrEx>
        <w:tc>
          <w:tcPr>
            <w:tcW w:w="4139"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Б</w:t>
            </w: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4,1</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5,96</w:t>
            </w:r>
          </w:p>
        </w:tc>
      </w:tr>
      <w:tr w:rsidR="00C35A43" w:rsidRPr="0075400E" w:rsidTr="000331BD">
        <w:tblPrEx>
          <w:tblBorders>
            <w:insideH w:val="nil"/>
          </w:tblBorders>
        </w:tblPrEx>
        <w:tc>
          <w:tcPr>
            <w:tcW w:w="4139"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В</w:t>
            </w: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3,7</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4,1</w:t>
            </w:r>
          </w:p>
        </w:tc>
        <w:tc>
          <w:tcPr>
            <w:tcW w:w="139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5,34</w:t>
            </w:r>
          </w:p>
        </w:tc>
      </w:tr>
      <w:tr w:rsidR="00C35A43" w:rsidRPr="0075400E" w:rsidTr="000331BD">
        <w:tblPrEx>
          <w:tblBorders>
            <w:insideH w:val="nil"/>
          </w:tblBorders>
        </w:tblPrEx>
        <w:tc>
          <w:tcPr>
            <w:tcW w:w="413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Г</w:t>
            </w:r>
          </w:p>
        </w:tc>
        <w:tc>
          <w:tcPr>
            <w:tcW w:w="209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399"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2,7</w:t>
            </w:r>
          </w:p>
        </w:tc>
        <w:tc>
          <w:tcPr>
            <w:tcW w:w="1399"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3,58</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Укрупненные показатели применяются при средней расчетной жилищной обеспеченности, в соответствии с </w:t>
      </w:r>
      <w:hyperlink w:anchor="P228" w:history="1">
        <w:r w:rsidRPr="0075400E">
          <w:rPr>
            <w:rFonts w:ascii="Times New Roman" w:hAnsi="Times New Roman" w:cs="Times New Roman"/>
            <w:color w:val="0000FF"/>
          </w:rPr>
          <w:t>таблицей 4</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41. Жилые здания с квартирами в первых этажах следует располагать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42. Размещение жилых помещений квартир в цокольных и подвальных этажах не допускается.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При размещении под жилыми зданиями гаражей-стоянок необходимо отделять их от жилой </w:t>
      </w:r>
      <w:r w:rsidRPr="0075400E">
        <w:rPr>
          <w:rFonts w:ascii="Times New Roman" w:hAnsi="Times New Roman" w:cs="Times New Roman"/>
        </w:rPr>
        <w:lastRenderedPageBreak/>
        <w:t>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Не допускается размещение в жилых помещениях промышленных производств.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14"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 СНиП 31-01-2003, СНиП 31-06-2009, СНиП 21-02-99*.</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43. Участок, отводимый для размещения жилых зданий, должен: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быть обеспечен инженерными коммуникациями в соответствии с расчетными проектными нагрузками;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bookmarkStart w:id="12" w:name="P475"/>
      <w:bookmarkEnd w:id="12"/>
      <w:r w:rsidRPr="0075400E">
        <w:rPr>
          <w:rFonts w:ascii="Times New Roman" w:hAnsi="Times New Roman" w:cs="Times New Roman"/>
        </w:rPr>
        <w:t xml:space="preserve">44.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2497" w:history="1">
        <w:r w:rsidRPr="0075400E">
          <w:rPr>
            <w:rFonts w:ascii="Times New Roman" w:hAnsi="Times New Roman" w:cs="Times New Roman"/>
            <w:color w:val="0000FF"/>
          </w:rPr>
          <w:t>раздела VII</w:t>
        </w:r>
      </w:hyperlink>
      <w:r w:rsidRPr="0075400E">
        <w:rPr>
          <w:rFonts w:ascii="Times New Roman" w:hAnsi="Times New Roman" w:cs="Times New Roman"/>
        </w:rPr>
        <w:t xml:space="preserve"> "Охрана окружающей среды"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45.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hyperlink w:anchor="P3012" w:history="1">
        <w:r w:rsidRPr="0075400E">
          <w:rPr>
            <w:rFonts w:ascii="Times New Roman" w:hAnsi="Times New Roman" w:cs="Times New Roman"/>
            <w:color w:val="0000FF"/>
          </w:rPr>
          <w:t>раздела IX</w:t>
        </w:r>
      </w:hyperlink>
      <w:r w:rsidRPr="0075400E">
        <w:rPr>
          <w:rFonts w:ascii="Times New Roman" w:hAnsi="Times New Roman" w:cs="Times New Roman"/>
        </w:rPr>
        <w:t xml:space="preserve">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46. Сельские населенные пункты, входящие в состав сельского поселения, - в соответствии с требованиями </w:t>
      </w:r>
      <w:hyperlink w:anchor="P718" w:history="1">
        <w:r w:rsidRPr="0075400E">
          <w:rPr>
            <w:rFonts w:ascii="Times New Roman" w:hAnsi="Times New Roman" w:cs="Times New Roman"/>
            <w:color w:val="0000FF"/>
          </w:rPr>
          <w:t>пунктов 91</w:t>
        </w:r>
      </w:hyperlink>
      <w:r w:rsidRPr="0075400E">
        <w:rPr>
          <w:rFonts w:ascii="Times New Roman" w:hAnsi="Times New Roman" w:cs="Times New Roman"/>
        </w:rPr>
        <w:t xml:space="preserve"> - </w:t>
      </w:r>
      <w:hyperlink w:anchor="P850" w:history="1">
        <w:r w:rsidRPr="0075400E">
          <w:rPr>
            <w:rFonts w:ascii="Times New Roman" w:hAnsi="Times New Roman" w:cs="Times New Roman"/>
            <w:color w:val="0000FF"/>
          </w:rPr>
          <w:t>101</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Элементы планировочной структуры и градостроительные</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характеристики жилой застройки городского округа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47. В условиях застройки городского округа - города Горно-Алтайска при компактной планировочной структуре всю жилую зону необходимо формировать в виде единого жилого района. В случае расчлененности территорий естественными рубежами территория может подразделяться на микрорайоны в соответствии с </w:t>
      </w:r>
      <w:hyperlink w:anchor="P483" w:history="1">
        <w:r w:rsidRPr="0075400E">
          <w:rPr>
            <w:rFonts w:ascii="Times New Roman" w:hAnsi="Times New Roman" w:cs="Times New Roman"/>
            <w:color w:val="0000FF"/>
          </w:rPr>
          <w:t>пунктом 48</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bookmarkStart w:id="13" w:name="P483"/>
      <w:bookmarkEnd w:id="13"/>
      <w:r w:rsidRPr="0075400E">
        <w:rPr>
          <w:rFonts w:ascii="Times New Roman" w:hAnsi="Times New Roman" w:cs="Times New Roman"/>
        </w:rPr>
        <w:t>48. Микрорайон (квартал) - структурный элемент жилой зоны площадью 10 - 15 га, но не более 20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Границами микрорайона являются красные линии автомобильных дорог районного значения, а также - в случае примыкания - границы территорий иного функционального назначения, естественные рубежи.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49. При размещении жилой застройки в комплексе с объектами общественного центра или </w:t>
      </w:r>
      <w:r w:rsidRPr="0075400E">
        <w:rPr>
          <w:rFonts w:ascii="Times New Roman" w:hAnsi="Times New Roman" w:cs="Times New Roman"/>
        </w:rPr>
        <w:lastRenderedPageBreak/>
        <w:t>на участках, ограниченных по площади территории, жилая застройка формируется в виде участка или группы жилой, смешанной жилой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50. Группа жилой, смешанной жилой застройки - территория, площадью от 4,8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51. Участок жилой, смешанной жилой застройки - территория, размером до 4,8 га, на которой размещается жилой дом (дома) с придомовой территорией. Границами территории участка являются границы землепользования.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52. В зоне исторической застройки структурными элементами жилых зон являются кварталы, группы кварталов, ансамбли улиц и площадей.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53. При проектировании жилой застройки на территории микрорайонов (кварталов) обосновывается тип застройки, отвечающий предпочтительным условиям развития данной территории в соответствии с </w:t>
      </w:r>
      <w:hyperlink w:anchor="P381" w:history="1">
        <w:r w:rsidRPr="0075400E">
          <w:rPr>
            <w:rFonts w:ascii="Times New Roman" w:hAnsi="Times New Roman" w:cs="Times New Roman"/>
            <w:color w:val="0000FF"/>
          </w:rPr>
          <w:t>пунктами 38</w:t>
        </w:r>
      </w:hyperlink>
      <w:r w:rsidRPr="0075400E">
        <w:rPr>
          <w:rFonts w:ascii="Times New Roman" w:hAnsi="Times New Roman" w:cs="Times New Roman"/>
        </w:rPr>
        <w:t xml:space="preserve"> - </w:t>
      </w:r>
      <w:hyperlink w:anchor="P386" w:history="1">
        <w:r w:rsidRPr="0075400E">
          <w:rPr>
            <w:rFonts w:ascii="Times New Roman" w:hAnsi="Times New Roman" w:cs="Times New Roman"/>
            <w:color w:val="0000FF"/>
          </w:rPr>
          <w:t>40</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54. Предельно допустимые размеры придомовых и приквартирных земельных участков, предоставляемых на индивидуальный дом или на одну квартиру, устанавливаются органами местного самоуправления городского округа.</w:t>
      </w:r>
    </w:p>
    <w:p w:rsidR="00C35A43" w:rsidRPr="0075400E" w:rsidRDefault="00C35A43" w:rsidP="00C35A43">
      <w:pPr>
        <w:pStyle w:val="ConsPlusNormal"/>
        <w:spacing w:before="220"/>
        <w:ind w:firstLine="540"/>
        <w:jc w:val="both"/>
        <w:rPr>
          <w:rFonts w:ascii="Times New Roman" w:hAnsi="Times New Roman" w:cs="Times New Roman"/>
        </w:rPr>
      </w:pPr>
      <w:hyperlink w:anchor="P3442" w:history="1">
        <w:r w:rsidRPr="0075400E">
          <w:rPr>
            <w:rFonts w:ascii="Times New Roman" w:hAnsi="Times New Roman" w:cs="Times New Roman"/>
            <w:color w:val="0000FF"/>
          </w:rPr>
          <w:t>Размеры</w:t>
        </w:r>
      </w:hyperlink>
      <w:r w:rsidRPr="0075400E">
        <w:rPr>
          <w:rFonts w:ascii="Times New Roman" w:hAnsi="Times New Roman" w:cs="Times New Roman"/>
        </w:rPr>
        <w:t xml:space="preserve"> придомовых и приквартирных земельных участков, предоставляемых на индивидуальный дом или на одну квартиру, рекомендуется принимать с учетом особенностей градостроительной ситуации в населенных пунктах, входящих в состав городского округа, характера сложившейся и формируемой жилой застройки (среды), условий ее размещения в структурном элементе жилой зоны, руководствуясь приложением N 3 к настоящим нормативам.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55.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на основании законодательных актов Российской Федерации, Республики Алтай и настоящих нормативов.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Нормативные параметры жилой застройки</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городского округа - города Горно-Алтайска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56. При проектировании жилой зоны или отдельных элементов планировочной структуры жилой зоны (в том числе микрорайонов, кварталов и другого) на территории городского округа - город Горно-Алтайск расчетную плотность жилого фонда, создаваемого в результате нового строительства или реконструкции, следует принимать в пределах от 9 до 15 тыс. м</w:t>
      </w:r>
      <w:r w:rsidRPr="0075400E">
        <w:rPr>
          <w:rFonts w:ascii="Times New Roman" w:hAnsi="Times New Roman" w:cs="Times New Roman"/>
          <w:vertAlign w:val="superscript"/>
        </w:rPr>
        <w:t>2</w:t>
      </w:r>
      <w:r w:rsidRPr="0075400E">
        <w:rPr>
          <w:rFonts w:ascii="Times New Roman" w:hAnsi="Times New Roman" w:cs="Times New Roman"/>
        </w:rPr>
        <w:t xml:space="preserve"> на 1 га территории.</w:t>
      </w:r>
    </w:p>
    <w:p w:rsidR="00C35A43" w:rsidRPr="0075400E" w:rsidRDefault="00C35A43" w:rsidP="00C35A43">
      <w:pPr>
        <w:pStyle w:val="ConsPlusNormal"/>
        <w:spacing w:before="220"/>
        <w:ind w:firstLine="540"/>
        <w:jc w:val="both"/>
        <w:rPr>
          <w:rFonts w:ascii="Times New Roman" w:hAnsi="Times New Roman" w:cs="Times New Roman"/>
        </w:rPr>
      </w:pPr>
      <w:bookmarkStart w:id="14" w:name="P498"/>
      <w:bookmarkEnd w:id="14"/>
      <w:r w:rsidRPr="0075400E">
        <w:rPr>
          <w:rFonts w:ascii="Times New Roman" w:hAnsi="Times New Roman" w:cs="Times New Roman"/>
        </w:rPr>
        <w:t>57. Расчетную плотность населения территории элементов планировочной структуры (в том числе микрорайонов, кварталов и другого) в зависимости от жилищной обеспеченности и размещения в системе расселения Республики Алтай допускается принимать не более установленной таблицей 10.</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bookmarkStart w:id="15" w:name="P500"/>
      <w:bookmarkEnd w:id="15"/>
      <w:r w:rsidRPr="0075400E">
        <w:rPr>
          <w:rFonts w:ascii="Times New Roman" w:hAnsi="Times New Roman" w:cs="Times New Roman"/>
        </w:rPr>
        <w:t>Таблица 10</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977"/>
        <w:gridCol w:w="2080"/>
        <w:gridCol w:w="1995"/>
      </w:tblGrid>
      <w:tr w:rsidR="00C35A43" w:rsidRPr="0075400E" w:rsidTr="000331BD">
        <w:tc>
          <w:tcPr>
            <w:tcW w:w="300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размещения в системе расселения Республики Алтай</w:t>
            </w:r>
          </w:p>
        </w:tc>
        <w:tc>
          <w:tcPr>
            <w:tcW w:w="6052"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При показателях жилищной обеспеченности, м</w:t>
            </w:r>
            <w:r w:rsidRPr="0075400E">
              <w:rPr>
                <w:rFonts w:ascii="Times New Roman" w:hAnsi="Times New Roman" w:cs="Times New Roman"/>
                <w:vertAlign w:val="superscript"/>
              </w:rPr>
              <w:t>2</w:t>
            </w:r>
            <w:r w:rsidRPr="0075400E">
              <w:rPr>
                <w:rFonts w:ascii="Times New Roman" w:hAnsi="Times New Roman" w:cs="Times New Roman"/>
              </w:rPr>
              <w:t>/чел.</w:t>
            </w:r>
          </w:p>
        </w:tc>
      </w:tr>
      <w:tr w:rsidR="00C35A43" w:rsidRPr="0075400E" w:rsidTr="000331BD">
        <w:tc>
          <w:tcPr>
            <w:tcW w:w="3005" w:type="dxa"/>
            <w:vMerge/>
          </w:tcPr>
          <w:p w:rsidR="00C35A43" w:rsidRPr="0075400E" w:rsidRDefault="00C35A43" w:rsidP="000331BD"/>
        </w:tc>
        <w:tc>
          <w:tcPr>
            <w:tcW w:w="19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17,4</w:t>
            </w:r>
          </w:p>
        </w:tc>
        <w:tc>
          <w:tcPr>
            <w:tcW w:w="208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21,2</w:t>
            </w:r>
          </w:p>
        </w:tc>
        <w:tc>
          <w:tcPr>
            <w:tcW w:w="19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r>
      <w:tr w:rsidR="00C35A43" w:rsidRPr="0075400E" w:rsidTr="000331BD">
        <w:tc>
          <w:tcPr>
            <w:tcW w:w="3005" w:type="dxa"/>
            <w:vMerge/>
          </w:tcPr>
          <w:p w:rsidR="00C35A43" w:rsidRPr="0075400E" w:rsidRDefault="00C35A43" w:rsidP="000331BD"/>
        </w:tc>
        <w:tc>
          <w:tcPr>
            <w:tcW w:w="6052"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Плотность населения на территории микрорайона, чел./га</w:t>
            </w:r>
          </w:p>
        </w:tc>
      </w:tr>
      <w:tr w:rsidR="00C35A43" w:rsidRPr="0075400E" w:rsidTr="000331BD">
        <w:tc>
          <w:tcPr>
            <w:tcW w:w="300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А</w:t>
            </w:r>
          </w:p>
        </w:tc>
        <w:tc>
          <w:tcPr>
            <w:tcW w:w="19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238</w:t>
            </w:r>
          </w:p>
        </w:tc>
        <w:tc>
          <w:tcPr>
            <w:tcW w:w="208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300</w:t>
            </w:r>
          </w:p>
        </w:tc>
        <w:tc>
          <w:tcPr>
            <w:tcW w:w="19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 Из расчетной территории должны быть исключены площади участков объектов социально-культурного и коммунально-бытового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Данные показатели плотности населения определены при обеспеченности общей площадью жилых помещений жилых домов и квартир различного уровня комфорта.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При достижении показателей жилищной обеспеченности, отличных от приведенных в </w:t>
      </w:r>
      <w:hyperlink w:anchor="P500" w:history="1">
        <w:r w:rsidRPr="0075400E">
          <w:rPr>
            <w:rFonts w:ascii="Times New Roman" w:hAnsi="Times New Roman" w:cs="Times New Roman"/>
            <w:color w:val="0000FF"/>
          </w:rPr>
          <w:t>таблице 10</w:t>
        </w:r>
      </w:hyperlink>
      <w:r w:rsidRPr="0075400E">
        <w:rPr>
          <w:rFonts w:ascii="Times New Roman" w:hAnsi="Times New Roman" w:cs="Times New Roman"/>
        </w:rPr>
        <w:t>, расчетную плотность населения следует определять по формуле: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rPr>
          <w:rFonts w:ascii="Times New Roman" w:hAnsi="Times New Roman" w:cs="Times New Roman"/>
        </w:rPr>
      </w:pPr>
      <w:r>
        <w:rPr>
          <w:rFonts w:ascii="Times New Roman" w:hAnsi="Times New Roman" w:cs="Times New Roman"/>
          <w:noProof/>
          <w:position w:val="-24"/>
        </w:rPr>
        <w:drawing>
          <wp:inline distT="0" distB="0" distL="0" distR="0">
            <wp:extent cx="895350" cy="428625"/>
            <wp:effectExtent l="0" t="0" r="0" b="9525"/>
            <wp:docPr id="1" name="Рисунок 1" descr="base_24468_3011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8_30113_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r w:rsidRPr="0075400E">
        <w:rPr>
          <w:rFonts w:ascii="Times New Roman" w:hAnsi="Times New Roman" w:cs="Times New Roman"/>
        </w:rPr>
        <w:t xml:space="preserve"> где: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Р - расчетная плотность населения элемента планировочной структуры, чел./га;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w:t>
      </w:r>
      <w:r w:rsidRPr="0075400E">
        <w:rPr>
          <w:rFonts w:ascii="Times New Roman" w:hAnsi="Times New Roman" w:cs="Times New Roman"/>
          <w:vertAlign w:val="subscript"/>
        </w:rPr>
        <w:t>20</w:t>
      </w:r>
      <w:r w:rsidRPr="0075400E">
        <w:rPr>
          <w:rFonts w:ascii="Times New Roman" w:hAnsi="Times New Roman" w:cs="Times New Roman"/>
        </w:rPr>
        <w:t xml:space="preserve"> - показатель плотности населения, чел./га при жилищной обеспеченности в 20 м</w:t>
      </w:r>
      <w:r w:rsidRPr="0075400E">
        <w:rPr>
          <w:rFonts w:ascii="Times New Roman" w:hAnsi="Times New Roman" w:cs="Times New Roman"/>
          <w:vertAlign w:val="superscript"/>
        </w:rPr>
        <w:t>2</w:t>
      </w:r>
      <w:r w:rsidRPr="0075400E">
        <w:rPr>
          <w:rFonts w:ascii="Times New Roman" w:hAnsi="Times New Roman" w:cs="Times New Roman"/>
        </w:rPr>
        <w:t>/чел.;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20 - жилищная обеспеченность, м</w:t>
      </w:r>
      <w:r w:rsidRPr="0075400E">
        <w:rPr>
          <w:rFonts w:ascii="Times New Roman" w:hAnsi="Times New Roman" w:cs="Times New Roman"/>
          <w:vertAlign w:val="superscript"/>
        </w:rPr>
        <w:t>2</w:t>
      </w:r>
      <w:r w:rsidRPr="0075400E">
        <w:rPr>
          <w:rFonts w:ascii="Times New Roman" w:hAnsi="Times New Roman" w:cs="Times New Roman"/>
        </w:rPr>
        <w:t>/чел.;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 - жилищная обеспеченность, м</w:t>
      </w:r>
      <w:r w:rsidRPr="0075400E">
        <w:rPr>
          <w:rFonts w:ascii="Times New Roman" w:hAnsi="Times New Roman" w:cs="Times New Roman"/>
          <w:vertAlign w:val="superscript"/>
        </w:rPr>
        <w:t>2</w:t>
      </w:r>
      <w:r w:rsidRPr="0075400E">
        <w:rPr>
          <w:rFonts w:ascii="Times New Roman" w:hAnsi="Times New Roman" w:cs="Times New Roman"/>
        </w:rPr>
        <w:t xml:space="preserve">/чел., отличная от приведенных в </w:t>
      </w:r>
      <w:hyperlink w:anchor="P500" w:history="1">
        <w:r w:rsidRPr="0075400E">
          <w:rPr>
            <w:rFonts w:ascii="Times New Roman" w:hAnsi="Times New Roman" w:cs="Times New Roman"/>
            <w:color w:val="0000FF"/>
          </w:rPr>
          <w:t>таблице 10</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58.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2497" w:history="1">
        <w:r w:rsidRPr="0075400E">
          <w:rPr>
            <w:rFonts w:ascii="Times New Roman" w:hAnsi="Times New Roman" w:cs="Times New Roman"/>
            <w:color w:val="0000FF"/>
          </w:rPr>
          <w:t>раздела VII</w:t>
        </w:r>
      </w:hyperlink>
      <w:r w:rsidRPr="0075400E">
        <w:rPr>
          <w:rFonts w:ascii="Times New Roman" w:hAnsi="Times New Roman" w:cs="Times New Roman"/>
        </w:rPr>
        <w:t xml:space="preserve"> "Охрана окружающей среды"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59.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w:t>
      </w:r>
      <w:hyperlink w:anchor="P2497" w:history="1">
        <w:r w:rsidRPr="0075400E">
          <w:rPr>
            <w:rFonts w:ascii="Times New Roman" w:hAnsi="Times New Roman" w:cs="Times New Roman"/>
            <w:color w:val="0000FF"/>
          </w:rPr>
          <w:t>разделе VII</w:t>
        </w:r>
      </w:hyperlink>
      <w:r w:rsidRPr="0075400E">
        <w:rPr>
          <w:rFonts w:ascii="Times New Roman" w:hAnsi="Times New Roman" w:cs="Times New Roman"/>
        </w:rPr>
        <w:t xml:space="preserve"> "Охрана окружающей среды"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10 м, между длинными сторонами и торцами этих же зданий с окнами из жилых комнат - не менее 7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60.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61.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Расчет площади нормируемых элементов дворовой территории осуществляется в соответствии с нормами, приведенными в таблице 11.</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11</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81"/>
      </w:tblGrid>
      <w:tr w:rsidR="00C35A43" w:rsidRPr="0075400E" w:rsidTr="000331BD">
        <w:tc>
          <w:tcPr>
            <w:tcW w:w="663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Площадки</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Удельные размеры площадок, м</w:t>
            </w:r>
            <w:r w:rsidRPr="0075400E">
              <w:rPr>
                <w:rFonts w:ascii="Times New Roman" w:hAnsi="Times New Roman" w:cs="Times New Roman"/>
                <w:vertAlign w:val="superscript"/>
              </w:rPr>
              <w:t>2</w:t>
            </w:r>
            <w:r w:rsidRPr="0075400E">
              <w:rPr>
                <w:rFonts w:ascii="Times New Roman" w:hAnsi="Times New Roman" w:cs="Times New Roman"/>
              </w:rPr>
              <w:t>/чел.</w:t>
            </w:r>
          </w:p>
        </w:tc>
      </w:tr>
      <w:tr w:rsidR="00C35A43" w:rsidRPr="0075400E" w:rsidTr="000331BD">
        <w:tc>
          <w:tcPr>
            <w:tcW w:w="663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Для игр детей дошкольного и младшего школьного возраста</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w:t>
            </w:r>
          </w:p>
        </w:tc>
      </w:tr>
      <w:tr w:rsidR="00C35A43" w:rsidRPr="0075400E" w:rsidTr="000331BD">
        <w:tc>
          <w:tcPr>
            <w:tcW w:w="663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Для отдыха взрослого населения</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w:t>
            </w:r>
          </w:p>
        </w:tc>
      </w:tr>
      <w:tr w:rsidR="00C35A43" w:rsidRPr="0075400E" w:rsidTr="000331BD">
        <w:tc>
          <w:tcPr>
            <w:tcW w:w="663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Для занятий физкультурой</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r>
      <w:tr w:rsidR="00C35A43" w:rsidRPr="0075400E" w:rsidTr="000331BD">
        <w:tc>
          <w:tcPr>
            <w:tcW w:w="663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Для хозяйственных целей и выгула собак</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r>
      <w:tr w:rsidR="00C35A43" w:rsidRPr="0075400E" w:rsidTr="000331BD">
        <w:tc>
          <w:tcPr>
            <w:tcW w:w="663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Для временной стоянки (парковки) автотранспорта</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62. Минимально допустимые расстояния от окон жилых и общественных зданий до площадок следует принимать, в зависимости от назначения площадок, не менее,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игр детей дошкольного и младшего школьного возраста - 12;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отдыха взрослого населения - 10;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занятий физкультурой (в зависимости от шумовых характеристик &lt;1&gt;) - 10 - 40;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хозяйственных целей - 20;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выгула собак - 40;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для стоянки автомобилей - в соответствии с </w:t>
      </w:r>
      <w:hyperlink w:anchor="P2043" w:history="1">
        <w:r w:rsidRPr="0075400E">
          <w:rPr>
            <w:rFonts w:ascii="Times New Roman" w:hAnsi="Times New Roman" w:cs="Times New Roman"/>
            <w:color w:val="0000FF"/>
          </w:rPr>
          <w:t>пунктом 237</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&lt;1&gt; Наибольшие значения принимаются для футбольных площадок, наименьшие - для площадок для настольного тенниса.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63.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w:t>
      </w:r>
      <w:r w:rsidRPr="0075400E">
        <w:rPr>
          <w:rFonts w:ascii="Times New Roman" w:hAnsi="Times New Roman" w:cs="Times New Roman"/>
        </w:rPr>
        <w:lastRenderedPageBreak/>
        <w:t>кустарников не должна превышать нижнего края оконного проема помещений первого этажа.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64.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 а также при соблюдении санитарных разрывов.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65. Расчет обеспеченности местами хранения автомобилей, размещение автостоянок на территории микрорайона,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требованиями </w:t>
      </w:r>
      <w:hyperlink w:anchor="P1698" w:history="1">
        <w:r w:rsidRPr="0075400E">
          <w:rPr>
            <w:rFonts w:ascii="Times New Roman" w:hAnsi="Times New Roman" w:cs="Times New Roman"/>
            <w:color w:val="0000FF"/>
          </w:rPr>
          <w:t>подраздела 13</w:t>
        </w:r>
      </w:hyperlink>
      <w:r w:rsidRPr="0075400E">
        <w:rPr>
          <w:rFonts w:ascii="Times New Roman" w:hAnsi="Times New Roman" w:cs="Times New Roman"/>
        </w:rPr>
        <w:t xml:space="preserve"> "Зоны транспортной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66.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организаций) должна составлять не менее 5 м</w:t>
      </w:r>
      <w:r w:rsidRPr="0075400E">
        <w:rPr>
          <w:rFonts w:ascii="Times New Roman" w:hAnsi="Times New Roman" w:cs="Times New Roman"/>
          <w:vertAlign w:val="superscript"/>
        </w:rPr>
        <w:t>2</w:t>
      </w:r>
      <w:r w:rsidRPr="0075400E">
        <w:rPr>
          <w:rFonts w:ascii="Times New Roman" w:hAnsi="Times New Roman" w:cs="Times New Roman"/>
        </w:rPr>
        <w:t>/чел.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67.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В соответствии с </w:t>
      </w:r>
      <w:hyperlink r:id="rId16" w:history="1">
        <w:r w:rsidRPr="0075400E">
          <w:rPr>
            <w:rFonts w:ascii="Times New Roman" w:hAnsi="Times New Roman" w:cs="Times New Roman"/>
            <w:color w:val="0000FF"/>
          </w:rPr>
          <w:t>пунктом 4.14</w:t>
        </w:r>
      </w:hyperlink>
      <w:r w:rsidRPr="0075400E">
        <w:rPr>
          <w:rFonts w:ascii="Times New Roman" w:hAnsi="Times New Roman" w:cs="Times New Roman"/>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Озеленение территорий различного назначения при планировке и застройке городского округа проектируется в соответствии с требованиями </w:t>
      </w:r>
      <w:hyperlink w:anchor="P1100" w:history="1">
        <w:r w:rsidRPr="0075400E">
          <w:rPr>
            <w:rFonts w:ascii="Times New Roman" w:hAnsi="Times New Roman" w:cs="Times New Roman"/>
            <w:color w:val="0000FF"/>
          </w:rPr>
          <w:t>подраздела 8</w:t>
        </w:r>
      </w:hyperlink>
      <w:r w:rsidRPr="0075400E">
        <w:rPr>
          <w:rFonts w:ascii="Times New Roman" w:hAnsi="Times New Roman" w:cs="Times New Roman"/>
        </w:rPr>
        <w:t xml:space="preserve"> "Рекреационные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68. Обеспеченность контейнерами для отходов определяется на основании расчета объемов удаления отходов в соответствии с требованиями </w:t>
      </w:r>
      <w:hyperlink w:anchor="P1458" w:history="1">
        <w:r w:rsidRPr="0075400E">
          <w:rPr>
            <w:rFonts w:ascii="Times New Roman" w:hAnsi="Times New Roman" w:cs="Times New Roman"/>
            <w:color w:val="0000FF"/>
          </w:rPr>
          <w:t>подраздела 12</w:t>
        </w:r>
      </w:hyperlink>
      <w:r w:rsidRPr="0075400E">
        <w:rPr>
          <w:rFonts w:ascii="Times New Roman" w:hAnsi="Times New Roman" w:cs="Times New Roman"/>
        </w:rPr>
        <w:t xml:space="preserve"> "Зоны инженерной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Контейнеры для отходов необходимо размещать на расстоянии от окон и дверей жилых зданий не менее 20 м, но не более 100 м от входных подъездов.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Размер площадок должен быть рассчитан на установку необходимого числа контейнеров, но не более 3. К площадкам для мусоросборников должны быть обеспечены подходы и подъезды, обеспечивающие маневрирование мусоровывозящих машин в соответствии с требованиями </w:t>
      </w:r>
      <w:hyperlink w:anchor="P1458" w:history="1">
        <w:r w:rsidRPr="0075400E">
          <w:rPr>
            <w:rFonts w:ascii="Times New Roman" w:hAnsi="Times New Roman" w:cs="Times New Roman"/>
            <w:color w:val="0000FF"/>
          </w:rPr>
          <w:t>подраздела 12</w:t>
        </w:r>
      </w:hyperlink>
      <w:r w:rsidRPr="0075400E">
        <w:rPr>
          <w:rFonts w:ascii="Times New Roman" w:hAnsi="Times New Roman" w:cs="Times New Roman"/>
        </w:rPr>
        <w:t xml:space="preserve"> "Зоны инженерной инфраструктуры" ("Санитарная очистка") и </w:t>
      </w:r>
      <w:hyperlink w:anchor="P1698" w:history="1">
        <w:r w:rsidRPr="0075400E">
          <w:rPr>
            <w:rFonts w:ascii="Times New Roman" w:hAnsi="Times New Roman" w:cs="Times New Roman"/>
            <w:color w:val="0000FF"/>
          </w:rPr>
          <w:t>подраздела 13</w:t>
        </w:r>
      </w:hyperlink>
      <w:r w:rsidRPr="0075400E">
        <w:rPr>
          <w:rFonts w:ascii="Times New Roman" w:hAnsi="Times New Roman" w:cs="Times New Roman"/>
        </w:rPr>
        <w:t xml:space="preserve"> "Зоны транспортной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69.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w:t>
      </w:r>
      <w:r w:rsidRPr="0075400E">
        <w:rPr>
          <w:rFonts w:ascii="Times New Roman" w:hAnsi="Times New Roman" w:cs="Times New Roman"/>
        </w:rPr>
        <w:lastRenderedPageBreak/>
        <w:t xml:space="preserve">территории микрорайона (квартала),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w:t>
      </w:r>
      <w:hyperlink w:anchor="P896" w:history="1">
        <w:r w:rsidRPr="0075400E">
          <w:rPr>
            <w:rFonts w:ascii="Times New Roman" w:hAnsi="Times New Roman" w:cs="Times New Roman"/>
            <w:color w:val="0000FF"/>
          </w:rPr>
          <w:t>подраздела 7</w:t>
        </w:r>
      </w:hyperlink>
      <w:r w:rsidRPr="0075400E">
        <w:rPr>
          <w:rFonts w:ascii="Times New Roman" w:hAnsi="Times New Roman" w:cs="Times New Roman"/>
        </w:rPr>
        <w:t xml:space="preserve"> "Общественно-деловые зоны" ("Учреждения и предприятия социальной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70.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896" w:history="1">
        <w:r w:rsidRPr="0075400E">
          <w:rPr>
            <w:rFonts w:ascii="Times New Roman" w:hAnsi="Times New Roman" w:cs="Times New Roman"/>
            <w:color w:val="0000FF"/>
          </w:rPr>
          <w:t>подраздела 7</w:t>
        </w:r>
      </w:hyperlink>
      <w:r w:rsidRPr="0075400E">
        <w:rPr>
          <w:rFonts w:ascii="Times New Roman" w:hAnsi="Times New Roman" w:cs="Times New Roman"/>
        </w:rPr>
        <w:t xml:space="preserve"> "Общественно-деловые зоны" ("Учреждения и предприятия социальной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71. Рекомендуемые удельные показатели нормируемых элементов территории микрорайона (квартала) приведены в таблице 12.</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12</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6"/>
        <w:gridCol w:w="2721"/>
      </w:tblGrid>
      <w:tr w:rsidR="00C35A43" w:rsidRPr="0075400E" w:rsidTr="000331BD">
        <w:tc>
          <w:tcPr>
            <w:tcW w:w="73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N п/п</w:t>
            </w:r>
          </w:p>
        </w:tc>
        <w:tc>
          <w:tcPr>
            <w:tcW w:w="555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Элементы территории микрорайона</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Удельная площадь, м</w:t>
            </w:r>
            <w:r w:rsidRPr="0075400E">
              <w:rPr>
                <w:rFonts w:ascii="Times New Roman" w:hAnsi="Times New Roman" w:cs="Times New Roman"/>
                <w:vertAlign w:val="superscript"/>
              </w:rPr>
              <w:t>2</w:t>
            </w:r>
            <w:r w:rsidRPr="0075400E">
              <w:rPr>
                <w:rFonts w:ascii="Times New Roman" w:hAnsi="Times New Roman" w:cs="Times New Roman"/>
              </w:rPr>
              <w:t>/чел., не менее</w:t>
            </w:r>
          </w:p>
        </w:tc>
      </w:tr>
      <w:tr w:rsidR="00C35A43" w:rsidRPr="0075400E" w:rsidTr="000331BD">
        <w:tc>
          <w:tcPr>
            <w:tcW w:w="737" w:type="dxa"/>
          </w:tcPr>
          <w:p w:rsidR="00C35A43" w:rsidRPr="0075400E" w:rsidRDefault="00C35A43" w:rsidP="000331BD">
            <w:pPr>
              <w:pStyle w:val="ConsPlusNormal"/>
              <w:rPr>
                <w:rFonts w:ascii="Times New Roman" w:hAnsi="Times New Roman" w:cs="Times New Roman"/>
              </w:rPr>
            </w:pP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Территория всего,</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том числе:</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20,5</w:t>
            </w:r>
          </w:p>
        </w:tc>
      </w:tr>
      <w:tr w:rsidR="00C35A43" w:rsidRPr="0075400E" w:rsidTr="000331BD">
        <w:tc>
          <w:tcPr>
            <w:tcW w:w="73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w:t>
            </w: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общеобразовательных организаций</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7,2 </w:t>
            </w:r>
            <w:hyperlink w:anchor="P603" w:history="1">
              <w:r w:rsidRPr="0075400E">
                <w:rPr>
                  <w:rFonts w:ascii="Times New Roman" w:hAnsi="Times New Roman" w:cs="Times New Roman"/>
                  <w:color w:val="0000FF"/>
                </w:rPr>
                <w:t>&lt;2&gt;</w:t>
              </w:r>
            </w:hyperlink>
          </w:p>
        </w:tc>
      </w:tr>
      <w:tr w:rsidR="00C35A43" w:rsidRPr="0075400E" w:rsidTr="000331BD">
        <w:tc>
          <w:tcPr>
            <w:tcW w:w="73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w:t>
            </w: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дошкольных организаций</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1,9 </w:t>
            </w:r>
            <w:hyperlink w:anchor="P603" w:history="1">
              <w:r w:rsidRPr="0075400E">
                <w:rPr>
                  <w:rFonts w:ascii="Times New Roman" w:hAnsi="Times New Roman" w:cs="Times New Roman"/>
                  <w:color w:val="0000FF"/>
                </w:rPr>
                <w:t>&lt;2&gt;</w:t>
              </w:r>
            </w:hyperlink>
          </w:p>
        </w:tc>
      </w:tr>
      <w:tr w:rsidR="00C35A43" w:rsidRPr="0075400E" w:rsidTr="000331BD">
        <w:tc>
          <w:tcPr>
            <w:tcW w:w="73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3.</w:t>
            </w: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зеленых насаждений</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73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4.</w:t>
            </w: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объектов обслуживания</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2,4 </w:t>
            </w:r>
            <w:hyperlink w:anchor="P603" w:history="1">
              <w:r w:rsidRPr="0075400E">
                <w:rPr>
                  <w:rFonts w:ascii="Times New Roman" w:hAnsi="Times New Roman" w:cs="Times New Roman"/>
                  <w:color w:val="0000FF"/>
                </w:rPr>
                <w:t>&lt;2&gt;</w:t>
              </w:r>
            </w:hyperlink>
          </w:p>
        </w:tc>
      </w:tr>
      <w:tr w:rsidR="00C35A43" w:rsidRPr="0075400E" w:rsidTr="000331BD">
        <w:tc>
          <w:tcPr>
            <w:tcW w:w="73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5.</w:t>
            </w:r>
          </w:p>
        </w:tc>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закрытых автостоянок</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4,0 </w:t>
            </w:r>
            <w:hyperlink w:anchor="P603" w:history="1">
              <w:r w:rsidRPr="0075400E">
                <w:rPr>
                  <w:rFonts w:ascii="Times New Roman" w:hAnsi="Times New Roman" w:cs="Times New Roman"/>
                  <w:color w:val="0000FF"/>
                </w:rPr>
                <w:t>&lt;2&gt;</w:t>
              </w:r>
            </w:hyperlink>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16" w:name="P603"/>
      <w:bookmarkEnd w:id="16"/>
      <w:r w:rsidRPr="0075400E">
        <w:rPr>
          <w:rFonts w:ascii="Times New Roman" w:hAnsi="Times New Roman" w:cs="Times New Roman"/>
        </w:rPr>
        <w:t>&lt;2&gt; Удельные площади элементов территории определены на основе статистических и демографических данных по Республике Алтай за 2011 - 2013 годы.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Территория малоэтажной, в том числе индивидуальной,</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жилой застройки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72. Малоэтажной жилой застройкой считается застройка домами высотой до 4 этажей включительно.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Допускается применение домов секционного и блокированного типа.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73. Расчетные показатели жилищной обеспеченности для малоэтажных жилых домов, находящихся в частной собственности, не нормируются.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74. Жилые дома на территории малоэтажной застройки располагаются с отступом от красных линий.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Малоэтажный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отдельных случаях допускается размещение индивидуальных жилых домов, домов усадебного типа по красной линии улиц в условиях сложившейся застройки.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lastRenderedPageBreak/>
        <w:t>Нормативные параметры малоэтажной жилой застройки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75. При проектировании малоэтажной жилой застройки на территории городского округа - города Горно-Алтайска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Расчетную плотность населения микрорайона (квартала) малоэтажной жилой застройки рекомендуется принимать в соответствии с </w:t>
      </w:r>
      <w:hyperlink w:anchor="P498" w:history="1">
        <w:r w:rsidRPr="0075400E">
          <w:rPr>
            <w:rFonts w:ascii="Times New Roman" w:hAnsi="Times New Roman" w:cs="Times New Roman"/>
            <w:color w:val="0000FF"/>
          </w:rPr>
          <w:t>пунктом 57</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76.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2497" w:history="1">
        <w:r w:rsidRPr="0075400E">
          <w:rPr>
            <w:rFonts w:ascii="Times New Roman" w:hAnsi="Times New Roman" w:cs="Times New Roman"/>
            <w:color w:val="0000FF"/>
          </w:rPr>
          <w:t>раздела VII</w:t>
        </w:r>
      </w:hyperlink>
      <w:r w:rsidRPr="0075400E">
        <w:rPr>
          <w:rFonts w:ascii="Times New Roman" w:hAnsi="Times New Roman" w:cs="Times New Roman"/>
        </w:rPr>
        <w:t xml:space="preserve"> "Охрана окружающей среды" и </w:t>
      </w:r>
      <w:hyperlink w:anchor="P381" w:history="1">
        <w:r w:rsidRPr="0075400E">
          <w:rPr>
            <w:rFonts w:ascii="Times New Roman" w:hAnsi="Times New Roman" w:cs="Times New Roman"/>
            <w:color w:val="0000FF"/>
          </w:rPr>
          <w:t>пунктом 38</w:t>
        </w:r>
      </w:hyperlink>
      <w:r w:rsidRPr="0075400E">
        <w:rPr>
          <w:rFonts w:ascii="Times New Roman" w:hAnsi="Times New Roman" w:cs="Times New Roman"/>
        </w:rPr>
        <w:t xml:space="preserve"> "Пожарная безопасность" настоящих нормативов, а также настоящего раздела.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77.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2497" w:history="1">
        <w:r w:rsidRPr="0075400E">
          <w:rPr>
            <w:rFonts w:ascii="Times New Roman" w:hAnsi="Times New Roman" w:cs="Times New Roman"/>
            <w:color w:val="0000FF"/>
          </w:rPr>
          <w:t>разделе VII</w:t>
        </w:r>
      </w:hyperlink>
      <w:r w:rsidRPr="0075400E">
        <w:rPr>
          <w:rFonts w:ascii="Times New Roman" w:hAnsi="Times New Roman" w:cs="Times New Roman"/>
        </w:rP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10 м, а между одно-, двухквартирными жилыми домами и хозяйственными постройками в соответствии с требованиями Федерального </w:t>
      </w:r>
      <w:hyperlink r:id="rId17"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bookmarkStart w:id="17" w:name="P621"/>
      <w:bookmarkEnd w:id="17"/>
      <w:r w:rsidRPr="0075400E">
        <w:rPr>
          <w:rFonts w:ascii="Times New Roman" w:hAnsi="Times New Roman" w:cs="Times New Roman"/>
        </w:rPr>
        <w:t>78. Предельные размеры земельных участков устанавливаются в соответствии с таблицей 13.</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13</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2045"/>
        <w:gridCol w:w="1753"/>
        <w:gridCol w:w="963"/>
        <w:gridCol w:w="752"/>
        <w:gridCol w:w="1587"/>
      </w:tblGrid>
      <w:tr w:rsidR="00C35A43" w:rsidRPr="0075400E" w:rsidTr="000331BD">
        <w:tc>
          <w:tcPr>
            <w:tcW w:w="193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 территории</w:t>
            </w:r>
          </w:p>
        </w:tc>
        <w:tc>
          <w:tcPr>
            <w:tcW w:w="204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Степень градостроительной освоенности территории</w:t>
            </w:r>
          </w:p>
        </w:tc>
        <w:tc>
          <w:tcPr>
            <w:tcW w:w="1753"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Типы жилых домов</w:t>
            </w:r>
          </w:p>
        </w:tc>
        <w:tc>
          <w:tcPr>
            <w:tcW w:w="1715"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Площади приквартирных участков, га</w:t>
            </w:r>
          </w:p>
        </w:tc>
        <w:tc>
          <w:tcPr>
            <w:tcW w:w="1587"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Функционально-типологические признаки участка (кроме проживания)</w:t>
            </w:r>
          </w:p>
        </w:tc>
      </w:tr>
      <w:tr w:rsidR="00C35A43" w:rsidRPr="0075400E" w:rsidTr="000331BD">
        <w:tc>
          <w:tcPr>
            <w:tcW w:w="1935" w:type="dxa"/>
            <w:vMerge/>
          </w:tcPr>
          <w:p w:rsidR="00C35A43" w:rsidRPr="0075400E" w:rsidRDefault="00C35A43" w:rsidP="000331BD"/>
        </w:tc>
        <w:tc>
          <w:tcPr>
            <w:tcW w:w="2045" w:type="dxa"/>
            <w:vMerge/>
          </w:tcPr>
          <w:p w:rsidR="00C35A43" w:rsidRPr="0075400E" w:rsidRDefault="00C35A43" w:rsidP="000331BD"/>
        </w:tc>
        <w:tc>
          <w:tcPr>
            <w:tcW w:w="1753" w:type="dxa"/>
            <w:vMerge/>
          </w:tcPr>
          <w:p w:rsidR="00C35A43" w:rsidRPr="0075400E" w:rsidRDefault="00C35A43" w:rsidP="000331BD"/>
        </w:tc>
        <w:tc>
          <w:tcPr>
            <w:tcW w:w="96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не менее</w:t>
            </w:r>
          </w:p>
        </w:tc>
        <w:tc>
          <w:tcPr>
            <w:tcW w:w="75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не более</w:t>
            </w:r>
          </w:p>
        </w:tc>
        <w:tc>
          <w:tcPr>
            <w:tcW w:w="1587" w:type="dxa"/>
            <w:vMerge/>
          </w:tcPr>
          <w:p w:rsidR="00C35A43" w:rsidRPr="0075400E" w:rsidRDefault="00C35A43" w:rsidP="000331BD"/>
        </w:tc>
      </w:tr>
      <w:tr w:rsidR="00C35A43" w:rsidRPr="0075400E" w:rsidTr="000331BD">
        <w:tc>
          <w:tcPr>
            <w:tcW w:w="1935"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 Отдельные жилые образования в структуре городского округа - города Горно-Алтайска</w:t>
            </w:r>
          </w:p>
        </w:tc>
        <w:tc>
          <w:tcPr>
            <w:tcW w:w="2045"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Свободные от застройки территории, в том числе резервные</w:t>
            </w:r>
          </w:p>
        </w:tc>
        <w:tc>
          <w:tcPr>
            <w:tcW w:w="175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 Индивидуальные дома</w:t>
            </w:r>
          </w:p>
        </w:tc>
        <w:tc>
          <w:tcPr>
            <w:tcW w:w="96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0,04</w:t>
            </w:r>
          </w:p>
        </w:tc>
        <w:tc>
          <w:tcPr>
            <w:tcW w:w="75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0,15</w:t>
            </w:r>
          </w:p>
        </w:tc>
        <w:tc>
          <w:tcPr>
            <w:tcW w:w="1587"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Садоводство, игры детей, отдых</w:t>
            </w:r>
          </w:p>
        </w:tc>
      </w:tr>
      <w:tr w:rsidR="00C35A43" w:rsidRPr="0075400E" w:rsidTr="000331BD">
        <w:tc>
          <w:tcPr>
            <w:tcW w:w="1935" w:type="dxa"/>
            <w:vMerge/>
          </w:tcPr>
          <w:p w:rsidR="00C35A43" w:rsidRPr="0075400E" w:rsidRDefault="00C35A43" w:rsidP="000331BD"/>
        </w:tc>
        <w:tc>
          <w:tcPr>
            <w:tcW w:w="2045" w:type="dxa"/>
            <w:vMerge/>
          </w:tcPr>
          <w:p w:rsidR="00C35A43" w:rsidRPr="0075400E" w:rsidRDefault="00C35A43" w:rsidP="000331BD"/>
        </w:tc>
        <w:tc>
          <w:tcPr>
            <w:tcW w:w="1753"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 Многоквартирные блокированные дома</w:t>
            </w:r>
          </w:p>
        </w:tc>
        <w:tc>
          <w:tcPr>
            <w:tcW w:w="963"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0,006</w:t>
            </w:r>
          </w:p>
        </w:tc>
        <w:tc>
          <w:tcPr>
            <w:tcW w:w="752"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0,01</w:t>
            </w:r>
          </w:p>
        </w:tc>
        <w:tc>
          <w:tcPr>
            <w:tcW w:w="1587" w:type="dxa"/>
            <w:vMerge/>
          </w:tcPr>
          <w:p w:rsidR="00C35A43" w:rsidRPr="0075400E" w:rsidRDefault="00C35A43" w:rsidP="000331BD"/>
        </w:tc>
      </w:tr>
      <w:tr w:rsidR="00C35A43" w:rsidRPr="0075400E" w:rsidTr="000331BD">
        <w:tc>
          <w:tcPr>
            <w:tcW w:w="1935" w:type="dxa"/>
            <w:vMerge/>
          </w:tcPr>
          <w:p w:rsidR="00C35A43" w:rsidRPr="0075400E" w:rsidRDefault="00C35A43" w:rsidP="000331BD"/>
        </w:tc>
        <w:tc>
          <w:tcPr>
            <w:tcW w:w="2045" w:type="dxa"/>
            <w:vMerge/>
          </w:tcPr>
          <w:p w:rsidR="00C35A43" w:rsidRPr="0075400E" w:rsidRDefault="00C35A43" w:rsidP="000331BD"/>
        </w:tc>
        <w:tc>
          <w:tcPr>
            <w:tcW w:w="1753" w:type="dxa"/>
            <w:vMerge/>
          </w:tcPr>
          <w:p w:rsidR="00C35A43" w:rsidRPr="0075400E" w:rsidRDefault="00C35A43" w:rsidP="000331BD"/>
        </w:tc>
        <w:tc>
          <w:tcPr>
            <w:tcW w:w="1715" w:type="dxa"/>
            <w:gridSpan w:val="2"/>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(без площади застройки)</w:t>
            </w:r>
          </w:p>
        </w:tc>
        <w:tc>
          <w:tcPr>
            <w:tcW w:w="1587" w:type="dxa"/>
            <w:vMerge/>
          </w:tcPr>
          <w:p w:rsidR="00C35A43" w:rsidRPr="0075400E" w:rsidRDefault="00C35A43" w:rsidP="000331BD"/>
        </w:tc>
      </w:tr>
      <w:tr w:rsidR="00C35A43" w:rsidRPr="0075400E" w:rsidTr="000331BD">
        <w:tc>
          <w:tcPr>
            <w:tcW w:w="9035" w:type="dxa"/>
            <w:gridSpan w:val="6"/>
          </w:tcPr>
          <w:p w:rsidR="00C35A43" w:rsidRPr="0075400E" w:rsidRDefault="00C35A43" w:rsidP="000331BD">
            <w:pPr>
              <w:pStyle w:val="ConsPlusNormal"/>
              <w:rPr>
                <w:rFonts w:ascii="Times New Roman" w:hAnsi="Times New Roman" w:cs="Times New Roman"/>
              </w:rPr>
            </w:pPr>
          </w:p>
        </w:tc>
      </w:tr>
      <w:tr w:rsidR="00C35A43" w:rsidRPr="0075400E" w:rsidTr="000331BD">
        <w:tc>
          <w:tcPr>
            <w:tcW w:w="1935"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Б. Жилые образования сельских населенных пунктов</w:t>
            </w:r>
          </w:p>
        </w:tc>
        <w:tc>
          <w:tcPr>
            <w:tcW w:w="204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Свободные от застройки территории, в том числе резервные</w:t>
            </w:r>
          </w:p>
        </w:tc>
        <w:tc>
          <w:tcPr>
            <w:tcW w:w="1753" w:type="dxa"/>
          </w:tcPr>
          <w:p w:rsidR="00C35A43" w:rsidRPr="0075400E" w:rsidRDefault="00C35A43" w:rsidP="000331BD">
            <w:pPr>
              <w:pStyle w:val="ConsPlusNormal"/>
              <w:rPr>
                <w:rFonts w:ascii="Times New Roman" w:hAnsi="Times New Roman" w:cs="Times New Roman"/>
              </w:rPr>
            </w:pPr>
          </w:p>
        </w:tc>
        <w:tc>
          <w:tcPr>
            <w:tcW w:w="963" w:type="dxa"/>
          </w:tcPr>
          <w:p w:rsidR="00C35A43" w:rsidRPr="0075400E" w:rsidRDefault="00C35A43" w:rsidP="000331BD">
            <w:pPr>
              <w:pStyle w:val="ConsPlusNormal"/>
              <w:rPr>
                <w:rFonts w:ascii="Times New Roman" w:hAnsi="Times New Roman" w:cs="Times New Roman"/>
              </w:rPr>
            </w:pPr>
          </w:p>
        </w:tc>
        <w:tc>
          <w:tcPr>
            <w:tcW w:w="752" w:type="dxa"/>
          </w:tcPr>
          <w:p w:rsidR="00C35A43" w:rsidRPr="0075400E" w:rsidRDefault="00C35A43" w:rsidP="000331BD">
            <w:pPr>
              <w:pStyle w:val="ConsPlusNormal"/>
              <w:rPr>
                <w:rFonts w:ascii="Times New Roman" w:hAnsi="Times New Roman" w:cs="Times New Roman"/>
              </w:rPr>
            </w:pPr>
          </w:p>
        </w:tc>
        <w:tc>
          <w:tcPr>
            <w:tcW w:w="1587" w:type="dxa"/>
          </w:tcPr>
          <w:p w:rsidR="00C35A43" w:rsidRPr="0075400E" w:rsidRDefault="00C35A43" w:rsidP="000331BD">
            <w:pPr>
              <w:pStyle w:val="ConsPlusNormal"/>
              <w:rPr>
                <w:rFonts w:ascii="Times New Roman" w:hAnsi="Times New Roman" w:cs="Times New Roman"/>
              </w:rPr>
            </w:pPr>
          </w:p>
        </w:tc>
      </w:tr>
      <w:tr w:rsidR="00C35A43" w:rsidRPr="0075400E" w:rsidTr="000331BD">
        <w:tc>
          <w:tcPr>
            <w:tcW w:w="1935" w:type="dxa"/>
            <w:vMerge/>
          </w:tcPr>
          <w:p w:rsidR="00C35A43" w:rsidRPr="0075400E" w:rsidRDefault="00C35A43" w:rsidP="000331BD"/>
        </w:tc>
        <w:tc>
          <w:tcPr>
            <w:tcW w:w="2045"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Территории со сложившейся застройкой</w:t>
            </w:r>
          </w:p>
        </w:tc>
        <w:tc>
          <w:tcPr>
            <w:tcW w:w="175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1. Индивидуальные дома, в том </w:t>
            </w:r>
            <w:r w:rsidRPr="0075400E">
              <w:rPr>
                <w:rFonts w:ascii="Times New Roman" w:hAnsi="Times New Roman" w:cs="Times New Roman"/>
              </w:rPr>
              <w:lastRenderedPageBreak/>
              <w:t>числе с местами приложения труда</w:t>
            </w:r>
          </w:p>
        </w:tc>
        <w:tc>
          <w:tcPr>
            <w:tcW w:w="96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0,1</w:t>
            </w:r>
          </w:p>
        </w:tc>
        <w:tc>
          <w:tcPr>
            <w:tcW w:w="75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0,3</w:t>
            </w:r>
          </w:p>
        </w:tc>
        <w:tc>
          <w:tcPr>
            <w:tcW w:w="158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Ведение животноводства</w:t>
            </w:r>
          </w:p>
        </w:tc>
      </w:tr>
      <w:tr w:rsidR="00C35A43" w:rsidRPr="0075400E" w:rsidTr="000331BD">
        <w:tc>
          <w:tcPr>
            <w:tcW w:w="1935" w:type="dxa"/>
            <w:vMerge/>
          </w:tcPr>
          <w:p w:rsidR="00C35A43" w:rsidRPr="0075400E" w:rsidRDefault="00C35A43" w:rsidP="000331BD"/>
        </w:tc>
        <w:tc>
          <w:tcPr>
            <w:tcW w:w="2045" w:type="dxa"/>
            <w:vMerge/>
          </w:tcPr>
          <w:p w:rsidR="00C35A43" w:rsidRPr="0075400E" w:rsidRDefault="00C35A43" w:rsidP="000331BD"/>
        </w:tc>
        <w:tc>
          <w:tcPr>
            <w:tcW w:w="1753"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 Одно-, двухквартирные дома</w:t>
            </w:r>
          </w:p>
        </w:tc>
        <w:tc>
          <w:tcPr>
            <w:tcW w:w="96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0,04</w:t>
            </w:r>
          </w:p>
        </w:tc>
        <w:tc>
          <w:tcPr>
            <w:tcW w:w="75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0,15</w:t>
            </w:r>
          </w:p>
        </w:tc>
        <w:tc>
          <w:tcPr>
            <w:tcW w:w="158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Ведение огородничества, садоводства, игры детей, отдых</w:t>
            </w:r>
          </w:p>
        </w:tc>
      </w:tr>
      <w:tr w:rsidR="00C35A43" w:rsidRPr="0075400E" w:rsidTr="000331BD">
        <w:tc>
          <w:tcPr>
            <w:tcW w:w="1935" w:type="dxa"/>
            <w:vMerge/>
          </w:tcPr>
          <w:p w:rsidR="00C35A43" w:rsidRPr="0075400E" w:rsidRDefault="00C35A43" w:rsidP="000331BD"/>
        </w:tc>
        <w:tc>
          <w:tcPr>
            <w:tcW w:w="2045" w:type="dxa"/>
            <w:vMerge/>
          </w:tcPr>
          <w:p w:rsidR="00C35A43" w:rsidRPr="0075400E" w:rsidRDefault="00C35A43" w:rsidP="000331BD"/>
        </w:tc>
        <w:tc>
          <w:tcPr>
            <w:tcW w:w="1753" w:type="dxa"/>
            <w:vMerge/>
          </w:tcPr>
          <w:p w:rsidR="00C35A43" w:rsidRPr="0075400E" w:rsidRDefault="00C35A43" w:rsidP="000331BD"/>
        </w:tc>
        <w:tc>
          <w:tcPr>
            <w:tcW w:w="963"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0,07</w:t>
            </w:r>
          </w:p>
        </w:tc>
        <w:tc>
          <w:tcPr>
            <w:tcW w:w="75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0,25</w:t>
            </w:r>
          </w:p>
        </w:tc>
        <w:tc>
          <w:tcPr>
            <w:tcW w:w="158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Ведение дачного строительства</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Предельные размеры земельных участков установлены в соответствии с </w:t>
      </w:r>
      <w:hyperlink r:id="rId18" w:history="1">
        <w:r w:rsidRPr="0075400E">
          <w:rPr>
            <w:rFonts w:ascii="Times New Roman" w:hAnsi="Times New Roman" w:cs="Times New Roman"/>
            <w:color w:val="0000FF"/>
          </w:rPr>
          <w:t>Законом</w:t>
        </w:r>
      </w:hyperlink>
      <w:r w:rsidRPr="0075400E">
        <w:rPr>
          <w:rFonts w:ascii="Times New Roman" w:hAnsi="Times New Roman" w:cs="Times New Roman"/>
        </w:rPr>
        <w:t xml:space="preserve"> Республики Алтай от 12 ноября 2003 года N 15-8 "Об установлении предельных размеров земельных участков, предоставляемых гражданам в Республике Алтай".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79.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0,045 га.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80. 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Постройки для содержания скота и птицы допускается пристраивать к индивидуальным, усадебным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81. Удельный вес озелененных территорий участков малоэтажной застройки составляет: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границах территории жилого района малоэтажной застройки индивидуальными жилыми домами, домами блокированного и секционного типа - не менее 25%;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территории различного назначения в пределах застроенной территории - не менее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Минимальная обеспеченность площадью озелененных территорий приведена в </w:t>
      </w:r>
      <w:hyperlink w:anchor="P1100" w:history="1">
        <w:r w:rsidRPr="0075400E">
          <w:rPr>
            <w:rFonts w:ascii="Times New Roman" w:hAnsi="Times New Roman" w:cs="Times New Roman"/>
            <w:color w:val="0000FF"/>
          </w:rPr>
          <w:t>подразделе 8</w:t>
        </w:r>
      </w:hyperlink>
      <w:r w:rsidRPr="0075400E">
        <w:rPr>
          <w:rFonts w:ascii="Times New Roman" w:hAnsi="Times New Roman" w:cs="Times New Roman"/>
        </w:rPr>
        <w:t xml:space="preserve"> "Рекреационные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82.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3 контейнера на 10 - 15 домов).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 xml:space="preserve">83.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1698" w:history="1">
        <w:r w:rsidRPr="0075400E">
          <w:rPr>
            <w:rFonts w:ascii="Times New Roman" w:hAnsi="Times New Roman" w:cs="Times New Roman"/>
            <w:color w:val="0000FF"/>
          </w:rPr>
          <w:t>подраздела 13</w:t>
        </w:r>
      </w:hyperlink>
      <w:r w:rsidRPr="0075400E">
        <w:rPr>
          <w:rFonts w:ascii="Times New Roman" w:hAnsi="Times New Roman" w:cs="Times New Roman"/>
        </w:rPr>
        <w:t xml:space="preserve"> "Зоны транспортной инфраструктуры", </w:t>
      </w:r>
      <w:hyperlink w:anchor="P1458" w:history="1">
        <w:r w:rsidRPr="0075400E">
          <w:rPr>
            <w:rFonts w:ascii="Times New Roman" w:hAnsi="Times New Roman" w:cs="Times New Roman"/>
            <w:color w:val="0000FF"/>
          </w:rPr>
          <w:t>подраздела 12</w:t>
        </w:r>
      </w:hyperlink>
      <w:r w:rsidRPr="0075400E">
        <w:rPr>
          <w:rFonts w:ascii="Times New Roman" w:hAnsi="Times New Roman" w:cs="Times New Roman"/>
        </w:rPr>
        <w:t xml:space="preserve"> "Зоны инженерной инфраструктуры" настоящих нормативов, а также требованиями настоящего раздела.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84. Количество въездов на территорию малоэтажной жилой застройки должно быть не менее двух.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К каждому участку малоэтажной жилой застройки необходимо проектировать проезды в соответствии с требованиями Федерального </w:t>
      </w:r>
      <w:hyperlink r:id="rId19"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85.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 в Республике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с застройкой жилыми домами с придомовыми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86. 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застройке индивидуальными жилыми домами - не менее 1 машино-места на 1 дом с размещением в пределах придомовых участков.</w:t>
      </w:r>
    </w:p>
    <w:p w:rsidR="00C35A43" w:rsidRPr="0075400E" w:rsidRDefault="00C35A43" w:rsidP="00C35A43">
      <w:pPr>
        <w:pStyle w:val="ConsPlusNormal"/>
        <w:spacing w:before="220"/>
        <w:ind w:firstLine="540"/>
        <w:jc w:val="both"/>
        <w:rPr>
          <w:rFonts w:ascii="Times New Roman" w:hAnsi="Times New Roman" w:cs="Times New Roman"/>
        </w:rPr>
      </w:pPr>
      <w:bookmarkStart w:id="18" w:name="P684"/>
      <w:bookmarkEnd w:id="18"/>
      <w:r w:rsidRPr="0075400E">
        <w:rPr>
          <w:rFonts w:ascii="Times New Roman" w:hAnsi="Times New Roman" w:cs="Times New Roman"/>
        </w:rPr>
        <w:t>87.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- 15 - 20 машино-мест и 15 - 20 мест для временного хранения велосипедов и мопедов.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88.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населенного пункта и в соответствии с </w:t>
      </w:r>
      <w:hyperlink w:anchor="P1698" w:history="1">
        <w:r w:rsidRPr="0075400E">
          <w:rPr>
            <w:rFonts w:ascii="Times New Roman" w:hAnsi="Times New Roman" w:cs="Times New Roman"/>
            <w:color w:val="0000FF"/>
          </w:rPr>
          <w:t>подразделом 13</w:t>
        </w:r>
      </w:hyperlink>
      <w:r w:rsidRPr="0075400E">
        <w:rPr>
          <w:rFonts w:ascii="Times New Roman" w:hAnsi="Times New Roman" w:cs="Times New Roman"/>
        </w:rPr>
        <w:t xml:space="preserve"> "Зоны транспортной инфраструктуры", </w:t>
      </w:r>
      <w:hyperlink w:anchor="P1458" w:history="1">
        <w:r w:rsidRPr="0075400E">
          <w:rPr>
            <w:rFonts w:ascii="Times New Roman" w:hAnsi="Times New Roman" w:cs="Times New Roman"/>
            <w:color w:val="0000FF"/>
          </w:rPr>
          <w:t>подразделом 12</w:t>
        </w:r>
      </w:hyperlink>
      <w:r w:rsidRPr="0075400E">
        <w:rPr>
          <w:rFonts w:ascii="Times New Roman" w:hAnsi="Times New Roman" w:cs="Times New Roman"/>
        </w:rPr>
        <w:t xml:space="preserve"> "Зоны инженерной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89. Рекомендуемые удельные показатели нормируемых элементов территории микрорайона малоэтажной застройки принимаются в соответствии с таблицей 14.</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14</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5272"/>
        <w:gridCol w:w="2268"/>
      </w:tblGrid>
      <w:tr w:rsidR="00C35A43" w:rsidRPr="0075400E" w:rsidTr="000331BD">
        <w:tc>
          <w:tcPr>
            <w:tcW w:w="7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N п/п</w:t>
            </w:r>
          </w:p>
        </w:tc>
        <w:tc>
          <w:tcPr>
            <w:tcW w:w="527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Элементы территории микрорайона</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Удельная площадь, м</w:t>
            </w:r>
            <w:r w:rsidRPr="0075400E">
              <w:rPr>
                <w:rFonts w:ascii="Times New Roman" w:hAnsi="Times New Roman" w:cs="Times New Roman"/>
                <w:vertAlign w:val="superscript"/>
              </w:rPr>
              <w:t>2</w:t>
            </w:r>
            <w:r w:rsidRPr="0075400E">
              <w:rPr>
                <w:rFonts w:ascii="Times New Roman" w:hAnsi="Times New Roman" w:cs="Times New Roman"/>
              </w:rPr>
              <w:t>/чел., не менее</w:t>
            </w:r>
          </w:p>
        </w:tc>
      </w:tr>
      <w:tr w:rsidR="00C35A43" w:rsidRPr="0075400E" w:rsidTr="000331BD">
        <w:tc>
          <w:tcPr>
            <w:tcW w:w="768" w:type="dxa"/>
          </w:tcPr>
          <w:p w:rsidR="00C35A43" w:rsidRPr="0075400E" w:rsidRDefault="00C35A43" w:rsidP="000331BD">
            <w:pPr>
              <w:pStyle w:val="ConsPlusNormal"/>
              <w:rPr>
                <w:rFonts w:ascii="Times New Roman" w:hAnsi="Times New Roman" w:cs="Times New Roman"/>
              </w:rPr>
            </w:pPr>
          </w:p>
        </w:tc>
        <w:tc>
          <w:tcPr>
            <w:tcW w:w="527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Территория, всего</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том числе:</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9,1</w:t>
            </w:r>
          </w:p>
        </w:tc>
      </w:tr>
      <w:tr w:rsidR="00C35A43" w:rsidRPr="0075400E" w:rsidTr="000331BD">
        <w:tc>
          <w:tcPr>
            <w:tcW w:w="7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w:t>
            </w:r>
          </w:p>
        </w:tc>
        <w:tc>
          <w:tcPr>
            <w:tcW w:w="527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общеобразовательных организаций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7,2 </w:t>
            </w:r>
            <w:hyperlink w:anchor="P711" w:history="1">
              <w:r w:rsidRPr="0075400E">
                <w:rPr>
                  <w:rFonts w:ascii="Times New Roman" w:hAnsi="Times New Roman" w:cs="Times New Roman"/>
                  <w:color w:val="0000FF"/>
                </w:rPr>
                <w:t>&lt;3&gt;</w:t>
              </w:r>
            </w:hyperlink>
          </w:p>
        </w:tc>
      </w:tr>
      <w:tr w:rsidR="00C35A43" w:rsidRPr="0075400E" w:rsidTr="000331BD">
        <w:tc>
          <w:tcPr>
            <w:tcW w:w="7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w:t>
            </w:r>
          </w:p>
        </w:tc>
        <w:tc>
          <w:tcPr>
            <w:tcW w:w="527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дошкольных организаций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1,9 </w:t>
            </w:r>
            <w:hyperlink w:anchor="P711" w:history="1">
              <w:r w:rsidRPr="0075400E">
                <w:rPr>
                  <w:rFonts w:ascii="Times New Roman" w:hAnsi="Times New Roman" w:cs="Times New Roman"/>
                  <w:color w:val="0000FF"/>
                </w:rPr>
                <w:t>&lt;3&gt;</w:t>
              </w:r>
            </w:hyperlink>
          </w:p>
        </w:tc>
      </w:tr>
      <w:tr w:rsidR="00C35A43" w:rsidRPr="0075400E" w:rsidTr="000331BD">
        <w:tc>
          <w:tcPr>
            <w:tcW w:w="7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3.</w:t>
            </w:r>
          </w:p>
        </w:tc>
        <w:tc>
          <w:tcPr>
            <w:tcW w:w="527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объектов обслуживания</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2,4 </w:t>
            </w:r>
            <w:hyperlink w:anchor="P711" w:history="1">
              <w:r w:rsidRPr="0075400E">
                <w:rPr>
                  <w:rFonts w:ascii="Times New Roman" w:hAnsi="Times New Roman" w:cs="Times New Roman"/>
                  <w:color w:val="0000FF"/>
                </w:rPr>
                <w:t>&lt;3&gt;</w:t>
              </w:r>
            </w:hyperlink>
          </w:p>
        </w:tc>
      </w:tr>
      <w:tr w:rsidR="00C35A43" w:rsidRPr="0075400E" w:rsidTr="000331BD">
        <w:tc>
          <w:tcPr>
            <w:tcW w:w="7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4.</w:t>
            </w:r>
          </w:p>
        </w:tc>
        <w:tc>
          <w:tcPr>
            <w:tcW w:w="527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зеленых насаждений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19" w:name="P711"/>
      <w:bookmarkEnd w:id="19"/>
      <w:r w:rsidRPr="0075400E">
        <w:rPr>
          <w:rFonts w:ascii="Times New Roman" w:hAnsi="Times New Roman" w:cs="Times New Roman"/>
        </w:rPr>
        <w:t>&lt;3&gt; Удельные площади элементов территории малоэтажной жилой застройки определены на основании статистических и демографических данных по Республике Алтай за 2011 - 2013 годы.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90. Баланс территории микрорайона малоэтажной застройки определяется в соответствии с формой, приведенной в </w:t>
      </w:r>
      <w:hyperlink w:anchor="P726" w:history="1">
        <w:r w:rsidRPr="0075400E">
          <w:rPr>
            <w:rFonts w:ascii="Times New Roman" w:hAnsi="Times New Roman" w:cs="Times New Roman"/>
            <w:color w:val="0000FF"/>
          </w:rPr>
          <w:t>таблице 15</w:t>
        </w:r>
      </w:hyperlink>
      <w:r w:rsidRPr="0075400E">
        <w:rPr>
          <w:rFonts w:ascii="Times New Roman" w:hAnsi="Times New Roman" w:cs="Times New Roman"/>
        </w:rPr>
        <w:t xml:space="preserve">, жилого района - в соответствии с формой, приведенной в </w:t>
      </w:r>
      <w:hyperlink w:anchor="P742" w:history="1">
        <w:r w:rsidRPr="0075400E">
          <w:rPr>
            <w:rFonts w:ascii="Times New Roman" w:hAnsi="Times New Roman" w:cs="Times New Roman"/>
            <w:color w:val="0000FF"/>
          </w:rPr>
          <w:t>таблице 16</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Нормативные параметры застройки сельских населенных пунктов</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в сельских поселениях</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bookmarkStart w:id="20" w:name="P718"/>
      <w:bookmarkEnd w:id="20"/>
      <w:r w:rsidRPr="0075400E">
        <w:rPr>
          <w:rFonts w:ascii="Times New Roman" w:hAnsi="Times New Roman" w:cs="Times New Roman"/>
        </w:rPr>
        <w:t>91. В жилой зоне сельских населенных пунктов следует предусматривать жилые дома усадебного типа, допускаются многоквартирные блокированные дома с земельными участками при квартирах, а также секционные дома.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Преимущественными типами застройки в сельских населенных пунктах являются жилые дома усадебного типа (одноквартирные и двухквартирные блокированные).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Предварительное определение потребной территории зоны жилой застройки в сельском поселении следует осуществлять в соответствии с </w:t>
      </w:r>
      <w:hyperlink w:anchor="P475" w:history="1">
        <w:r w:rsidRPr="0075400E">
          <w:rPr>
            <w:rFonts w:ascii="Times New Roman" w:hAnsi="Times New Roman" w:cs="Times New Roman"/>
            <w:color w:val="0000FF"/>
          </w:rPr>
          <w:t>пунктами 44</w:t>
        </w:r>
      </w:hyperlink>
      <w:r w:rsidRPr="0075400E">
        <w:rPr>
          <w:rFonts w:ascii="Times New Roman" w:hAnsi="Times New Roman" w:cs="Times New Roman"/>
        </w:rPr>
        <w:t xml:space="preserve">, </w:t>
      </w:r>
      <w:hyperlink w:anchor="P621" w:history="1">
        <w:r w:rsidRPr="0075400E">
          <w:rPr>
            <w:rFonts w:ascii="Times New Roman" w:hAnsi="Times New Roman" w:cs="Times New Roman"/>
            <w:color w:val="0000FF"/>
          </w:rPr>
          <w:t>78</w:t>
        </w:r>
      </w:hyperlink>
      <w:r w:rsidRPr="0075400E">
        <w:rPr>
          <w:rFonts w:ascii="Times New Roman" w:hAnsi="Times New Roman" w:cs="Times New Roman"/>
        </w:rPr>
        <w:t xml:space="preserve"> и </w:t>
      </w:r>
      <w:hyperlink w:anchor="P684" w:history="1">
        <w:r w:rsidRPr="0075400E">
          <w:rPr>
            <w:rFonts w:ascii="Times New Roman" w:hAnsi="Times New Roman" w:cs="Times New Roman"/>
            <w:color w:val="0000FF"/>
          </w:rPr>
          <w:t>87</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92.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в Республике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жителей многоквартирных жилых домов, а также жителей индивидуальной жилой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93. При проектировании жилой зоны на территории сельских населенных пунктов в сельских поселениях, расчетную плотность жилого фонда, создаваемого в результате нового строительства или реконструкции, следует принимать в зависимости от размещения соответствующего поселения в системе расселения Республики Алтай, в пределах, установленных в </w:t>
      </w:r>
      <w:hyperlink w:anchor="P926" w:history="1">
        <w:r w:rsidRPr="0075400E">
          <w:rPr>
            <w:rFonts w:ascii="Times New Roman" w:hAnsi="Times New Roman" w:cs="Times New Roman"/>
            <w:color w:val="0000FF"/>
          </w:rPr>
          <w:t>таблице 19</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94. При планируемом показателе численности населения сельского населенного пункта в сельских поселениях на расчетный срок более 12000 человек, расчетную плотность жилого фонда, создаваемого в результате нового строительства или реконструкции, следует принимать в пределах, установленных в таблице 15.</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bookmarkStart w:id="21" w:name="P726"/>
      <w:bookmarkEnd w:id="21"/>
      <w:r w:rsidRPr="0075400E">
        <w:rPr>
          <w:rFonts w:ascii="Times New Roman" w:hAnsi="Times New Roman" w:cs="Times New Roman"/>
        </w:rPr>
        <w:t>Таблица 15</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592"/>
      </w:tblGrid>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Зона размещения в системе расселения Республики Алтай</w:t>
            </w:r>
          </w:p>
        </w:tc>
        <w:tc>
          <w:tcPr>
            <w:tcW w:w="45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Расчетная плотность жилого фонда, м</w:t>
            </w:r>
            <w:r w:rsidRPr="0075400E">
              <w:rPr>
                <w:rFonts w:ascii="Times New Roman" w:hAnsi="Times New Roman" w:cs="Times New Roman"/>
                <w:vertAlign w:val="superscript"/>
              </w:rPr>
              <w:t>2</w:t>
            </w:r>
            <w:r w:rsidRPr="0075400E">
              <w:rPr>
                <w:rFonts w:ascii="Times New Roman" w:hAnsi="Times New Roman" w:cs="Times New Roman"/>
              </w:rPr>
              <w:t xml:space="preserve"> общей площади на 1 га территории жилой зоны</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А</w:t>
            </w:r>
          </w:p>
        </w:tc>
        <w:tc>
          <w:tcPr>
            <w:tcW w:w="45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5000 - 8800</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Б</w:t>
            </w:r>
          </w:p>
        </w:tc>
        <w:tc>
          <w:tcPr>
            <w:tcW w:w="45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5000 - 8700</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В</w:t>
            </w:r>
          </w:p>
        </w:tc>
        <w:tc>
          <w:tcPr>
            <w:tcW w:w="45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5000 - 8700</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 Г</w:t>
            </w:r>
          </w:p>
        </w:tc>
        <w:tc>
          <w:tcPr>
            <w:tcW w:w="45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5000 - 6400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95. Интенсивность использования территории сельского населенного пункта в сельских поселениях определяется коэффициентом застройки (К</w:t>
      </w:r>
      <w:r w:rsidRPr="0075400E">
        <w:rPr>
          <w:rFonts w:ascii="Times New Roman" w:hAnsi="Times New Roman" w:cs="Times New Roman"/>
          <w:vertAlign w:val="subscript"/>
        </w:rPr>
        <w:t>з</w:t>
      </w:r>
      <w:r w:rsidRPr="0075400E">
        <w:rPr>
          <w:rFonts w:ascii="Times New Roman" w:hAnsi="Times New Roman" w:cs="Times New Roman"/>
        </w:rPr>
        <w:t>) и коэффициентом плотности застройки (К</w:t>
      </w:r>
      <w:r w:rsidRPr="0075400E">
        <w:rPr>
          <w:rFonts w:ascii="Times New Roman" w:hAnsi="Times New Roman" w:cs="Times New Roman"/>
          <w:vertAlign w:val="subscript"/>
        </w:rPr>
        <w:t>пз</w:t>
      </w: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Предельно допустимые параметры застройки (К</w:t>
      </w:r>
      <w:r w:rsidRPr="0075400E">
        <w:rPr>
          <w:rFonts w:ascii="Times New Roman" w:hAnsi="Times New Roman" w:cs="Times New Roman"/>
          <w:vertAlign w:val="subscript"/>
        </w:rPr>
        <w:t>з</w:t>
      </w:r>
      <w:r w:rsidRPr="0075400E">
        <w:rPr>
          <w:rFonts w:ascii="Times New Roman" w:hAnsi="Times New Roman" w:cs="Times New Roman"/>
        </w:rPr>
        <w:t xml:space="preserve"> и К</w:t>
      </w:r>
      <w:r w:rsidRPr="0075400E">
        <w:rPr>
          <w:rFonts w:ascii="Times New Roman" w:hAnsi="Times New Roman" w:cs="Times New Roman"/>
          <w:vertAlign w:val="subscript"/>
        </w:rPr>
        <w:t>пз</w:t>
      </w:r>
      <w:r w:rsidRPr="0075400E">
        <w:rPr>
          <w:rFonts w:ascii="Times New Roman" w:hAnsi="Times New Roman" w:cs="Times New Roman"/>
        </w:rPr>
        <w:t>) земельного участка на территории жилой зоны сельского населенного пункта в сельских поселениях приведены в рекомендуемой таблице 16.</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bookmarkStart w:id="22" w:name="P742"/>
      <w:bookmarkEnd w:id="22"/>
      <w:r w:rsidRPr="0075400E">
        <w:rPr>
          <w:rFonts w:ascii="Times New Roman" w:hAnsi="Times New Roman" w:cs="Times New Roman"/>
        </w:rPr>
        <w:t>Таблица 16</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871"/>
        <w:gridCol w:w="2211"/>
        <w:gridCol w:w="1871"/>
        <w:gridCol w:w="1757"/>
      </w:tblGrid>
      <w:tr w:rsidR="00C35A43" w:rsidRPr="0075400E" w:rsidTr="000331BD">
        <w:tc>
          <w:tcPr>
            <w:tcW w:w="130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 застройки</w:t>
            </w:r>
          </w:p>
        </w:tc>
        <w:tc>
          <w:tcPr>
            <w:tcW w:w="1871"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 земельного участка, м</w:t>
            </w:r>
            <w:r w:rsidRPr="0075400E">
              <w:rPr>
                <w:rFonts w:ascii="Times New Roman" w:hAnsi="Times New Roman" w:cs="Times New Roman"/>
                <w:vertAlign w:val="superscript"/>
              </w:rPr>
              <w:t>2</w:t>
            </w:r>
          </w:p>
        </w:tc>
        <w:tc>
          <w:tcPr>
            <w:tcW w:w="2211"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жилого дома, м</w:t>
            </w:r>
            <w:r w:rsidRPr="0075400E">
              <w:rPr>
                <w:rFonts w:ascii="Times New Roman" w:hAnsi="Times New Roman" w:cs="Times New Roman"/>
                <w:vertAlign w:val="superscript"/>
              </w:rPr>
              <w:t>2</w:t>
            </w:r>
            <w:r w:rsidRPr="0075400E">
              <w:rPr>
                <w:rFonts w:ascii="Times New Roman" w:hAnsi="Times New Roman" w:cs="Times New Roman"/>
              </w:rPr>
              <w:t xml:space="preserve"> общей площади</w:t>
            </w:r>
          </w:p>
        </w:tc>
        <w:tc>
          <w:tcPr>
            <w:tcW w:w="1871"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Коэффициент застройки К</w:t>
            </w:r>
            <w:r w:rsidRPr="0075400E">
              <w:rPr>
                <w:rFonts w:ascii="Times New Roman" w:hAnsi="Times New Roman" w:cs="Times New Roman"/>
                <w:vertAlign w:val="subscript"/>
              </w:rPr>
              <w:t>з</w:t>
            </w:r>
          </w:p>
        </w:tc>
        <w:tc>
          <w:tcPr>
            <w:tcW w:w="1757"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Коэффициент плотности застройки К</w:t>
            </w:r>
            <w:r w:rsidRPr="0075400E">
              <w:rPr>
                <w:rFonts w:ascii="Times New Roman" w:hAnsi="Times New Roman" w:cs="Times New Roman"/>
                <w:vertAlign w:val="subscript"/>
              </w:rPr>
              <w:t>пз</w:t>
            </w:r>
          </w:p>
        </w:tc>
      </w:tr>
      <w:tr w:rsidR="00C35A43" w:rsidRPr="0075400E" w:rsidTr="000331BD">
        <w:tc>
          <w:tcPr>
            <w:tcW w:w="1304" w:type="dxa"/>
            <w:vMerge w:val="restart"/>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А</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1200 и более</w:t>
            </w:r>
          </w:p>
        </w:tc>
        <w:tc>
          <w:tcPr>
            <w:tcW w:w="221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720</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c>
          <w:tcPr>
            <w:tcW w:w="1304" w:type="dxa"/>
            <w:vMerge/>
            <w:tcBorders>
              <w:top w:val="single" w:sz="4" w:space="0" w:color="auto"/>
              <w:bottom w:val="single" w:sz="4" w:space="0" w:color="auto"/>
            </w:tcBorders>
          </w:tcPr>
          <w:p w:rsidR="00C35A43" w:rsidRPr="0075400E" w:rsidRDefault="00C35A43" w:rsidP="000331BD"/>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1000</w:t>
            </w:r>
          </w:p>
        </w:tc>
        <w:tc>
          <w:tcPr>
            <w:tcW w:w="221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600</w:t>
            </w:r>
          </w:p>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blPrEx>
          <w:tblBorders>
            <w:insideH w:val="none" w:sz="0" w:space="0" w:color="auto"/>
          </w:tblBorders>
        </w:tblPrEx>
        <w:tc>
          <w:tcPr>
            <w:tcW w:w="1304"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Б</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800</w:t>
            </w:r>
          </w:p>
        </w:tc>
        <w:tc>
          <w:tcPr>
            <w:tcW w:w="221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480</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blPrEx>
          <w:tblBorders>
            <w:insideH w:val="none" w:sz="0" w:space="0" w:color="auto"/>
          </w:tblBorders>
        </w:tblPrEx>
        <w:tc>
          <w:tcPr>
            <w:tcW w:w="130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600</w:t>
            </w:r>
          </w:p>
        </w:tc>
        <w:tc>
          <w:tcPr>
            <w:tcW w:w="221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360</w:t>
            </w: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blPrEx>
          <w:tblBorders>
            <w:insideH w:val="none" w:sz="0" w:space="0" w:color="auto"/>
          </w:tblBorders>
        </w:tblPrEx>
        <w:tc>
          <w:tcPr>
            <w:tcW w:w="130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w:t>
            </w:r>
          </w:p>
        </w:tc>
        <w:tc>
          <w:tcPr>
            <w:tcW w:w="221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300</w:t>
            </w: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blPrEx>
          <w:tblBorders>
            <w:insideH w:val="none" w:sz="0" w:space="0" w:color="auto"/>
          </w:tblBorders>
        </w:tblPrEx>
        <w:tc>
          <w:tcPr>
            <w:tcW w:w="130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400</w:t>
            </w:r>
          </w:p>
        </w:tc>
        <w:tc>
          <w:tcPr>
            <w:tcW w:w="221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240</w:t>
            </w:r>
          </w:p>
        </w:tc>
        <w:tc>
          <w:tcPr>
            <w:tcW w:w="187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w:t>
            </w:r>
          </w:p>
        </w:tc>
        <w:tc>
          <w:tcPr>
            <w:tcW w:w="175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w:t>
            </w:r>
          </w:p>
        </w:tc>
      </w:tr>
      <w:tr w:rsidR="00C35A43" w:rsidRPr="0075400E" w:rsidTr="000331BD">
        <w:tblPrEx>
          <w:tblBorders>
            <w:insideH w:val="none" w:sz="0" w:space="0" w:color="auto"/>
          </w:tblBorders>
        </w:tblPrEx>
        <w:tc>
          <w:tcPr>
            <w:tcW w:w="1304" w:type="dxa"/>
            <w:tcBorders>
              <w:top w:val="nil"/>
              <w:bottom w:val="single" w:sz="4" w:space="0" w:color="auto"/>
            </w:tcBorders>
          </w:tcPr>
          <w:p w:rsidR="00C35A43" w:rsidRPr="0075400E" w:rsidRDefault="00C35A43" w:rsidP="000331BD">
            <w:pPr>
              <w:pStyle w:val="ConsPlusNormal"/>
              <w:rPr>
                <w:rFonts w:ascii="Times New Roman" w:hAnsi="Times New Roman" w:cs="Times New Roman"/>
              </w:rPr>
            </w:pPr>
          </w:p>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300</w:t>
            </w:r>
          </w:p>
        </w:tc>
        <w:tc>
          <w:tcPr>
            <w:tcW w:w="221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240</w:t>
            </w:r>
          </w:p>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c>
          <w:tcPr>
            <w:tcW w:w="1757"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w:t>
            </w:r>
          </w:p>
        </w:tc>
      </w:tr>
      <w:tr w:rsidR="00C35A43" w:rsidRPr="0075400E" w:rsidTr="000331BD">
        <w:tc>
          <w:tcPr>
            <w:tcW w:w="1304" w:type="dxa"/>
            <w:vMerge w:val="restart"/>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200</w:t>
            </w:r>
          </w:p>
        </w:tc>
        <w:tc>
          <w:tcPr>
            <w:tcW w:w="221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160</w:t>
            </w:r>
          </w:p>
        </w:tc>
        <w:tc>
          <w:tcPr>
            <w:tcW w:w="1871"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c>
          <w:tcPr>
            <w:tcW w:w="1757"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w:t>
            </w:r>
          </w:p>
        </w:tc>
      </w:tr>
      <w:tr w:rsidR="00C35A43" w:rsidRPr="0075400E" w:rsidTr="000331BD">
        <w:tblPrEx>
          <w:tblBorders>
            <w:insideH w:val="none" w:sz="0" w:space="0" w:color="auto"/>
          </w:tblBorders>
        </w:tblPrEx>
        <w:tc>
          <w:tcPr>
            <w:tcW w:w="1304" w:type="dxa"/>
            <w:vMerge/>
            <w:tcBorders>
              <w:top w:val="single" w:sz="4" w:space="0" w:color="auto"/>
              <w:bottom w:val="single" w:sz="4" w:space="0" w:color="auto"/>
            </w:tcBorders>
          </w:tcPr>
          <w:p w:rsidR="00C35A43" w:rsidRPr="0075400E" w:rsidRDefault="00C35A43" w:rsidP="000331BD"/>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221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1871"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w:t>
            </w:r>
          </w:p>
        </w:tc>
        <w:tc>
          <w:tcPr>
            <w:tcW w:w="1757"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А - усадебная застройка одно-, двухквартирными домами с земельными участками размером 1000 - 1200 м</w:t>
      </w:r>
      <w:r w:rsidRPr="0075400E">
        <w:rPr>
          <w:rFonts w:ascii="Times New Roman" w:hAnsi="Times New Roman" w:cs="Times New Roman"/>
          <w:vertAlign w:val="superscript"/>
        </w:rPr>
        <w:t>2</w:t>
      </w:r>
      <w:r w:rsidRPr="0075400E">
        <w:rPr>
          <w:rFonts w:ascii="Times New Roman" w:hAnsi="Times New Roman" w:cs="Times New Roman"/>
        </w:rPr>
        <w:t xml:space="preserve"> и более с развитой хозяйственной частью;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Б - застройка блокированными 2 - 4-квартирными домами с земельными участками размером от 300 до 800 м</w:t>
      </w:r>
      <w:r w:rsidRPr="0075400E">
        <w:rPr>
          <w:rFonts w:ascii="Times New Roman" w:hAnsi="Times New Roman" w:cs="Times New Roman"/>
          <w:vertAlign w:val="superscript"/>
        </w:rPr>
        <w:t>2</w:t>
      </w:r>
      <w:r w:rsidRPr="0075400E">
        <w:rPr>
          <w:rFonts w:ascii="Times New Roman" w:hAnsi="Times New Roman" w:cs="Times New Roman"/>
        </w:rPr>
        <w:t xml:space="preserve"> с минимальной хозяйственной частью;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 многоквартирная застройка блокированного типа с земельными участками размером 200 м</w:t>
      </w:r>
      <w:r w:rsidRPr="0075400E">
        <w:rPr>
          <w:rFonts w:ascii="Times New Roman" w:hAnsi="Times New Roman" w:cs="Times New Roman"/>
          <w:vertAlign w:val="superscript"/>
        </w:rPr>
        <w:t>2</w:t>
      </w: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При размерах приквартирных земельных участков менее 200 м</w:t>
      </w:r>
      <w:r w:rsidRPr="0075400E">
        <w:rPr>
          <w:rFonts w:ascii="Times New Roman" w:hAnsi="Times New Roman" w:cs="Times New Roman"/>
          <w:vertAlign w:val="superscript"/>
        </w:rPr>
        <w:t>2</w:t>
      </w:r>
      <w:r w:rsidRPr="0075400E">
        <w:rPr>
          <w:rFonts w:ascii="Times New Roman" w:hAnsi="Times New Roman" w:cs="Times New Roman"/>
        </w:rPr>
        <w:t xml:space="preserve"> плотность застройки (К</w:t>
      </w:r>
      <w:r w:rsidRPr="0075400E">
        <w:rPr>
          <w:rFonts w:ascii="Times New Roman" w:hAnsi="Times New Roman" w:cs="Times New Roman"/>
          <w:vertAlign w:val="subscript"/>
        </w:rPr>
        <w:t>пз</w:t>
      </w:r>
      <w:r w:rsidRPr="0075400E">
        <w:rPr>
          <w:rFonts w:ascii="Times New Roman" w:hAnsi="Times New Roman" w:cs="Times New Roman"/>
        </w:rPr>
        <w:t>) не должна превышать 1,2. При этом К</w:t>
      </w:r>
      <w:r w:rsidRPr="0075400E">
        <w:rPr>
          <w:rFonts w:ascii="Times New Roman" w:hAnsi="Times New Roman" w:cs="Times New Roman"/>
          <w:vertAlign w:val="subscript"/>
        </w:rPr>
        <w:t>з</w:t>
      </w:r>
      <w:r w:rsidRPr="0075400E">
        <w:rPr>
          <w:rFonts w:ascii="Times New Roman" w:hAnsi="Times New Roman" w:cs="Times New Roman"/>
        </w:rPr>
        <w:t xml:space="preserve"> не нормируется при соблюдении санитарно-гигиенических и противопожарных требований.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96.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97.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Федерального </w:t>
      </w:r>
      <w:hyperlink r:id="rId20"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98. 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игр детей дошкольного и младшего школьного возраста - 12;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отдыха взрослого населения - 10;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занятий физкультурой (в зависимости от шумовых характеристик*) - 10 - 40;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хозяйственных целей - 20;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выгула собак - 40.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99. Расстояния от помещений (сооружений) для содержания и разведения животных до объектов жилой застройки должно быть не менее указанного в таблице 17.</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17</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2"/>
        <w:gridCol w:w="1124"/>
        <w:gridCol w:w="1309"/>
        <w:gridCol w:w="1134"/>
        <w:gridCol w:w="1418"/>
        <w:gridCol w:w="1134"/>
        <w:gridCol w:w="964"/>
      </w:tblGrid>
      <w:tr w:rsidR="00C35A43" w:rsidRPr="0075400E" w:rsidTr="000331BD">
        <w:tc>
          <w:tcPr>
            <w:tcW w:w="1972"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Нормативный разрыв, м</w:t>
            </w:r>
          </w:p>
        </w:tc>
        <w:tc>
          <w:tcPr>
            <w:tcW w:w="7083" w:type="dxa"/>
            <w:gridSpan w:val="6"/>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Поголовье (шт.), не более</w:t>
            </w:r>
          </w:p>
        </w:tc>
      </w:tr>
      <w:tr w:rsidR="00C35A43" w:rsidRPr="0075400E" w:rsidTr="000331BD">
        <w:tc>
          <w:tcPr>
            <w:tcW w:w="1972" w:type="dxa"/>
            <w:vMerge/>
          </w:tcPr>
          <w:p w:rsidR="00C35A43" w:rsidRPr="0075400E" w:rsidRDefault="00C35A43" w:rsidP="000331BD"/>
        </w:tc>
        <w:tc>
          <w:tcPr>
            <w:tcW w:w="11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свиньи</w:t>
            </w:r>
          </w:p>
        </w:tc>
        <w:tc>
          <w:tcPr>
            <w:tcW w:w="1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коровы, бычки</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овцы, козы</w:t>
            </w:r>
          </w:p>
        </w:tc>
        <w:tc>
          <w:tcPr>
            <w:tcW w:w="141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кролики - матки</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птица</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лошади</w:t>
            </w:r>
          </w:p>
        </w:tc>
      </w:tr>
      <w:tr w:rsidR="00C35A43" w:rsidRPr="0075400E" w:rsidTr="000331BD">
        <w:tc>
          <w:tcPr>
            <w:tcW w:w="197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1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c>
          <w:tcPr>
            <w:tcW w:w="1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41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r>
      <w:tr w:rsidR="00C35A43" w:rsidRPr="0075400E" w:rsidTr="000331BD">
        <w:tc>
          <w:tcPr>
            <w:tcW w:w="197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11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w:t>
            </w:r>
          </w:p>
        </w:tc>
        <w:tc>
          <w:tcPr>
            <w:tcW w:w="1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41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w:t>
            </w:r>
          </w:p>
        </w:tc>
      </w:tr>
      <w:tr w:rsidR="00C35A43" w:rsidRPr="0075400E" w:rsidTr="000331BD">
        <w:tc>
          <w:tcPr>
            <w:tcW w:w="197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1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141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97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1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30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41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c>
          <w:tcPr>
            <w:tcW w:w="96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100.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w:t>
      </w:r>
      <w:hyperlink r:id="rId21"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bookmarkStart w:id="23" w:name="P850"/>
      <w:bookmarkEnd w:id="23"/>
      <w:r w:rsidRPr="0075400E">
        <w:rPr>
          <w:rFonts w:ascii="Times New Roman" w:hAnsi="Times New Roman" w:cs="Times New Roman"/>
        </w:rPr>
        <w:t xml:space="preserve">101. Условия и порядок размещения пасек (ульев) определяется в соответствии с требованиями земельного законодательства, законодательства Республики Алтай, ветеринарно-санитарными требованиями, а для пасек (ульев), располагаемых на лесных участках, - в соответствии с Лесным </w:t>
      </w:r>
      <w:hyperlink r:id="rId22"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102. Территории пасек размещают на расстоянии, м, не менее: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500 - от шоссейных и железных дорог, пилорам, высоковольтных линий электропередач;</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1000 - от животноводческих и птицеводческих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Кочевые пасеки размещаются на расстоянии не менее 1500 м одна от другой и не менее 3000 м от стационарных пасек.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103.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Пасеки (ульи) на территории населенных пунктов размещаются на расстоянии не менее 10 м от границ соседнего земельного участка. Территория пасеки (ульев) должна иметь сплошное ограждение высотой не менее 2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Расстояния от пасек (ульев) до объектов жилого и общественного назначения могут устанавливаться органами местного самоуправления в Республике Алтай, исходя из местных условий.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104. Проектирование улично-дорожной сети, а также въездов на территорию сельской жилой застройки следует осуществлять в соответствии с требованиями </w:t>
      </w:r>
      <w:hyperlink w:anchor="P1698" w:history="1">
        <w:r w:rsidRPr="0075400E">
          <w:rPr>
            <w:rFonts w:ascii="Times New Roman" w:hAnsi="Times New Roman" w:cs="Times New Roman"/>
            <w:color w:val="0000FF"/>
          </w:rPr>
          <w:t>подраздела 13</w:t>
        </w:r>
      </w:hyperlink>
      <w:r w:rsidRPr="0075400E">
        <w:rPr>
          <w:rFonts w:ascii="Times New Roman" w:hAnsi="Times New Roman" w:cs="Times New Roman"/>
        </w:rPr>
        <w:t xml:space="preserve"> "Зоны транспортной инфраструктуры".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105.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с застройкой индивидуальными жилыми домами, домами усадебного типа стоянки размещаются в пределах отведенного участка.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w:t>
      </w:r>
      <w:hyperlink w:anchor="P1698" w:history="1">
        <w:r w:rsidRPr="0075400E">
          <w:rPr>
            <w:rFonts w:ascii="Times New Roman" w:hAnsi="Times New Roman" w:cs="Times New Roman"/>
            <w:color w:val="0000FF"/>
          </w:rPr>
          <w:t>подразделом 13</w:t>
        </w:r>
      </w:hyperlink>
      <w:r w:rsidRPr="0075400E">
        <w:rPr>
          <w:rFonts w:ascii="Times New Roman" w:hAnsi="Times New Roman" w:cs="Times New Roman"/>
        </w:rPr>
        <w:t xml:space="preserve"> "Зоны транспортной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106.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107.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в Республике Алтай.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108. Площадь озелененных территорий общего пользования в населенных пунктах, входящих в состав сельских поселений, следует определять в соответствии с требованиями </w:t>
      </w:r>
      <w:hyperlink w:anchor="P1100" w:history="1">
        <w:r w:rsidRPr="0075400E">
          <w:rPr>
            <w:rFonts w:ascii="Times New Roman" w:hAnsi="Times New Roman" w:cs="Times New Roman"/>
            <w:color w:val="0000FF"/>
          </w:rPr>
          <w:t>подраздела 8</w:t>
        </w:r>
      </w:hyperlink>
      <w:r w:rsidRPr="0075400E">
        <w:rPr>
          <w:rFonts w:ascii="Times New Roman" w:hAnsi="Times New Roman" w:cs="Times New Roman"/>
        </w:rPr>
        <w:t xml:space="preserve"> "Рекреационные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109.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w:t>
      </w:r>
      <w:hyperlink w:anchor="P896" w:history="1">
        <w:r w:rsidRPr="0075400E">
          <w:rPr>
            <w:rFonts w:ascii="Times New Roman" w:hAnsi="Times New Roman" w:cs="Times New Roman"/>
            <w:color w:val="0000FF"/>
          </w:rPr>
          <w:t>подраздела 7</w:t>
        </w:r>
      </w:hyperlink>
      <w:r w:rsidRPr="0075400E">
        <w:rPr>
          <w:rFonts w:ascii="Times New Roman" w:hAnsi="Times New Roman" w:cs="Times New Roman"/>
        </w:rPr>
        <w:t xml:space="preserve"> "Общественно-деловые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110.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18.</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18</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
        <w:gridCol w:w="4082"/>
        <w:gridCol w:w="2778"/>
      </w:tblGrid>
      <w:tr w:rsidR="00C35A43" w:rsidRPr="0075400E" w:rsidTr="000331BD">
        <w:tc>
          <w:tcPr>
            <w:tcW w:w="9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N п/п</w:t>
            </w:r>
          </w:p>
        </w:tc>
        <w:tc>
          <w:tcPr>
            <w:tcW w:w="40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Элементы территории</w:t>
            </w:r>
          </w:p>
        </w:tc>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Удельная площадь, м</w:t>
            </w:r>
            <w:r w:rsidRPr="0075400E">
              <w:rPr>
                <w:rFonts w:ascii="Times New Roman" w:hAnsi="Times New Roman" w:cs="Times New Roman"/>
                <w:vertAlign w:val="superscript"/>
              </w:rPr>
              <w:t>2</w:t>
            </w:r>
            <w:r w:rsidRPr="0075400E">
              <w:rPr>
                <w:rFonts w:ascii="Times New Roman" w:hAnsi="Times New Roman" w:cs="Times New Roman"/>
              </w:rPr>
              <w:t>/чел., не менее</w:t>
            </w:r>
          </w:p>
        </w:tc>
      </w:tr>
      <w:tr w:rsidR="00C35A43" w:rsidRPr="0075400E" w:rsidTr="000331BD">
        <w:tc>
          <w:tcPr>
            <w:tcW w:w="927" w:type="dxa"/>
          </w:tcPr>
          <w:p w:rsidR="00C35A43" w:rsidRPr="0075400E" w:rsidRDefault="00C35A43" w:rsidP="000331BD">
            <w:pPr>
              <w:pStyle w:val="ConsPlusNormal"/>
              <w:rPr>
                <w:rFonts w:ascii="Times New Roman" w:hAnsi="Times New Roman" w:cs="Times New Roman"/>
              </w:rPr>
            </w:pPr>
          </w:p>
        </w:tc>
        <w:tc>
          <w:tcPr>
            <w:tcW w:w="408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Территория, в том числе:</w:t>
            </w:r>
          </w:p>
        </w:tc>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11,5</w:t>
            </w:r>
          </w:p>
        </w:tc>
      </w:tr>
      <w:tr w:rsidR="00C35A43" w:rsidRPr="0075400E" w:rsidTr="000331BD">
        <w:tc>
          <w:tcPr>
            <w:tcW w:w="92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w:t>
            </w:r>
          </w:p>
        </w:tc>
        <w:tc>
          <w:tcPr>
            <w:tcW w:w="408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общеобразовательных организаций</w:t>
            </w:r>
          </w:p>
        </w:tc>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7,2 </w:t>
            </w:r>
            <w:hyperlink w:anchor="P892" w:history="1">
              <w:r w:rsidRPr="0075400E">
                <w:rPr>
                  <w:rFonts w:ascii="Times New Roman" w:hAnsi="Times New Roman" w:cs="Times New Roman"/>
                  <w:color w:val="0000FF"/>
                </w:rPr>
                <w:t>&lt;4&gt;</w:t>
              </w:r>
            </w:hyperlink>
          </w:p>
        </w:tc>
      </w:tr>
      <w:tr w:rsidR="00C35A43" w:rsidRPr="0075400E" w:rsidTr="000331BD">
        <w:tc>
          <w:tcPr>
            <w:tcW w:w="92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w:t>
            </w:r>
          </w:p>
        </w:tc>
        <w:tc>
          <w:tcPr>
            <w:tcW w:w="408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дошкольных организаций</w:t>
            </w:r>
          </w:p>
        </w:tc>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1,9 </w:t>
            </w:r>
            <w:hyperlink w:anchor="P892" w:history="1">
              <w:r w:rsidRPr="0075400E">
                <w:rPr>
                  <w:rFonts w:ascii="Times New Roman" w:hAnsi="Times New Roman" w:cs="Times New Roman"/>
                  <w:color w:val="0000FF"/>
                </w:rPr>
                <w:t>&lt;4&gt;</w:t>
              </w:r>
            </w:hyperlink>
          </w:p>
        </w:tc>
      </w:tr>
      <w:tr w:rsidR="00C35A43" w:rsidRPr="0075400E" w:rsidTr="000331BD">
        <w:tc>
          <w:tcPr>
            <w:tcW w:w="92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3.</w:t>
            </w:r>
          </w:p>
        </w:tc>
        <w:tc>
          <w:tcPr>
            <w:tcW w:w="408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участки объектов обслуживания</w:t>
            </w:r>
          </w:p>
        </w:tc>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2,4 </w:t>
            </w:r>
            <w:hyperlink w:anchor="P892" w:history="1">
              <w:r w:rsidRPr="0075400E">
                <w:rPr>
                  <w:rFonts w:ascii="Times New Roman" w:hAnsi="Times New Roman" w:cs="Times New Roman"/>
                  <w:color w:val="0000FF"/>
                </w:rPr>
                <w:t>&lt;4&gt;</w:t>
              </w:r>
            </w:hyperlink>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24" w:name="P892"/>
      <w:bookmarkEnd w:id="24"/>
      <w:r w:rsidRPr="0075400E">
        <w:rPr>
          <w:rFonts w:ascii="Times New Roman" w:hAnsi="Times New Roman" w:cs="Times New Roman"/>
        </w:rPr>
        <w:t>&lt;4&gt; Удельные площади элементов территории определены на основе статистических и демографических данных по Республике Алтай за 2011 - 2013 год.</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111. При застройке населенных пунктов рекомендуется размещение объектов в национальном стиле.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25" w:name="P896"/>
      <w:bookmarkEnd w:id="25"/>
      <w:r w:rsidRPr="0075400E">
        <w:rPr>
          <w:rFonts w:ascii="Times New Roman" w:hAnsi="Times New Roman" w:cs="Times New Roman"/>
        </w:rPr>
        <w:t>7. Общественно-деловые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112.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113.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114. В сельских поселениях общественно-деловая зона формируется в административном центре поселения.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Структура и типология общественных центров и объектов</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общественно-деловой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115. Перечень объектов, разрешенных для размещения в общественно-деловой зоне, определяется правилами землепользования и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перечень объектов, разрешенных для размещения в общественно-деловой зоне, могут включаться: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многоквартирные жилые дома преимущественно с учреждениями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закрытые и открытые автостоянки;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коммунальные и производственные предприятия, осуществляющие обслуживание населения, площадью не более 200 м</w:t>
      </w:r>
      <w:r w:rsidRPr="0075400E">
        <w:rPr>
          <w:rFonts w:ascii="Times New Roman" w:hAnsi="Times New Roman" w:cs="Times New Roman"/>
          <w:vertAlign w:val="superscript"/>
        </w:rPr>
        <w:t>2</w:t>
      </w:r>
      <w:r w:rsidRPr="0075400E">
        <w:rPr>
          <w:rFonts w:ascii="Times New Roman" w:hAnsi="Times New Roman" w:cs="Times New Roman"/>
        </w:rPr>
        <w:t>, встроенные или занимающие часть здания без производственной территории, экологически безопасные;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другие объекты в соответствии с требованиями градостроительного регламента правил землепользования и застройки.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Нормативные параметры застройки общественно-деловой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116. Планировка и застройка общественно-деловых зон зданиями различного функционального назначения производится с учетом требований настоящего подраздела, а также </w:t>
      </w:r>
      <w:hyperlink w:anchor="P373" w:history="1">
        <w:r w:rsidRPr="0075400E">
          <w:rPr>
            <w:rFonts w:ascii="Times New Roman" w:hAnsi="Times New Roman" w:cs="Times New Roman"/>
            <w:color w:val="0000FF"/>
          </w:rPr>
          <w:t>подраздела 6</w:t>
        </w:r>
      </w:hyperlink>
      <w:r w:rsidRPr="0075400E">
        <w:rPr>
          <w:rFonts w:ascii="Times New Roman" w:hAnsi="Times New Roman" w:cs="Times New Roman"/>
        </w:rPr>
        <w:t xml:space="preserve"> "Жилые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117.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на основании статистических данных.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118. Интенсивность использования территории общественно-деловой зоны определяется видами объектов и регламентируется параметрами, обеспеченности и площади земельного участка.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Интенсивность использования территории общественно-деловой зоны характеризуется плотностью застройки (тыс. м</w:t>
      </w:r>
      <w:r w:rsidRPr="0075400E">
        <w:rPr>
          <w:rFonts w:ascii="Times New Roman" w:hAnsi="Times New Roman" w:cs="Times New Roman"/>
          <w:vertAlign w:val="superscript"/>
        </w:rPr>
        <w:t>2</w:t>
      </w:r>
      <w:r w:rsidRPr="0075400E">
        <w:rPr>
          <w:rFonts w:ascii="Times New Roman" w:hAnsi="Times New Roman" w:cs="Times New Roman"/>
        </w:rPr>
        <w:t>/га) и процентом застроенности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Плотность застройки территории общественно-деловой зоны городского округа,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19.</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bookmarkStart w:id="26" w:name="P926"/>
      <w:bookmarkEnd w:id="26"/>
      <w:r w:rsidRPr="0075400E">
        <w:rPr>
          <w:rFonts w:ascii="Times New Roman" w:hAnsi="Times New Roman" w:cs="Times New Roman"/>
        </w:rPr>
        <w:t>Таблица 19</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928"/>
        <w:gridCol w:w="1984"/>
      </w:tblGrid>
      <w:tr w:rsidR="00C35A43" w:rsidRPr="0075400E" w:rsidTr="000331BD">
        <w:tc>
          <w:tcPr>
            <w:tcW w:w="3742"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Типы комплексов</w:t>
            </w:r>
          </w:p>
        </w:tc>
        <w:tc>
          <w:tcPr>
            <w:tcW w:w="3912"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Плотность застройки (тыс. м</w:t>
            </w:r>
            <w:r w:rsidRPr="0075400E">
              <w:rPr>
                <w:rFonts w:ascii="Times New Roman" w:hAnsi="Times New Roman" w:cs="Times New Roman"/>
                <w:vertAlign w:val="superscript"/>
              </w:rPr>
              <w:t>2</w:t>
            </w:r>
            <w:r w:rsidRPr="0075400E">
              <w:rPr>
                <w:rFonts w:ascii="Times New Roman" w:hAnsi="Times New Roman" w:cs="Times New Roman"/>
              </w:rPr>
              <w:t xml:space="preserve"> общ. пл./га), не менее</w:t>
            </w:r>
          </w:p>
        </w:tc>
      </w:tr>
      <w:tr w:rsidR="00C35A43" w:rsidRPr="0075400E" w:rsidTr="000331BD">
        <w:tc>
          <w:tcPr>
            <w:tcW w:w="3742" w:type="dxa"/>
            <w:vMerge/>
          </w:tcPr>
          <w:p w:rsidR="00C35A43" w:rsidRPr="0075400E" w:rsidRDefault="00C35A43" w:rsidP="000331BD"/>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 свободных территориях</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при реконструкции</w:t>
            </w:r>
          </w:p>
        </w:tc>
      </w:tr>
      <w:tr w:rsidR="00C35A43" w:rsidRPr="0075400E" w:rsidTr="000331BD">
        <w:tc>
          <w:tcPr>
            <w:tcW w:w="374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Общегородской центр</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r>
      <w:tr w:rsidR="00C35A43" w:rsidRPr="0075400E" w:rsidTr="000331BD">
        <w:tc>
          <w:tcPr>
            <w:tcW w:w="374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Деловые комплексы</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r>
      <w:tr w:rsidR="00C35A43" w:rsidRPr="0075400E" w:rsidTr="000331BD">
        <w:tc>
          <w:tcPr>
            <w:tcW w:w="374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Гостиничные комплексы</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r>
      <w:tr w:rsidR="00C35A43" w:rsidRPr="0075400E" w:rsidTr="000331BD">
        <w:tc>
          <w:tcPr>
            <w:tcW w:w="374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Торговые комплексы</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r>
      <w:tr w:rsidR="00C35A43" w:rsidRPr="0075400E" w:rsidTr="000331BD">
        <w:tc>
          <w:tcPr>
            <w:tcW w:w="374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Культурные досуговые комплексы</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c>
          <w:tcPr>
            <w:tcW w:w="198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119. Размер земельного участка, предоставляемого для зданий общественно-деловой зоны, определяется по заданию на проектирование.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120. Размещение объектов и сетей инженерной инфраструктуры общественно-деловой зоны следует осуществлять в соответствии с требованиями </w:t>
      </w:r>
      <w:hyperlink w:anchor="P1458" w:history="1">
        <w:r w:rsidRPr="0075400E">
          <w:rPr>
            <w:rFonts w:ascii="Times New Roman" w:hAnsi="Times New Roman" w:cs="Times New Roman"/>
            <w:color w:val="0000FF"/>
          </w:rPr>
          <w:t>подраздела 12</w:t>
        </w:r>
      </w:hyperlink>
      <w:r w:rsidRPr="0075400E">
        <w:rPr>
          <w:rFonts w:ascii="Times New Roman" w:hAnsi="Times New Roman" w:cs="Times New Roman"/>
        </w:rPr>
        <w:t xml:space="preserve"> "Зоны инженерной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121. Малоэтажная жилая застройка размещается в виде отдельных жилых образований в структуре населенного пункта в составе городского округа, что определяет различия в организации обслуживания их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организации, спортивно-досуговый комплекс, амбулаторно-поликлинические организации,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Учреждения и предприятия социальной инфраструктуры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122. К учреждениям и предприятиям социальной инфраструктуры относятся организации образования, здравоохранения, социального обеспечения, учреждения по работе с молодежью,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городского округа, поселения, деления на жилые районы </w:t>
      </w:r>
      <w:r w:rsidRPr="0075400E">
        <w:rPr>
          <w:rFonts w:ascii="Times New Roman" w:hAnsi="Times New Roman" w:cs="Times New Roman"/>
        </w:rPr>
        <w:lastRenderedPageBreak/>
        <w:t>и микрорайоны (кварталы) в целях создания единой системы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Учреждения и предприятия обслуживания необходимо размещать с учетом следующих факторов: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приближения их к местам жительства и работы;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увязки с сетью общественного пассажирского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123. При определении количества, состава и вместимости учреждений и предприятий обслуживания в населенном пункте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передвижения в большие населенные пункты - центры не более 2 ч., в малые и средние населенные пункты - не более 1 ч; в сельских - сезонное население.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124.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на основании статистических данных.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Количество, вместимость учреждений и предприятий обслуживания, их размещение и размеры земельных участков следует устанавливать по заданию на проектирование.</w:t>
      </w:r>
    </w:p>
    <w:p w:rsidR="00C35A43" w:rsidRPr="0075400E" w:rsidRDefault="00C35A43" w:rsidP="00C35A43">
      <w:pPr>
        <w:pStyle w:val="ConsPlusNormal"/>
        <w:spacing w:before="220"/>
        <w:ind w:firstLine="540"/>
        <w:jc w:val="both"/>
        <w:rPr>
          <w:rFonts w:ascii="Times New Roman" w:hAnsi="Times New Roman" w:cs="Times New Roman"/>
        </w:rPr>
      </w:pPr>
      <w:bookmarkStart w:id="27" w:name="P966"/>
      <w:bookmarkEnd w:id="27"/>
      <w:r w:rsidRPr="0075400E">
        <w:rPr>
          <w:rFonts w:ascii="Times New Roman" w:hAnsi="Times New Roman" w:cs="Times New Roman"/>
        </w:rPr>
        <w:t>125. Перечень и расчетные показатели минимальной обеспеченности социально значимыми объектами повседневного обслуживания на территории Республики Алтай приведены в таблице 20.</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20</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854"/>
        <w:gridCol w:w="2268"/>
        <w:gridCol w:w="2115"/>
      </w:tblGrid>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Предприятия и учреждения повседневного обслуживания</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Единицы измерения</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Минимальная обеспеченность </w:t>
            </w:r>
            <w:hyperlink w:anchor="P1041" w:history="1">
              <w:r w:rsidRPr="0075400E">
                <w:rPr>
                  <w:rFonts w:ascii="Times New Roman" w:hAnsi="Times New Roman" w:cs="Times New Roman"/>
                  <w:color w:val="0000FF"/>
                </w:rPr>
                <w:t>&lt;5&gt;</w:t>
              </w:r>
            </w:hyperlink>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Минимальный размер земельного участка на единицу измерения</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Дошкольные организации</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мест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55 - 57</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35 - 40 м</w:t>
            </w:r>
            <w:r w:rsidRPr="0075400E">
              <w:rPr>
                <w:rFonts w:ascii="Times New Roman" w:hAnsi="Times New Roman" w:cs="Times New Roman"/>
                <w:vertAlign w:val="superscript"/>
              </w:rPr>
              <w:t>2</w:t>
            </w:r>
          </w:p>
        </w:tc>
      </w:tr>
      <w:tr w:rsidR="00C35A43" w:rsidRPr="0075400E" w:rsidTr="000331BD">
        <w:tc>
          <w:tcPr>
            <w:tcW w:w="2778"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Общеобразовательные организации</w:t>
            </w:r>
          </w:p>
        </w:tc>
        <w:tc>
          <w:tcPr>
            <w:tcW w:w="185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мест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для 1 - 9 классов - 124;</w:t>
            </w:r>
          </w:p>
        </w:tc>
        <w:tc>
          <w:tcPr>
            <w:tcW w:w="211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м</w:t>
            </w:r>
            <w:r w:rsidRPr="0075400E">
              <w:rPr>
                <w:rFonts w:ascii="Times New Roman" w:hAnsi="Times New Roman" w:cs="Times New Roman"/>
                <w:vertAlign w:val="superscript"/>
              </w:rPr>
              <w:t>2</w:t>
            </w:r>
          </w:p>
        </w:tc>
      </w:tr>
      <w:tr w:rsidR="00C35A43" w:rsidRPr="0075400E" w:rsidTr="000331BD">
        <w:tc>
          <w:tcPr>
            <w:tcW w:w="2778" w:type="dxa"/>
            <w:vMerge/>
          </w:tcPr>
          <w:p w:rsidR="00C35A43" w:rsidRPr="0075400E" w:rsidRDefault="00C35A43" w:rsidP="000331BD"/>
        </w:tc>
        <w:tc>
          <w:tcPr>
            <w:tcW w:w="1854" w:type="dxa"/>
            <w:vMerge/>
          </w:tcPr>
          <w:p w:rsidR="00C35A43" w:rsidRPr="0075400E" w:rsidRDefault="00C35A43" w:rsidP="000331BD"/>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для 10 - 11 классов - 19</w:t>
            </w:r>
          </w:p>
        </w:tc>
        <w:tc>
          <w:tcPr>
            <w:tcW w:w="2115" w:type="dxa"/>
            <w:vMerge/>
          </w:tcPr>
          <w:p w:rsidR="00C35A43" w:rsidRPr="0075400E" w:rsidRDefault="00C35A43" w:rsidP="000331BD"/>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Продовольственные магазины:</w:t>
            </w:r>
          </w:p>
        </w:tc>
        <w:tc>
          <w:tcPr>
            <w:tcW w:w="185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торговой площади на 1000 жителей</w:t>
            </w:r>
          </w:p>
        </w:tc>
        <w:tc>
          <w:tcPr>
            <w:tcW w:w="2268" w:type="dxa"/>
          </w:tcPr>
          <w:p w:rsidR="00C35A43" w:rsidRPr="0075400E" w:rsidRDefault="00C35A43" w:rsidP="000331BD">
            <w:pPr>
              <w:pStyle w:val="ConsPlusNormal"/>
              <w:rPr>
                <w:rFonts w:ascii="Times New Roman" w:hAnsi="Times New Roman" w:cs="Times New Roman"/>
              </w:rPr>
            </w:pPr>
          </w:p>
        </w:tc>
        <w:tc>
          <w:tcPr>
            <w:tcW w:w="2115" w:type="dxa"/>
          </w:tcPr>
          <w:p w:rsidR="00C35A43" w:rsidRPr="0075400E" w:rsidRDefault="00C35A43" w:rsidP="000331BD">
            <w:pPr>
              <w:pStyle w:val="ConsPlusNormal"/>
              <w:rPr>
                <w:rFonts w:ascii="Times New Roman" w:hAnsi="Times New Roman" w:cs="Times New Roman"/>
              </w:rPr>
            </w:pP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 20 до 50 кв. м;</w:t>
            </w:r>
          </w:p>
        </w:tc>
        <w:tc>
          <w:tcPr>
            <w:tcW w:w="1854" w:type="dxa"/>
            <w:vMerge/>
          </w:tcPr>
          <w:p w:rsidR="00C35A43" w:rsidRPr="0075400E" w:rsidRDefault="00C35A43" w:rsidP="000331BD"/>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0,02 - 0,03 м</w:t>
            </w:r>
            <w:r w:rsidRPr="0075400E">
              <w:rPr>
                <w:rFonts w:ascii="Times New Roman" w:hAnsi="Times New Roman" w:cs="Times New Roman"/>
                <w:vertAlign w:val="superscript"/>
              </w:rPr>
              <w:t>2</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 50 м кв. до 100 кв. м;</w:t>
            </w:r>
          </w:p>
        </w:tc>
        <w:tc>
          <w:tcPr>
            <w:tcW w:w="1854" w:type="dxa"/>
            <w:vMerge/>
          </w:tcPr>
          <w:p w:rsidR="00C35A43" w:rsidRPr="0075400E" w:rsidRDefault="00C35A43" w:rsidP="000331BD"/>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0,04 - 0,06 м</w:t>
            </w:r>
            <w:r w:rsidRPr="0075400E">
              <w:rPr>
                <w:rFonts w:ascii="Times New Roman" w:hAnsi="Times New Roman" w:cs="Times New Roman"/>
                <w:vertAlign w:val="superscript"/>
              </w:rPr>
              <w:t>2</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 100 до 500 кв. м.</w:t>
            </w:r>
          </w:p>
        </w:tc>
        <w:tc>
          <w:tcPr>
            <w:tcW w:w="1854" w:type="dxa"/>
            <w:vMerge/>
          </w:tcPr>
          <w:p w:rsidR="00C35A43" w:rsidRPr="0075400E" w:rsidRDefault="00C35A43" w:rsidP="000331BD"/>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0,4 - 0,6 м</w:t>
            </w:r>
            <w:r w:rsidRPr="0075400E">
              <w:rPr>
                <w:rFonts w:ascii="Times New Roman" w:hAnsi="Times New Roman" w:cs="Times New Roman"/>
                <w:vertAlign w:val="superscript"/>
              </w:rPr>
              <w:t>2</w:t>
            </w:r>
          </w:p>
        </w:tc>
      </w:tr>
      <w:tr w:rsidR="00C35A43" w:rsidRPr="0075400E" w:rsidTr="000331BD">
        <w:tc>
          <w:tcPr>
            <w:tcW w:w="2778"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Непродовольственные магазины товаров первой необходимости, торговой площадью:</w:t>
            </w:r>
          </w:p>
        </w:tc>
        <w:tc>
          <w:tcPr>
            <w:tcW w:w="185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торговой площади на 1000 жителей</w:t>
            </w:r>
          </w:p>
        </w:tc>
        <w:tc>
          <w:tcPr>
            <w:tcW w:w="2268" w:type="dxa"/>
            <w:tcBorders>
              <w:bottom w:val="nil"/>
            </w:tcBorders>
          </w:tcPr>
          <w:p w:rsidR="00C35A43" w:rsidRPr="0075400E" w:rsidRDefault="00C35A43" w:rsidP="000331BD">
            <w:pPr>
              <w:pStyle w:val="ConsPlusNormal"/>
              <w:rPr>
                <w:rFonts w:ascii="Times New Roman" w:hAnsi="Times New Roman" w:cs="Times New Roman"/>
              </w:rPr>
            </w:pPr>
          </w:p>
        </w:tc>
        <w:tc>
          <w:tcPr>
            <w:tcW w:w="2115"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2778"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 50 м. кв. до 100 кв. м;</w:t>
            </w:r>
          </w:p>
        </w:tc>
        <w:tc>
          <w:tcPr>
            <w:tcW w:w="1854" w:type="dxa"/>
            <w:vMerge/>
          </w:tcPr>
          <w:p w:rsidR="00C35A43" w:rsidRPr="0075400E" w:rsidRDefault="00C35A43" w:rsidP="000331BD"/>
        </w:tc>
        <w:tc>
          <w:tcPr>
            <w:tcW w:w="226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c>
          <w:tcPr>
            <w:tcW w:w="2115"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0,08 - 0,1 га на объект</w:t>
            </w:r>
          </w:p>
        </w:tc>
      </w:tr>
      <w:tr w:rsidR="00C35A43" w:rsidRPr="0075400E" w:rsidTr="000331BD">
        <w:tc>
          <w:tcPr>
            <w:tcW w:w="2778"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от 100 до 500 кв. м</w:t>
            </w:r>
          </w:p>
        </w:tc>
        <w:tc>
          <w:tcPr>
            <w:tcW w:w="1854" w:type="dxa"/>
            <w:vMerge/>
          </w:tcPr>
          <w:p w:rsidR="00C35A43" w:rsidRPr="0075400E" w:rsidRDefault="00C35A43" w:rsidP="000331BD"/>
        </w:tc>
        <w:tc>
          <w:tcPr>
            <w:tcW w:w="226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2115"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0,2 - 0,4 га на объект</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Парикмахерская</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кресел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0,1 - 0,2 га на объект</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Аптечный пункт</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на микрорайон</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0,2 - 0,3 га на объект</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Лечебно-профилактические учреждения</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коек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круглосуточный стационар - 10 коек;</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дневной стационар - 3 койки</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100 - 150 м</w:t>
            </w:r>
            <w:r w:rsidRPr="0075400E">
              <w:rPr>
                <w:rFonts w:ascii="Times New Roman" w:hAnsi="Times New Roman" w:cs="Times New Roman"/>
                <w:vertAlign w:val="superscript"/>
              </w:rPr>
              <w:t>2</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Предприятия коммунально-бытового обслуживания</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рабочих мест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16</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0,15 - 0,2 га</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Учреждения культуры</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общей площади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заданию на проектирование</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Плоскостные спортивные сооружения</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общей площади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1247</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заданию на проектирование</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Плавательные бассейны</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зеркала воды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16</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заданию на проектирование</w:t>
            </w:r>
          </w:p>
        </w:tc>
      </w:tr>
      <w:tr w:rsidR="00C35A43" w:rsidRPr="0075400E" w:rsidTr="000331BD">
        <w:tc>
          <w:tcPr>
            <w:tcW w:w="277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Спортивные залы</w:t>
            </w:r>
          </w:p>
        </w:tc>
        <w:tc>
          <w:tcPr>
            <w:tcW w:w="18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площади пола на 1000 жителей</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21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заданию на проектирование</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28" w:name="P1041"/>
      <w:bookmarkEnd w:id="28"/>
      <w:r w:rsidRPr="0075400E">
        <w:rPr>
          <w:rFonts w:ascii="Times New Roman" w:hAnsi="Times New Roman" w:cs="Times New Roman"/>
        </w:rPr>
        <w:t>&lt;5&gt;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 размещении объектов нового строительства соблюдение настоящих нормативов обязательно.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126.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127. На территории сельских населенных пунктов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поселения.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128.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на основании статистических данных.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Для учреждений и предприятий обслуживания, количество, вместимость, условия </w:t>
      </w:r>
      <w:r w:rsidRPr="0075400E">
        <w:rPr>
          <w:rFonts w:ascii="Times New Roman" w:hAnsi="Times New Roman" w:cs="Times New Roman"/>
        </w:rPr>
        <w:lastRenderedPageBreak/>
        <w:t>размещения и размеры земельных участков следует устанавливать по заданию на проектирование.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129. 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130.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w:t>
      </w:r>
      <w:hyperlink w:anchor="P966" w:history="1">
        <w:r w:rsidRPr="0075400E">
          <w:rPr>
            <w:rFonts w:ascii="Times New Roman" w:hAnsi="Times New Roman" w:cs="Times New Roman"/>
            <w:color w:val="0000FF"/>
          </w:rPr>
          <w:t>пункта 125</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21.</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21</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7"/>
        <w:gridCol w:w="2381"/>
        <w:gridCol w:w="1814"/>
        <w:gridCol w:w="1871"/>
      </w:tblGrid>
      <w:tr w:rsidR="00C35A43" w:rsidRPr="0075400E" w:rsidTr="000331BD">
        <w:tc>
          <w:tcPr>
            <w:tcW w:w="296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Предприятия и учреждения повседневного обслуживания</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Единицы измерения</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Минимальная обеспеченность</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Минимальный размер земельного участка на единицу измерения</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Дошкольные организации</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мест на 1000 жителей на 3 сельских населенных пункта, расположенных на расстоянии до 4 км до объекта</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50 - 60 м</w:t>
            </w:r>
            <w:r w:rsidRPr="0075400E">
              <w:rPr>
                <w:rFonts w:ascii="Times New Roman" w:hAnsi="Times New Roman" w:cs="Times New Roman"/>
                <w:vertAlign w:val="superscript"/>
              </w:rPr>
              <w:t>2</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Общеобразовательные организации, совмещенные с сельским клубом, спортивным залом площадью до 150 м кв. и плавательным бассейном площадью до 100 кв. м зеркала воды</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мест на 1000 жителей, допускается располагать 1 объект на 3 - 4 сельских населенных пункта, расположенных на расстоянии от 4 до 8 км до объекта</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для 1 - 9 классов - 124;</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для 10 - 11 классов - 19</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 м</w:t>
            </w:r>
            <w:r w:rsidRPr="0075400E">
              <w:rPr>
                <w:rFonts w:ascii="Times New Roman" w:hAnsi="Times New Roman" w:cs="Times New Roman"/>
                <w:vertAlign w:val="superscript"/>
              </w:rPr>
              <w:t>2</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Продовольственные магазины от 20 до 50 м</w:t>
            </w:r>
            <w:r w:rsidRPr="0075400E">
              <w:rPr>
                <w:rFonts w:ascii="Times New Roman" w:hAnsi="Times New Roman" w:cs="Times New Roman"/>
                <w:vertAlign w:val="superscript"/>
              </w:rPr>
              <w:t>2</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торговой площади на 1000 жителей</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0,02 - 0,03 м</w:t>
            </w:r>
            <w:r w:rsidRPr="0075400E">
              <w:rPr>
                <w:rFonts w:ascii="Times New Roman" w:hAnsi="Times New Roman" w:cs="Times New Roman"/>
                <w:vertAlign w:val="superscript"/>
              </w:rPr>
              <w:t>2</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Непродовольственные магазины товаров первой необходимости от 50 м</w:t>
            </w:r>
            <w:r w:rsidRPr="0075400E">
              <w:rPr>
                <w:rFonts w:ascii="Times New Roman" w:hAnsi="Times New Roman" w:cs="Times New Roman"/>
                <w:vertAlign w:val="superscript"/>
              </w:rPr>
              <w:t>2</w:t>
            </w:r>
            <w:r w:rsidRPr="0075400E">
              <w:rPr>
                <w:rFonts w:ascii="Times New Roman" w:hAnsi="Times New Roman" w:cs="Times New Roman"/>
              </w:rPr>
              <w:t xml:space="preserve"> до 100 м</w:t>
            </w:r>
            <w:r w:rsidRPr="0075400E">
              <w:rPr>
                <w:rFonts w:ascii="Times New Roman" w:hAnsi="Times New Roman" w:cs="Times New Roman"/>
                <w:vertAlign w:val="superscript"/>
              </w:rPr>
              <w:t>2</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торговой площади на 1000 жителей</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0,08 - 0,1 га на объект</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Аптечный пункт</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населенный пункт</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0,2 - 0,3 га на объект</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Лечебно-профилактические учреждения</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3 - 4 сельских населенных пункта, расположенных на расстоянии до 10 км до объекта</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круглосуточный стационар - 10 коек; дневной стационар - 3 койки</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100 - 150 м</w:t>
            </w:r>
            <w:r w:rsidRPr="0075400E">
              <w:rPr>
                <w:rFonts w:ascii="Times New Roman" w:hAnsi="Times New Roman" w:cs="Times New Roman"/>
                <w:vertAlign w:val="superscript"/>
              </w:rPr>
              <w:t>2</w:t>
            </w:r>
          </w:p>
        </w:tc>
      </w:tr>
      <w:tr w:rsidR="00C35A43" w:rsidRPr="0075400E" w:rsidTr="000331BD">
        <w:tc>
          <w:tcPr>
            <w:tcW w:w="29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Предприятия коммунально-</w:t>
            </w:r>
            <w:r w:rsidRPr="0075400E">
              <w:rPr>
                <w:rFonts w:ascii="Times New Roman" w:hAnsi="Times New Roman" w:cs="Times New Roman"/>
              </w:rPr>
              <w:lastRenderedPageBreak/>
              <w:t>бытового обслуживания</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 xml:space="preserve">рабочих мест на 1000 </w:t>
            </w:r>
            <w:r w:rsidRPr="0075400E">
              <w:rPr>
                <w:rFonts w:ascii="Times New Roman" w:hAnsi="Times New Roman" w:cs="Times New Roman"/>
              </w:rPr>
              <w:lastRenderedPageBreak/>
              <w:t>жителей</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16</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0,15 - 0,2 га</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 размещении объектов нового строительства соблюдение настоящих нормативов обязательно.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131.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132. Радиусы обслуживания в сельских населенных пунктах принимаются: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дошкольных организаций - 2 км;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общеобразовательных организаций: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учащихся I ступени обучения - не более 2 км пешеходной и не более 15 мин. (в одну сторону) транспортной доступности;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предприятий торговли, общественного питания и бытового обслуживания - 2000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поликлиник, амбулаторий, фельдшерско-акушерских пунктов и аптек - не более 30 мин. пешеходно-транспортной доступности.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29" w:name="P1100"/>
      <w:bookmarkEnd w:id="29"/>
      <w:r w:rsidRPr="0075400E">
        <w:rPr>
          <w:rFonts w:ascii="Times New Roman" w:hAnsi="Times New Roman" w:cs="Times New Roman"/>
        </w:rPr>
        <w:t>8. Рекреационные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133. 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134.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135. На землях рекреационного назначения запрещается деятельность, не соответствующая их целевому назначению.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На особо охраняемых природных территориях рекреационных зон любая деятельность </w:t>
      </w:r>
      <w:r w:rsidRPr="0075400E">
        <w:rPr>
          <w:rFonts w:ascii="Times New Roman" w:hAnsi="Times New Roman" w:cs="Times New Roman"/>
        </w:rPr>
        <w:lastRenderedPageBreak/>
        <w:t>осуществляется согласно статусу территории и режимам особой охраны в соответствии с нормативно-правовыми актами Республики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136.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137.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22.</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22</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814"/>
        <w:gridCol w:w="2098"/>
      </w:tblGrid>
      <w:tr w:rsidR="00C35A43" w:rsidRPr="0075400E" w:rsidTr="000331BD">
        <w:tc>
          <w:tcPr>
            <w:tcW w:w="5102"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Учреждения, предприятия, сооружения</w:t>
            </w:r>
          </w:p>
        </w:tc>
        <w:tc>
          <w:tcPr>
            <w:tcW w:w="181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Единица измерения</w:t>
            </w:r>
          </w:p>
        </w:tc>
        <w:tc>
          <w:tcPr>
            <w:tcW w:w="2098"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Минимальный размер земельного участка, м</w:t>
            </w:r>
            <w:r w:rsidRPr="0075400E">
              <w:rPr>
                <w:rFonts w:ascii="Times New Roman" w:hAnsi="Times New Roman" w:cs="Times New Roman"/>
                <w:vertAlign w:val="superscript"/>
              </w:rPr>
              <w:t>2</w:t>
            </w:r>
            <w:r w:rsidRPr="0075400E">
              <w:rPr>
                <w:rFonts w:ascii="Times New Roman" w:hAnsi="Times New Roman" w:cs="Times New Roman"/>
              </w:rPr>
              <w:t xml:space="preserve"> на единицу измерения</w:t>
            </w:r>
          </w:p>
        </w:tc>
      </w:tr>
      <w:tr w:rsidR="00C35A43" w:rsidRPr="0075400E" w:rsidTr="000331BD">
        <w:tblPrEx>
          <w:tblBorders>
            <w:insideH w:val="none" w:sz="0" w:space="0" w:color="auto"/>
          </w:tblBorders>
        </w:tblPrEx>
        <w:tc>
          <w:tcPr>
            <w:tcW w:w="5102" w:type="dxa"/>
            <w:tcBorders>
              <w:top w:val="single" w:sz="4" w:space="0" w:color="auto"/>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Туристическая гостиница, в том числе:</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одноместный</w:t>
            </w:r>
          </w:p>
        </w:tc>
        <w:tc>
          <w:tcPr>
            <w:tcW w:w="1814"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койко-место</w:t>
            </w:r>
          </w:p>
        </w:tc>
        <w:tc>
          <w:tcPr>
            <w:tcW w:w="2098" w:type="dxa"/>
            <w:tcBorders>
              <w:top w:val="single" w:sz="4" w:space="0" w:color="auto"/>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24</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номер на 2-х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18</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номер на 3-х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14</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номер на 4-х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номер на 6-ть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Отдельно стоящие туристические дома, в том числе:</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одноместный</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32</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 2-х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24</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 3-х проживающих</w:t>
            </w:r>
          </w:p>
        </w:tc>
        <w:tc>
          <w:tcPr>
            <w:tcW w:w="1814"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18</w:t>
            </w:r>
          </w:p>
        </w:tc>
      </w:tr>
      <w:tr w:rsidR="00C35A43" w:rsidRPr="0075400E" w:rsidTr="000331BD">
        <w:tblPrEx>
          <w:tblBorders>
            <w:insideH w:val="none" w:sz="0" w:space="0" w:color="auto"/>
          </w:tblBorders>
        </w:tblPrEx>
        <w:tc>
          <w:tcPr>
            <w:tcW w:w="5102" w:type="dxa"/>
            <w:tcBorders>
              <w:top w:val="nil"/>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 4-х проживающих</w:t>
            </w:r>
          </w:p>
        </w:tc>
        <w:tc>
          <w:tcPr>
            <w:tcW w:w="1814" w:type="dxa"/>
            <w:tcBorders>
              <w:top w:val="nil"/>
              <w:bottom w:val="single" w:sz="4" w:space="0" w:color="auto"/>
            </w:tcBorders>
          </w:tcPr>
          <w:p w:rsidR="00C35A43" w:rsidRPr="0075400E" w:rsidRDefault="00C35A43" w:rsidP="000331BD">
            <w:pPr>
              <w:pStyle w:val="ConsPlusNormal"/>
              <w:rPr>
                <w:rFonts w:ascii="Times New Roman" w:hAnsi="Times New Roman" w:cs="Times New Roman"/>
              </w:rPr>
            </w:pPr>
          </w:p>
        </w:tc>
        <w:tc>
          <w:tcPr>
            <w:tcW w:w="2098"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w:t>
            </w:r>
          </w:p>
        </w:tc>
      </w:tr>
      <w:tr w:rsidR="00C35A43" w:rsidRPr="0075400E" w:rsidTr="000331BD">
        <w:tc>
          <w:tcPr>
            <w:tcW w:w="5102" w:type="dxa"/>
            <w:tcBorders>
              <w:top w:val="single" w:sz="4" w:space="0" w:color="auto"/>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Предприятия общественного питания:</w:t>
            </w:r>
          </w:p>
        </w:tc>
        <w:tc>
          <w:tcPr>
            <w:tcW w:w="1814" w:type="dxa"/>
            <w:vMerge w:val="restart"/>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посадочное место</w:t>
            </w:r>
          </w:p>
        </w:tc>
        <w:tc>
          <w:tcPr>
            <w:tcW w:w="2098" w:type="dxa"/>
            <w:tcBorders>
              <w:top w:val="single" w:sz="4" w:space="0" w:color="auto"/>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кафе, закусочные</w:t>
            </w:r>
          </w:p>
        </w:tc>
        <w:tc>
          <w:tcPr>
            <w:tcW w:w="1814" w:type="dxa"/>
            <w:vMerge/>
            <w:tcBorders>
              <w:top w:val="single" w:sz="4" w:space="0" w:color="auto"/>
              <w:bottom w:val="single" w:sz="4" w:space="0" w:color="auto"/>
            </w:tcBorders>
          </w:tcPr>
          <w:p w:rsidR="00C35A43" w:rsidRPr="0075400E" w:rsidRDefault="00C35A43" w:rsidP="000331BD"/>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столовые</w:t>
            </w:r>
          </w:p>
        </w:tc>
        <w:tc>
          <w:tcPr>
            <w:tcW w:w="1814" w:type="dxa"/>
            <w:vMerge/>
            <w:tcBorders>
              <w:top w:val="single" w:sz="4" w:space="0" w:color="auto"/>
              <w:bottom w:val="single" w:sz="4" w:space="0" w:color="auto"/>
            </w:tcBorders>
          </w:tcPr>
          <w:p w:rsidR="00C35A43" w:rsidRPr="0075400E" w:rsidRDefault="00C35A43" w:rsidP="000331BD"/>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r>
      <w:tr w:rsidR="00C35A43" w:rsidRPr="0075400E" w:rsidTr="000331BD">
        <w:tc>
          <w:tcPr>
            <w:tcW w:w="5102" w:type="dxa"/>
            <w:tcBorders>
              <w:top w:val="nil"/>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 рестораны</w:t>
            </w:r>
          </w:p>
        </w:tc>
        <w:tc>
          <w:tcPr>
            <w:tcW w:w="1814" w:type="dxa"/>
            <w:vMerge/>
            <w:tcBorders>
              <w:top w:val="single" w:sz="4" w:space="0" w:color="auto"/>
              <w:bottom w:val="single" w:sz="4" w:space="0" w:color="auto"/>
            </w:tcBorders>
          </w:tcPr>
          <w:p w:rsidR="00C35A43" w:rsidRPr="0075400E" w:rsidRDefault="00C35A43" w:rsidP="000331BD"/>
        </w:tc>
        <w:tc>
          <w:tcPr>
            <w:tcW w:w="2098"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w:t>
            </w:r>
          </w:p>
        </w:tc>
      </w:tr>
      <w:tr w:rsidR="00C35A43" w:rsidRPr="0075400E" w:rsidTr="000331BD">
        <w:tc>
          <w:tcPr>
            <w:tcW w:w="5102" w:type="dxa"/>
            <w:tcBorders>
              <w:top w:val="single" w:sz="4" w:space="0" w:color="auto"/>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Магазины:</w:t>
            </w:r>
          </w:p>
        </w:tc>
        <w:tc>
          <w:tcPr>
            <w:tcW w:w="1814" w:type="dxa"/>
            <w:vMerge w:val="restart"/>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рабочее место</w:t>
            </w:r>
          </w:p>
        </w:tc>
        <w:tc>
          <w:tcPr>
            <w:tcW w:w="2098" w:type="dxa"/>
            <w:tcBorders>
              <w:top w:val="single" w:sz="4" w:space="0" w:color="auto"/>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one" w:sz="0" w:space="0" w:color="auto"/>
          </w:tblBorders>
        </w:tblPrEx>
        <w:tc>
          <w:tcPr>
            <w:tcW w:w="5102"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продовольственные</w:t>
            </w:r>
          </w:p>
        </w:tc>
        <w:tc>
          <w:tcPr>
            <w:tcW w:w="1814" w:type="dxa"/>
            <w:vMerge/>
            <w:tcBorders>
              <w:top w:val="single" w:sz="4" w:space="0" w:color="auto"/>
              <w:bottom w:val="single" w:sz="4" w:space="0" w:color="auto"/>
            </w:tcBorders>
          </w:tcPr>
          <w:p w:rsidR="00C35A43" w:rsidRPr="0075400E" w:rsidRDefault="00C35A43" w:rsidP="000331BD"/>
        </w:tc>
        <w:tc>
          <w:tcPr>
            <w:tcW w:w="2098"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r>
      <w:tr w:rsidR="00C35A43" w:rsidRPr="0075400E" w:rsidTr="000331BD">
        <w:tc>
          <w:tcPr>
            <w:tcW w:w="5102" w:type="dxa"/>
            <w:tcBorders>
              <w:top w:val="nil"/>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непродовольственные</w:t>
            </w:r>
          </w:p>
        </w:tc>
        <w:tc>
          <w:tcPr>
            <w:tcW w:w="1814" w:type="dxa"/>
            <w:vMerge/>
            <w:tcBorders>
              <w:top w:val="single" w:sz="4" w:space="0" w:color="auto"/>
              <w:bottom w:val="single" w:sz="4" w:space="0" w:color="auto"/>
            </w:tcBorders>
          </w:tcPr>
          <w:p w:rsidR="00C35A43" w:rsidRPr="0075400E" w:rsidRDefault="00C35A43" w:rsidP="000331BD"/>
        </w:tc>
        <w:tc>
          <w:tcPr>
            <w:tcW w:w="2098"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w:t>
            </w:r>
          </w:p>
        </w:tc>
      </w:tr>
      <w:tr w:rsidR="00C35A43" w:rsidRPr="0075400E" w:rsidTr="000331BD">
        <w:tc>
          <w:tcPr>
            <w:tcW w:w="5102" w:type="dxa"/>
            <w:tcBorders>
              <w:top w:val="single" w:sz="4" w:space="0" w:color="auto"/>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Автостоянки</w:t>
            </w:r>
          </w:p>
        </w:tc>
        <w:tc>
          <w:tcPr>
            <w:tcW w:w="181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место</w:t>
            </w:r>
          </w:p>
        </w:tc>
        <w:tc>
          <w:tcPr>
            <w:tcW w:w="2098"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138. Рекреационные зоны необходимо формировать во взаимосвязи с природным комплексом городского округа - города Горно-Алтайска и сельских населенных пунктов.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Озелененные территории общего пользования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139.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140. На озелененных территориях нормируются: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соотношение территорий, занятых зелеными насаждениями, элементами благоустройства, сооружениями и застройкой;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габариты допускаемой застройки и ее назначение;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расстояния от зеленых насаждений до зданий, сооружений, коммуникаций.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141. Удельный вес озелененных территорий различного назначения в пределах застройки городского округа - города Горно-Алтайск должен быть не менее 25%, а в границах сельского населенного пункта не менее 40%.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142. Параметры общего баланса территории рекомендуется принимать: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открытые пространства: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зеленые насаждения - 65 - 75%;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аллеи и дороги - 10 - 15%;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площадки - 8 - 12%;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сооружения - 5 - 7%;</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зона природных ландшафтов: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зеленые насаждения - 93 - 96%;</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дорожная сеть - 2 - 5%;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обслуживающие сооружения и хозяйственные постройки - 2%.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143. Суммарную площадь озелененных территорий общего пользования на территории микрорайонов (кварталов) следует проектировать не менее 5 м</w:t>
      </w:r>
      <w:r w:rsidRPr="0075400E">
        <w:rPr>
          <w:rFonts w:ascii="Times New Roman" w:hAnsi="Times New Roman" w:cs="Times New Roman"/>
          <w:vertAlign w:val="superscript"/>
        </w:rPr>
        <w:t>2</w:t>
      </w:r>
      <w:r w:rsidRPr="0075400E">
        <w:rPr>
          <w:rFonts w:ascii="Times New Roman" w:hAnsi="Times New Roman" w:cs="Times New Roman"/>
        </w:rPr>
        <w:t>/чел.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144.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145. Соотношение элементов территории парка следует принимать в процентах от общей площади парка:</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23"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09.09.2016 N 438-Д)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территории зеленых насаждений и водоемов - не менее 70;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аллеи, дорожки, площадки - 25 - 28;</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здания и сооружения - 5 - 7.</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146. Функциональную организацию территории парка следует проектировать в соответствии с таблицей 23.</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23</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28"/>
        <w:gridCol w:w="1871"/>
      </w:tblGrid>
      <w:tr w:rsidR="00C35A43" w:rsidRPr="0075400E" w:rsidTr="000331BD">
        <w:tc>
          <w:tcPr>
            <w:tcW w:w="5216"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Функциональные зоны парка по видам использования</w:t>
            </w:r>
          </w:p>
        </w:tc>
        <w:tc>
          <w:tcPr>
            <w:tcW w:w="3799"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Размеры земельных участков зон парка</w:t>
            </w:r>
          </w:p>
        </w:tc>
      </w:tr>
      <w:tr w:rsidR="00C35A43" w:rsidRPr="0075400E" w:rsidTr="000331BD">
        <w:tc>
          <w:tcPr>
            <w:tcW w:w="5216" w:type="dxa"/>
            <w:vMerge/>
          </w:tcPr>
          <w:p w:rsidR="00C35A43" w:rsidRPr="0075400E" w:rsidRDefault="00C35A43" w:rsidP="000331BD"/>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от общей площади парка</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/чел.</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культурно-просветительских мероприятий</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3 - 8</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10 - 20</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массовых мероприятий</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5 - 17</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30 - 40</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физкультурно-оздоровительных мероприятий</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10 - 20</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75 - 100</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Зона отдыха детей</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5 - 10</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80 - 170</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Прогулочная зона</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40 - 75</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200</w:t>
            </w:r>
          </w:p>
        </w:tc>
      </w:tr>
      <w:tr w:rsidR="00C35A43" w:rsidRPr="0075400E" w:rsidTr="000331BD">
        <w:tc>
          <w:tcPr>
            <w:tcW w:w="521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Хозяйственная зона</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2 - 5</w:t>
            </w:r>
          </w:p>
        </w:tc>
        <w:tc>
          <w:tcPr>
            <w:tcW w:w="187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147. Число посетителей парка следует принимать из расчета 10 - 15% численности населения, проживающего в 30-минутной доступности от парка.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Расчетное число единовременных посетителей территории парков, лесопарков, лесов, зеленых зон следует принимать, чел./га, не более &lt;6&gt;: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городских парков - 100;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парков зон отдыха - 70;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лесопарков - 10;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лесов - 1 - 3.</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&lt;6&gt;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lastRenderedPageBreak/>
        <w:t>148. Радиус доступности должен составлять для городских парков - не более 20 мин.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20 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Зоны отдыха населения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149.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Вместимость района отдыха и лечения - до 5 тысяч мест.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отдыха в качестве структурных единиц включают специализированные комплексы на 1 - 5 тысяч мест для различных видов отдыха и туризма.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150.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151. Зоны массового кратковременного отдыха следует располагать в пределах доступности на общественном транспорте не более 1,5 ч.</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152.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Размеры территории зон отдыха следует принимать из расчета не менее 200 - 400 м</w:t>
      </w:r>
      <w:r w:rsidRPr="0075400E">
        <w:rPr>
          <w:rFonts w:ascii="Times New Roman" w:hAnsi="Times New Roman" w:cs="Times New Roman"/>
          <w:vertAlign w:val="superscript"/>
        </w:rPr>
        <w:t>2</w:t>
      </w:r>
      <w:r w:rsidRPr="0075400E">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75400E">
        <w:rPr>
          <w:rFonts w:ascii="Times New Roman" w:hAnsi="Times New Roman" w:cs="Times New Roman"/>
          <w:vertAlign w:val="superscript"/>
        </w:rPr>
        <w:t>2</w:t>
      </w:r>
      <w:r w:rsidRPr="0075400E">
        <w:rPr>
          <w:rFonts w:ascii="Times New Roman" w:hAnsi="Times New Roman" w:cs="Times New Roman"/>
        </w:rPr>
        <w:t xml:space="preserve"> на одного посетителя.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153.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24.</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24</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41"/>
        <w:gridCol w:w="2651"/>
      </w:tblGrid>
      <w:tr w:rsidR="00C35A43" w:rsidRPr="0075400E" w:rsidTr="000331BD">
        <w:tc>
          <w:tcPr>
            <w:tcW w:w="413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Учреждения, предприятия, сооружения</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Единица измерения</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Обеспеченность на 1000 отдыхающих</w:t>
            </w:r>
          </w:p>
        </w:tc>
      </w:tr>
      <w:tr w:rsidR="00C35A43" w:rsidRPr="0075400E" w:rsidTr="000331BD">
        <w:tblPrEx>
          <w:tblBorders>
            <w:insideH w:val="nil"/>
          </w:tblBorders>
        </w:tblPrEx>
        <w:tc>
          <w:tcPr>
            <w:tcW w:w="4139"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Предприятия общественного питания:</w:t>
            </w:r>
          </w:p>
        </w:tc>
        <w:tc>
          <w:tcPr>
            <w:tcW w:w="2241"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посадочное место</w:t>
            </w:r>
          </w:p>
        </w:tc>
        <w:tc>
          <w:tcPr>
            <w:tcW w:w="2651"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4139"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кафе, закусочные</w:t>
            </w:r>
          </w:p>
        </w:tc>
        <w:tc>
          <w:tcPr>
            <w:tcW w:w="2241"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65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28</w:t>
            </w:r>
          </w:p>
        </w:tc>
      </w:tr>
      <w:tr w:rsidR="00C35A43" w:rsidRPr="0075400E" w:rsidTr="000331BD">
        <w:tblPrEx>
          <w:tblBorders>
            <w:insideH w:val="nil"/>
          </w:tblBorders>
        </w:tblPrEx>
        <w:tc>
          <w:tcPr>
            <w:tcW w:w="4139"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столовые</w:t>
            </w:r>
          </w:p>
        </w:tc>
        <w:tc>
          <w:tcPr>
            <w:tcW w:w="2241" w:type="dxa"/>
            <w:tcBorders>
              <w:top w:val="nil"/>
              <w:bottom w:val="nil"/>
            </w:tcBorders>
          </w:tcPr>
          <w:p w:rsidR="00C35A43" w:rsidRPr="0075400E" w:rsidRDefault="00C35A43" w:rsidP="000331BD">
            <w:pPr>
              <w:pStyle w:val="ConsPlusNormal"/>
              <w:rPr>
                <w:rFonts w:ascii="Times New Roman" w:hAnsi="Times New Roman" w:cs="Times New Roman"/>
              </w:rPr>
            </w:pPr>
          </w:p>
        </w:tc>
        <w:tc>
          <w:tcPr>
            <w:tcW w:w="265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blPrEx>
          <w:tblBorders>
            <w:insideH w:val="nil"/>
          </w:tblBorders>
        </w:tblPrEx>
        <w:tc>
          <w:tcPr>
            <w:tcW w:w="413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рестораны</w:t>
            </w:r>
          </w:p>
        </w:tc>
        <w:tc>
          <w:tcPr>
            <w:tcW w:w="2241" w:type="dxa"/>
            <w:tcBorders>
              <w:top w:val="nil"/>
            </w:tcBorders>
          </w:tcPr>
          <w:p w:rsidR="00C35A43" w:rsidRPr="0075400E" w:rsidRDefault="00C35A43" w:rsidP="000331BD">
            <w:pPr>
              <w:pStyle w:val="ConsPlusNormal"/>
              <w:rPr>
                <w:rFonts w:ascii="Times New Roman" w:hAnsi="Times New Roman" w:cs="Times New Roman"/>
              </w:rPr>
            </w:pPr>
          </w:p>
        </w:tc>
        <w:tc>
          <w:tcPr>
            <w:tcW w:w="265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Очаги самостоятельного приготовления пищи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шт.</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r>
      <w:tr w:rsidR="00C35A43" w:rsidRPr="0075400E" w:rsidTr="000331BD">
        <w:tblPrEx>
          <w:tblBorders>
            <w:insideH w:val="nil"/>
          </w:tblBorders>
        </w:tblPrEx>
        <w:tc>
          <w:tcPr>
            <w:tcW w:w="4139"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Магазины:</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продовольственные</w:t>
            </w:r>
          </w:p>
        </w:tc>
        <w:tc>
          <w:tcPr>
            <w:tcW w:w="2241"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рабочее место</w:t>
            </w:r>
          </w:p>
        </w:tc>
        <w:tc>
          <w:tcPr>
            <w:tcW w:w="2651"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1 - 1,5</w:t>
            </w:r>
          </w:p>
        </w:tc>
      </w:tr>
      <w:tr w:rsidR="00C35A43" w:rsidRPr="0075400E" w:rsidTr="000331BD">
        <w:tblPrEx>
          <w:tblBorders>
            <w:insideH w:val="nil"/>
          </w:tblBorders>
        </w:tblPrEx>
        <w:tc>
          <w:tcPr>
            <w:tcW w:w="413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непродовольственные</w:t>
            </w:r>
          </w:p>
        </w:tc>
        <w:tc>
          <w:tcPr>
            <w:tcW w:w="2241" w:type="dxa"/>
            <w:tcBorders>
              <w:top w:val="nil"/>
            </w:tcBorders>
          </w:tcPr>
          <w:p w:rsidR="00C35A43" w:rsidRPr="0075400E" w:rsidRDefault="00C35A43" w:rsidP="000331BD">
            <w:pPr>
              <w:pStyle w:val="ConsPlusNormal"/>
              <w:rPr>
                <w:rFonts w:ascii="Times New Roman" w:hAnsi="Times New Roman" w:cs="Times New Roman"/>
              </w:rPr>
            </w:pPr>
          </w:p>
        </w:tc>
        <w:tc>
          <w:tcPr>
            <w:tcW w:w="265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0,5 - 0,8</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Пункты проката</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рабочее место</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Киноплощадки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зрительное место</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Танцевальные площадки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20 - 35</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Спортгородки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3800 - 4000</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Лодочные станции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лодки, шт.</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Бассейн</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2</w:t>
            </w:r>
            <w:r w:rsidRPr="0075400E">
              <w:rPr>
                <w:rFonts w:ascii="Times New Roman" w:hAnsi="Times New Roman" w:cs="Times New Roman"/>
              </w:rPr>
              <w:t xml:space="preserve"> водного зеркала</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250</w:t>
            </w:r>
          </w:p>
        </w:tc>
      </w:tr>
      <w:tr w:rsidR="00C35A43" w:rsidRPr="0075400E" w:rsidTr="000331BD">
        <w:tc>
          <w:tcPr>
            <w:tcW w:w="413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Автостоянки</w:t>
            </w:r>
          </w:p>
        </w:tc>
        <w:tc>
          <w:tcPr>
            <w:tcW w:w="22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место</w:t>
            </w:r>
          </w:p>
        </w:tc>
        <w:tc>
          <w:tcPr>
            <w:tcW w:w="265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154.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25.</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25</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4762"/>
      </w:tblGrid>
      <w:tr w:rsidR="00C35A43" w:rsidRPr="0075400E" w:rsidTr="000331BD">
        <w:tc>
          <w:tcPr>
            <w:tcW w:w="243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Типы дорог и аллей</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Ширина, м</w:t>
            </w:r>
          </w:p>
        </w:tc>
        <w:tc>
          <w:tcPr>
            <w:tcW w:w="476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Назначение</w:t>
            </w:r>
          </w:p>
        </w:tc>
      </w:tr>
      <w:tr w:rsidR="00C35A43" w:rsidRPr="0075400E" w:rsidTr="000331BD">
        <w:tc>
          <w:tcPr>
            <w:tcW w:w="243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Основные пешеходные дороги и аллеи </w:t>
            </w:r>
            <w:hyperlink w:anchor="P1325" w:history="1">
              <w:r w:rsidRPr="0075400E">
                <w:rPr>
                  <w:rFonts w:ascii="Times New Roman" w:hAnsi="Times New Roman" w:cs="Times New Roman"/>
                  <w:color w:val="0000FF"/>
                </w:rPr>
                <w:t>&lt;7&gt;</w:t>
              </w:r>
            </w:hyperlink>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3,0 - 6,0</w:t>
            </w:r>
          </w:p>
        </w:tc>
        <w:tc>
          <w:tcPr>
            <w:tcW w:w="476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Интенсивное пешеходное движение (более 300 чел./час).</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Допускается проезд внутрипаркового транспорта.</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Соединяет функциональные зоны и участки между собой, те и другие с основными входами</w:t>
            </w:r>
          </w:p>
        </w:tc>
      </w:tr>
      <w:tr w:rsidR="00C35A43" w:rsidRPr="0075400E" w:rsidTr="000331BD">
        <w:tc>
          <w:tcPr>
            <w:tcW w:w="243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Второстепенные дороги и аллеи </w:t>
            </w:r>
            <w:hyperlink w:anchor="P1324" w:history="1">
              <w:r w:rsidRPr="0075400E">
                <w:rPr>
                  <w:rFonts w:ascii="Times New Roman" w:hAnsi="Times New Roman" w:cs="Times New Roman"/>
                  <w:color w:val="0000FF"/>
                </w:rPr>
                <w:t>&lt;6&gt;</w:t>
              </w:r>
            </w:hyperlink>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3 - 4,5</w:t>
            </w:r>
          </w:p>
        </w:tc>
        <w:tc>
          <w:tcPr>
            <w:tcW w:w="476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Интенсивное пешеходное движение (до 300 чел./час).</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Допускается проезд эксплуатационного транспорта.</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Соединяют второстепенные входы и парковые объекты между собой</w:t>
            </w:r>
          </w:p>
        </w:tc>
      </w:tr>
      <w:tr w:rsidR="00C35A43" w:rsidRPr="0075400E" w:rsidTr="000331BD">
        <w:tc>
          <w:tcPr>
            <w:tcW w:w="243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Дополнительные пешеходные дороги</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1,5 - 2,5</w:t>
            </w:r>
          </w:p>
        </w:tc>
        <w:tc>
          <w:tcPr>
            <w:tcW w:w="476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r>
      <w:tr w:rsidR="00C35A43" w:rsidRPr="0075400E" w:rsidTr="000331BD">
        <w:tc>
          <w:tcPr>
            <w:tcW w:w="243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Тропы</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0,75 - 1,0</w:t>
            </w:r>
          </w:p>
        </w:tc>
        <w:tc>
          <w:tcPr>
            <w:tcW w:w="476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Дополнительная прогулочная сеть с естественным характером ландшафта</w:t>
            </w:r>
          </w:p>
        </w:tc>
      </w:tr>
      <w:tr w:rsidR="00C35A43" w:rsidRPr="0075400E" w:rsidTr="000331BD">
        <w:tc>
          <w:tcPr>
            <w:tcW w:w="243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Велосипедные дорожки</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1,5 - 2,25</w:t>
            </w:r>
          </w:p>
        </w:tc>
        <w:tc>
          <w:tcPr>
            <w:tcW w:w="476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Велосипедные прогулки</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30" w:name="P1324"/>
      <w:bookmarkEnd w:id="30"/>
      <w:r w:rsidRPr="0075400E">
        <w:rPr>
          <w:rFonts w:ascii="Times New Roman" w:hAnsi="Times New Roman" w:cs="Times New Roman"/>
        </w:rPr>
        <w:t>&lt;6&gt;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C35A43" w:rsidRPr="0075400E" w:rsidRDefault="00C35A43" w:rsidP="00C35A43">
      <w:pPr>
        <w:pStyle w:val="ConsPlusNormal"/>
        <w:spacing w:before="220"/>
        <w:ind w:firstLine="540"/>
        <w:jc w:val="both"/>
        <w:rPr>
          <w:rFonts w:ascii="Times New Roman" w:hAnsi="Times New Roman" w:cs="Times New Roman"/>
        </w:rPr>
      </w:pPr>
      <w:bookmarkStart w:id="31" w:name="P1325"/>
      <w:bookmarkEnd w:id="31"/>
      <w:r w:rsidRPr="0075400E">
        <w:rPr>
          <w:rFonts w:ascii="Times New Roman" w:hAnsi="Times New Roman" w:cs="Times New Roman"/>
        </w:rPr>
        <w:t>&lt;7&gt; Допускается катание на роликовых досках, коньках, самокатах, помимо специально оборудованных территорий.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lastRenderedPageBreak/>
        <w:t>Спортивные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155. Спортивные зоны проектируются на территории общеобразовательных организаций начального общего, основного общего, среднего общего, среднего профессионального и высшего образования, а также рекреационных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157. Радиус обслуживания физкультурно-спортивными сооружениями населения, микрорайона (квартала) составляет 1500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Радиус обслуживания физкультурно-спортивных сооружений городского значения не должен превышать 20 минут транспортной доступности.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9. Реконструкция застроенных территорий</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в городском округе и сельских поселениях</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158. В целях интенсивного использования территории городского округа - города Горно-Алтайска, сельских населенных пунктов и улучшения безопасной и благоприятной среды проживания населения может проводиться реконструкция сложившейся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Развитие застроенных территорий осуществляется в пределах селитебных территорий и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159.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160. При реконструкции в исторических зонах городского округа и сельского поселения необходимо руководствоваться требованиями схемы территориального планирования Республики Алтай.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Реконструкция периферийных районов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161. При реконструкции периферийных районов сельских поселений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w:t>
      </w:r>
      <w:hyperlink w:anchor="P220" w:history="1">
        <w:r w:rsidRPr="0075400E">
          <w:rPr>
            <w:rFonts w:ascii="Times New Roman" w:hAnsi="Times New Roman" w:cs="Times New Roman"/>
            <w:color w:val="0000FF"/>
          </w:rPr>
          <w:t>раздела II</w:t>
        </w:r>
      </w:hyperlink>
      <w:r w:rsidRPr="0075400E">
        <w:rPr>
          <w:rFonts w:ascii="Times New Roman" w:hAnsi="Times New Roman" w:cs="Times New Roman"/>
        </w:rPr>
        <w:t xml:space="preserve"> "Селитебная территория" и данного раздела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162.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w:t>
      </w:r>
      <w:hyperlink w:anchor="P373" w:history="1">
        <w:r w:rsidRPr="0075400E">
          <w:rPr>
            <w:rFonts w:ascii="Times New Roman" w:hAnsi="Times New Roman" w:cs="Times New Roman"/>
            <w:color w:val="0000FF"/>
          </w:rPr>
          <w:t>подраздела 6</w:t>
        </w:r>
      </w:hyperlink>
      <w:r w:rsidRPr="0075400E">
        <w:rPr>
          <w:rFonts w:ascii="Times New Roman" w:hAnsi="Times New Roman" w:cs="Times New Roman"/>
        </w:rPr>
        <w:t xml:space="preserve"> "Жилые зоны"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163. Расчетную обеспеченность общей площадью жилых помещений на 1 чел. при реконструкции территории следует принимать: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для вновь проектируемых жилых зданий - в соответствии с </w:t>
      </w:r>
      <w:hyperlink w:anchor="P228" w:history="1">
        <w:r w:rsidRPr="0075400E">
          <w:rPr>
            <w:rFonts w:ascii="Times New Roman" w:hAnsi="Times New Roman" w:cs="Times New Roman"/>
            <w:color w:val="0000FF"/>
          </w:rPr>
          <w:t>таблицей 4</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существующих жилых зданий - по фактическому состоянию.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164. При реконструкции существующей застройки периферийных районов рекомендуется </w:t>
      </w:r>
      <w:r w:rsidRPr="0075400E">
        <w:rPr>
          <w:rFonts w:ascii="Times New Roman" w:hAnsi="Times New Roman" w:cs="Times New Roman"/>
        </w:rPr>
        <w:lastRenderedPageBreak/>
        <w:t>максимально сохранять участки природного комплекса с учетом обеспечения нормативного озеленения селитебных территорий.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165. Площадь озелененной территории реконструируемых микрорайонов (кварталов) следует принимать в соответствии с таблицей 26.</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26</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2"/>
        <w:gridCol w:w="3495"/>
        <w:gridCol w:w="3231"/>
      </w:tblGrid>
      <w:tr w:rsidR="00C35A43" w:rsidRPr="0075400E" w:rsidTr="000331BD">
        <w:tc>
          <w:tcPr>
            <w:tcW w:w="233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Вид озелененной территории</w:t>
            </w:r>
          </w:p>
        </w:tc>
        <w:tc>
          <w:tcPr>
            <w:tcW w:w="34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проектирования</w:t>
            </w:r>
          </w:p>
        </w:tc>
        <w:tc>
          <w:tcPr>
            <w:tcW w:w="32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Периферийные районы</w:t>
            </w:r>
          </w:p>
        </w:tc>
      </w:tr>
      <w:tr w:rsidR="00C35A43" w:rsidRPr="0075400E" w:rsidTr="000331BD">
        <w:tc>
          <w:tcPr>
            <w:tcW w:w="2332"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Озелененные территории общего пользования</w:t>
            </w:r>
          </w:p>
        </w:tc>
        <w:tc>
          <w:tcPr>
            <w:tcW w:w="349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Реконструкция микрорайона (квартала)</w:t>
            </w:r>
          </w:p>
        </w:tc>
        <w:tc>
          <w:tcPr>
            <w:tcW w:w="323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 менее 5,0 м</w:t>
            </w:r>
            <w:r w:rsidRPr="0075400E">
              <w:rPr>
                <w:rFonts w:ascii="Times New Roman" w:hAnsi="Times New Roman" w:cs="Times New Roman"/>
                <w:vertAlign w:val="superscript"/>
              </w:rPr>
              <w:t>2</w:t>
            </w:r>
            <w:r w:rsidRPr="0075400E">
              <w:rPr>
                <w:rFonts w:ascii="Times New Roman" w:hAnsi="Times New Roman" w:cs="Times New Roman"/>
              </w:rPr>
              <w:t xml:space="preserve"> на 1 чел. или не менее 25% площади микрорайона (квартала)</w:t>
            </w:r>
          </w:p>
        </w:tc>
      </w:tr>
      <w:tr w:rsidR="00C35A43" w:rsidRPr="0075400E" w:rsidTr="000331BD">
        <w:tc>
          <w:tcPr>
            <w:tcW w:w="2332"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Озелененные территории участков жилых зданий</w:t>
            </w:r>
          </w:p>
        </w:tc>
        <w:tc>
          <w:tcPr>
            <w:tcW w:w="349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Реконструкция существующего здания</w:t>
            </w:r>
          </w:p>
        </w:tc>
        <w:tc>
          <w:tcPr>
            <w:tcW w:w="3231"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пределах общего норматива по микрорайону (кварталу)</w:t>
            </w:r>
          </w:p>
        </w:tc>
      </w:tr>
      <w:tr w:rsidR="00C35A43" w:rsidRPr="0075400E" w:rsidTr="000331BD">
        <w:tc>
          <w:tcPr>
            <w:tcW w:w="2332" w:type="dxa"/>
            <w:vMerge/>
          </w:tcPr>
          <w:p w:rsidR="00C35A43" w:rsidRPr="0075400E" w:rsidRDefault="00C35A43" w:rsidP="000331BD"/>
        </w:tc>
        <w:tc>
          <w:tcPr>
            <w:tcW w:w="349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Строительство нового здания</w:t>
            </w:r>
          </w:p>
        </w:tc>
        <w:tc>
          <w:tcPr>
            <w:tcW w:w="3231" w:type="dxa"/>
            <w:vMerge/>
          </w:tcPr>
          <w:p w:rsidR="00C35A43" w:rsidRPr="0075400E" w:rsidRDefault="00C35A43" w:rsidP="000331BD"/>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расчетах учитывается только постоянное население объекта проектирования.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166.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1"/>
        <w:rPr>
          <w:rFonts w:ascii="Times New Roman" w:hAnsi="Times New Roman" w:cs="Times New Roman"/>
          <w:b/>
        </w:rPr>
      </w:pPr>
      <w:r w:rsidRPr="0075400E">
        <w:rPr>
          <w:rFonts w:ascii="Times New Roman" w:hAnsi="Times New Roman" w:cs="Times New Roman"/>
          <w:b/>
        </w:rPr>
        <w:t>Раздел III. Производственная территория</w:t>
      </w:r>
    </w:p>
    <w:p w:rsidR="00C35A43"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10.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167.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воздушного и автомобильного транспорта, связи, а также для установления санитарно-защитных зон таких объектов в соответствии с требованиями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168. На производственных территориях размещаются: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инженерной инфраструктуры;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зоны транспортной инфраструктуры.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169. Производственная зона формируется из следующих структурных элементов: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площадка коммунальных и складских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промышленный узел - группа промышленных предприятий с общими объектами.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11. Коммунальные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170. Территории коммунальных зон предназначены для размещения общетоварных и </w:t>
      </w:r>
      <w:r w:rsidRPr="0075400E">
        <w:rPr>
          <w:rFonts w:ascii="Times New Roman" w:hAnsi="Times New Roman" w:cs="Times New Roman"/>
        </w:rPr>
        <w:lastRenderedPageBreak/>
        <w:t>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171.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172. Для сельских поселений IV и V типов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173. Размеры земельных участков логистических центров и комплексов складов, предназначенных для обслуживания территорий городского округа, допускается принимать из расчета 2,5 м</w:t>
      </w:r>
      <w:r w:rsidRPr="0075400E">
        <w:rPr>
          <w:rFonts w:ascii="Times New Roman" w:hAnsi="Times New Roman" w:cs="Times New Roman"/>
          <w:vertAlign w:val="superscript"/>
        </w:rPr>
        <w:t>2</w:t>
      </w:r>
      <w:r w:rsidRPr="0075400E">
        <w:rPr>
          <w:rFonts w:ascii="Times New Roman" w:hAnsi="Times New Roman" w:cs="Times New Roman"/>
        </w:rPr>
        <w:t>/чел., в том числе 2,0 м</w:t>
      </w:r>
      <w:r w:rsidRPr="0075400E">
        <w:rPr>
          <w:rFonts w:ascii="Times New Roman" w:hAnsi="Times New Roman" w:cs="Times New Roman"/>
          <w:vertAlign w:val="superscript"/>
        </w:rPr>
        <w:t>2</w:t>
      </w:r>
      <w:r w:rsidRPr="0075400E">
        <w:rPr>
          <w:rFonts w:ascii="Times New Roman" w:hAnsi="Times New Roman" w:cs="Times New Roman"/>
        </w:rPr>
        <w:t>/чел. для строительства многоэтажных складов.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174. Площадь и размеры земельных участков общетоварных складов приведены в рекомендуемой таблице 27.</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27</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74"/>
        <w:gridCol w:w="1417"/>
        <w:gridCol w:w="1719"/>
        <w:gridCol w:w="1719"/>
      </w:tblGrid>
      <w:tr w:rsidR="00C35A43" w:rsidRPr="0075400E" w:rsidTr="000331BD">
        <w:tc>
          <w:tcPr>
            <w:tcW w:w="238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Склады</w:t>
            </w:r>
          </w:p>
        </w:tc>
        <w:tc>
          <w:tcPr>
            <w:tcW w:w="2891"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складов, м</w:t>
            </w:r>
            <w:r w:rsidRPr="0075400E">
              <w:rPr>
                <w:rFonts w:ascii="Times New Roman" w:hAnsi="Times New Roman" w:cs="Times New Roman"/>
                <w:vertAlign w:val="superscript"/>
              </w:rPr>
              <w:t>2</w:t>
            </w:r>
            <w:r w:rsidRPr="0075400E">
              <w:rPr>
                <w:rFonts w:ascii="Times New Roman" w:hAnsi="Times New Roman" w:cs="Times New Roman"/>
              </w:rPr>
              <w:t xml:space="preserve"> на 1 000 чел.</w:t>
            </w:r>
          </w:p>
        </w:tc>
        <w:tc>
          <w:tcPr>
            <w:tcW w:w="3438"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Размеры земельных участков, м</w:t>
            </w:r>
            <w:r w:rsidRPr="0075400E">
              <w:rPr>
                <w:rFonts w:ascii="Times New Roman" w:hAnsi="Times New Roman" w:cs="Times New Roman"/>
                <w:vertAlign w:val="superscript"/>
              </w:rPr>
              <w:t>2</w:t>
            </w:r>
            <w:r w:rsidRPr="0075400E">
              <w:rPr>
                <w:rFonts w:ascii="Times New Roman" w:hAnsi="Times New Roman" w:cs="Times New Roman"/>
              </w:rPr>
              <w:t xml:space="preserve"> на 1 000 чел.</w:t>
            </w:r>
          </w:p>
        </w:tc>
      </w:tr>
      <w:tr w:rsidR="00C35A43" w:rsidRPr="0075400E" w:rsidTr="000331BD">
        <w:tc>
          <w:tcPr>
            <w:tcW w:w="2381" w:type="dxa"/>
            <w:vMerge/>
          </w:tcPr>
          <w:p w:rsidR="00C35A43" w:rsidRPr="0075400E" w:rsidRDefault="00C35A43" w:rsidP="000331BD"/>
        </w:tc>
        <w:tc>
          <w:tcPr>
            <w:tcW w:w="147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городской округ</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сельские населенные пункты</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городской округ</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сельские населенные пункты</w:t>
            </w:r>
          </w:p>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Продовольственных товаров</w:t>
            </w:r>
          </w:p>
        </w:tc>
        <w:tc>
          <w:tcPr>
            <w:tcW w:w="147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77</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19</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310 </w:t>
            </w:r>
            <w:hyperlink w:anchor="P1418" w:history="1">
              <w:r w:rsidRPr="0075400E">
                <w:rPr>
                  <w:rFonts w:ascii="Times New Roman" w:hAnsi="Times New Roman" w:cs="Times New Roman"/>
                  <w:color w:val="0000FF"/>
                </w:rPr>
                <w:t>&lt;8&gt;</w:t>
              </w:r>
            </w:hyperlink>
            <w:r w:rsidRPr="0075400E">
              <w:rPr>
                <w:rFonts w:ascii="Times New Roman" w:hAnsi="Times New Roman" w:cs="Times New Roman"/>
              </w:rPr>
              <w:t xml:space="preserve"> / 210</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Непродовольственных товаров</w:t>
            </w:r>
          </w:p>
        </w:tc>
        <w:tc>
          <w:tcPr>
            <w:tcW w:w="147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217</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193</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740 </w:t>
            </w:r>
            <w:hyperlink w:anchor="P1417" w:history="1">
              <w:r w:rsidRPr="0075400E">
                <w:rPr>
                  <w:rFonts w:ascii="Times New Roman" w:hAnsi="Times New Roman" w:cs="Times New Roman"/>
                  <w:color w:val="0000FF"/>
                </w:rPr>
                <w:t>&lt;7&gt;</w:t>
              </w:r>
            </w:hyperlink>
            <w:r w:rsidRPr="0075400E">
              <w:rPr>
                <w:rFonts w:ascii="Times New Roman" w:hAnsi="Times New Roman" w:cs="Times New Roman"/>
              </w:rPr>
              <w:t xml:space="preserve"> / 490</w:t>
            </w:r>
          </w:p>
        </w:tc>
        <w:tc>
          <w:tcPr>
            <w:tcW w:w="171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580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32" w:name="P1417"/>
      <w:bookmarkEnd w:id="32"/>
      <w:r w:rsidRPr="0075400E">
        <w:rPr>
          <w:rFonts w:ascii="Times New Roman" w:hAnsi="Times New Roman" w:cs="Times New Roman"/>
        </w:rPr>
        <w:t>&lt;7&gt; Допускается катание на роликовых досках, коньках, самокатах, помимо специально оборудованных территорий.</w:t>
      </w:r>
    </w:p>
    <w:p w:rsidR="00C35A43" w:rsidRPr="0075400E" w:rsidRDefault="00C35A43" w:rsidP="00C35A43">
      <w:pPr>
        <w:pStyle w:val="ConsPlusNormal"/>
        <w:spacing w:before="220"/>
        <w:ind w:firstLine="540"/>
        <w:jc w:val="both"/>
        <w:rPr>
          <w:rFonts w:ascii="Times New Roman" w:hAnsi="Times New Roman" w:cs="Times New Roman"/>
        </w:rPr>
      </w:pPr>
      <w:bookmarkStart w:id="33" w:name="P1418"/>
      <w:bookmarkEnd w:id="33"/>
      <w:r w:rsidRPr="0075400E">
        <w:rPr>
          <w:rFonts w:ascii="Times New Roman" w:hAnsi="Times New Roman" w:cs="Times New Roman"/>
        </w:rPr>
        <w:t>&lt;8&gt; В числителе приведены нормы для одноэтажных складов, в знаменателе - для многоэтажных (при средней высоте этажей 6 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175. Вместимость специализированных складов и размеры их земельных участков приведены в рекомендуемой таблице 28.</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28</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4"/>
        <w:gridCol w:w="1615"/>
        <w:gridCol w:w="1587"/>
        <w:gridCol w:w="1615"/>
      </w:tblGrid>
      <w:tr w:rsidR="00C35A43" w:rsidRPr="0075400E" w:rsidTr="000331BD">
        <w:tc>
          <w:tcPr>
            <w:tcW w:w="283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Склады</w:t>
            </w:r>
          </w:p>
        </w:tc>
        <w:tc>
          <w:tcPr>
            <w:tcW w:w="3029"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Вместимость складов, т</w:t>
            </w:r>
          </w:p>
        </w:tc>
        <w:tc>
          <w:tcPr>
            <w:tcW w:w="3202"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Размеры земельных участков, м</w:t>
            </w:r>
            <w:r w:rsidRPr="0075400E">
              <w:rPr>
                <w:rFonts w:ascii="Times New Roman" w:hAnsi="Times New Roman" w:cs="Times New Roman"/>
                <w:vertAlign w:val="superscript"/>
              </w:rPr>
              <w:t>2</w:t>
            </w:r>
            <w:r w:rsidRPr="0075400E">
              <w:rPr>
                <w:rFonts w:ascii="Times New Roman" w:hAnsi="Times New Roman" w:cs="Times New Roman"/>
              </w:rPr>
              <w:t xml:space="preserve"> на 1 000 чел.</w:t>
            </w:r>
          </w:p>
        </w:tc>
      </w:tr>
      <w:tr w:rsidR="00C35A43" w:rsidRPr="0075400E" w:rsidTr="000331BD">
        <w:tc>
          <w:tcPr>
            <w:tcW w:w="2835" w:type="dxa"/>
            <w:vMerge/>
          </w:tcPr>
          <w:p w:rsidR="00C35A43" w:rsidRPr="0075400E" w:rsidRDefault="00C35A43" w:rsidP="000331BD"/>
        </w:tc>
        <w:tc>
          <w:tcPr>
            <w:tcW w:w="14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городской округ</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сельские населенные пункты</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городской округ</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сельские населенные пункты</w:t>
            </w:r>
          </w:p>
        </w:tc>
      </w:tr>
      <w:tr w:rsidR="00C35A43" w:rsidRPr="0075400E" w:rsidTr="000331BD">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Холодильники распределительные (для хранения мяса и </w:t>
            </w:r>
            <w:r w:rsidRPr="0075400E">
              <w:rPr>
                <w:rFonts w:ascii="Times New Roman" w:hAnsi="Times New Roman" w:cs="Times New Roman"/>
              </w:rPr>
              <w:lastRenderedPageBreak/>
              <w:t>мясопродуктов, рыбы и рыбопродуктов, масла, животного жира, молочных продуктов и яиц)</w:t>
            </w:r>
          </w:p>
        </w:tc>
        <w:tc>
          <w:tcPr>
            <w:tcW w:w="14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27</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190 </w:t>
            </w:r>
            <w:hyperlink w:anchor="P1454" w:history="1">
              <w:r w:rsidRPr="0075400E">
                <w:rPr>
                  <w:rFonts w:ascii="Times New Roman" w:hAnsi="Times New Roman" w:cs="Times New Roman"/>
                  <w:color w:val="0000FF"/>
                </w:rPr>
                <w:t>&lt;9&gt;</w:t>
              </w:r>
            </w:hyperlink>
            <w:r w:rsidRPr="0075400E">
              <w:rPr>
                <w:rFonts w:ascii="Times New Roman" w:hAnsi="Times New Roman" w:cs="Times New Roman"/>
              </w:rPr>
              <w:t xml:space="preserve"> / 70</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r>
      <w:tr w:rsidR="00C35A43" w:rsidRPr="0075400E" w:rsidTr="000331BD">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Продукция пчеловодства</w:t>
            </w:r>
          </w:p>
        </w:tc>
        <w:tc>
          <w:tcPr>
            <w:tcW w:w="14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17</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r w:rsidR="00C35A43" w:rsidRPr="0075400E" w:rsidTr="000331BD">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Овощехранилища</w:t>
            </w:r>
          </w:p>
        </w:tc>
        <w:tc>
          <w:tcPr>
            <w:tcW w:w="14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54</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90</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1300 </w:t>
            </w:r>
            <w:hyperlink w:anchor="P1453" w:history="1">
              <w:r w:rsidRPr="0075400E">
                <w:rPr>
                  <w:rFonts w:ascii="Times New Roman" w:hAnsi="Times New Roman" w:cs="Times New Roman"/>
                  <w:color w:val="0000FF"/>
                </w:rPr>
                <w:t>&lt;8&gt;</w:t>
              </w:r>
            </w:hyperlink>
            <w:r w:rsidRPr="0075400E">
              <w:rPr>
                <w:rFonts w:ascii="Times New Roman" w:hAnsi="Times New Roman" w:cs="Times New Roman"/>
              </w:rPr>
              <w:t xml:space="preserve"> / 610</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380</w:t>
            </w:r>
          </w:p>
        </w:tc>
      </w:tr>
      <w:tr w:rsidR="00C35A43" w:rsidRPr="0075400E" w:rsidTr="000331BD">
        <w:tc>
          <w:tcPr>
            <w:tcW w:w="283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Картофелехранилища</w:t>
            </w:r>
          </w:p>
        </w:tc>
        <w:tc>
          <w:tcPr>
            <w:tcW w:w="14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57</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34" w:name="P1453"/>
      <w:bookmarkEnd w:id="34"/>
      <w:r w:rsidRPr="0075400E">
        <w:rPr>
          <w:rFonts w:ascii="Times New Roman" w:hAnsi="Times New Roman" w:cs="Times New Roman"/>
        </w:rPr>
        <w:t>&lt;8&gt; В числителе приведены нормы для одноэтажных складов, в знаменателе - для многоэтажных (при средней высоте этажей 6 м).</w:t>
      </w:r>
    </w:p>
    <w:p w:rsidR="00C35A43" w:rsidRPr="0075400E" w:rsidRDefault="00C35A43" w:rsidP="00C35A43">
      <w:pPr>
        <w:pStyle w:val="ConsPlusNormal"/>
        <w:spacing w:before="220"/>
        <w:ind w:firstLine="540"/>
        <w:jc w:val="both"/>
        <w:rPr>
          <w:rFonts w:ascii="Times New Roman" w:hAnsi="Times New Roman" w:cs="Times New Roman"/>
        </w:rPr>
      </w:pPr>
      <w:bookmarkStart w:id="35" w:name="P1454"/>
      <w:bookmarkEnd w:id="35"/>
      <w:r w:rsidRPr="0075400E">
        <w:rPr>
          <w:rFonts w:ascii="Times New Roman" w:hAnsi="Times New Roman" w:cs="Times New Roman"/>
        </w:rPr>
        <w:t>&lt;9&gt; В числителе приведены нормы для одноэтажных складов, в знаменателе - для многоэтажных.</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176. Размеры земельных участков для складов строительных материалов (потребительские) и твердого топлива принимаются 300 м</w:t>
      </w:r>
      <w:r w:rsidRPr="0075400E">
        <w:rPr>
          <w:rFonts w:ascii="Times New Roman" w:hAnsi="Times New Roman" w:cs="Times New Roman"/>
          <w:vertAlign w:val="superscript"/>
        </w:rPr>
        <w:t>2</w:t>
      </w:r>
      <w:r w:rsidRPr="0075400E">
        <w:rPr>
          <w:rFonts w:ascii="Times New Roman" w:hAnsi="Times New Roman" w:cs="Times New Roman"/>
        </w:rPr>
        <w:t xml:space="preserve"> на 1000 чел.</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36" w:name="P1458"/>
      <w:bookmarkEnd w:id="36"/>
      <w:r w:rsidRPr="0075400E">
        <w:rPr>
          <w:rFonts w:ascii="Times New Roman" w:hAnsi="Times New Roman" w:cs="Times New Roman"/>
        </w:rPr>
        <w:t>12. Зоны инженерной инфраструктуры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177.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178. 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Водоснабжение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179. Проектирование систем водоснабжения населенного пункта,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24" w:history="1">
        <w:r w:rsidRPr="0075400E">
          <w:rPr>
            <w:rFonts w:ascii="Times New Roman" w:hAnsi="Times New Roman" w:cs="Times New Roman"/>
            <w:color w:val="0000FF"/>
          </w:rPr>
          <w:t>СанПиН 2.1.4.1074-01</w:t>
        </w:r>
      </w:hyperlink>
      <w:r w:rsidRPr="0075400E">
        <w:rPr>
          <w:rFonts w:ascii="Times New Roman" w:hAnsi="Times New Roman" w:cs="Times New Roman"/>
        </w:rPr>
        <w:t xml:space="preserve">, </w:t>
      </w:r>
      <w:hyperlink r:id="rId25" w:history="1">
        <w:r w:rsidRPr="0075400E">
          <w:rPr>
            <w:rFonts w:ascii="Times New Roman" w:hAnsi="Times New Roman" w:cs="Times New Roman"/>
            <w:color w:val="0000FF"/>
          </w:rPr>
          <w:t>СанПиН 2.1.4.1175-02</w:t>
        </w:r>
      </w:hyperlink>
      <w:r w:rsidRPr="0075400E">
        <w:rPr>
          <w:rFonts w:ascii="Times New Roman" w:hAnsi="Times New Roman" w:cs="Times New Roman"/>
        </w:rPr>
        <w:t xml:space="preserve">, ГОСТ 2761-84*, </w:t>
      </w:r>
      <w:hyperlink r:id="rId26" w:history="1">
        <w:r w:rsidRPr="0075400E">
          <w:rPr>
            <w:rFonts w:ascii="Times New Roman" w:hAnsi="Times New Roman" w:cs="Times New Roman"/>
            <w:color w:val="0000FF"/>
          </w:rPr>
          <w:t>СанПиН 2.1.4.1110-02</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27"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09.09.2016 N 438-Д)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180.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предприятий с учетом расхода воды на поливку.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181. При проектировании системы водоснабжения следует руководствоваться следующими расчетными расходами воды: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максимальными суточными расходами (м</w:t>
      </w:r>
      <w:r w:rsidRPr="0075400E">
        <w:rPr>
          <w:rFonts w:ascii="Times New Roman" w:hAnsi="Times New Roman" w:cs="Times New Roman"/>
          <w:vertAlign w:val="superscript"/>
        </w:rPr>
        <w:t>3</w:t>
      </w:r>
      <w:r w:rsidRPr="0075400E">
        <w:rPr>
          <w:rFonts w:ascii="Times New Roman" w:hAnsi="Times New Roman" w:cs="Times New Roman"/>
        </w:rPr>
        <w:t>/сут.) - при расчете водозаборных сооружений, станций водоподготовки и емкостей для хранения воды;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максимальными часовыми расходами (м</w:t>
      </w:r>
      <w:r w:rsidRPr="0075400E">
        <w:rPr>
          <w:rFonts w:ascii="Times New Roman" w:hAnsi="Times New Roman" w:cs="Times New Roman"/>
          <w:vertAlign w:val="superscript"/>
        </w:rPr>
        <w:t>3</w:t>
      </w:r>
      <w:r w:rsidRPr="0075400E">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следует принимать коэффициент (К</w:t>
      </w:r>
      <w:r w:rsidRPr="0075400E">
        <w:rPr>
          <w:rFonts w:ascii="Times New Roman" w:hAnsi="Times New Roman" w:cs="Times New Roman"/>
          <w:vertAlign w:val="subscript"/>
        </w:rPr>
        <w:t>max</w:t>
      </w:r>
      <w:r w:rsidRPr="0075400E">
        <w:rPr>
          <w:rFonts w:ascii="Times New Roman" w:hAnsi="Times New Roman" w:cs="Times New Roman"/>
        </w:rPr>
        <w:t>) суточной неравномерности водопотребления - 1,2, часовой неравномерности водопотребления - 1,4.</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182. Расчетные показатели применяются для предварительных расчетов объема водопотребления и проектирования систем водоснабжения городского округа и сельского населенного пункта, в том числе их отдельных структурных элементов в соответствии с рекомендуемыми показателями, приведенными в таблице 29.</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29</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4"/>
        <w:gridCol w:w="992"/>
        <w:gridCol w:w="1020"/>
        <w:gridCol w:w="1077"/>
        <w:gridCol w:w="850"/>
        <w:gridCol w:w="1134"/>
        <w:gridCol w:w="1191"/>
        <w:gridCol w:w="1095"/>
      </w:tblGrid>
      <w:tr w:rsidR="00C35A43" w:rsidRPr="0075400E" w:rsidTr="000331BD">
        <w:tc>
          <w:tcPr>
            <w:tcW w:w="166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Показатель</w:t>
            </w:r>
          </w:p>
        </w:tc>
        <w:tc>
          <w:tcPr>
            <w:tcW w:w="992"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Единица измерения</w:t>
            </w:r>
          </w:p>
        </w:tc>
        <w:tc>
          <w:tcPr>
            <w:tcW w:w="2947"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Территории городского округа, оборудованная водопроводом, канализацией и горячим водоснабжением при расчетной жилищной обеспеченности</w:t>
            </w:r>
          </w:p>
        </w:tc>
        <w:tc>
          <w:tcPr>
            <w:tcW w:w="3420"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Территории сельских населенных пунктов при расчетной жилищной обеспеченности</w:t>
            </w:r>
          </w:p>
        </w:tc>
      </w:tr>
      <w:tr w:rsidR="00C35A43" w:rsidRPr="0075400E" w:rsidTr="000331BD">
        <w:tc>
          <w:tcPr>
            <w:tcW w:w="1664" w:type="dxa"/>
            <w:vMerge/>
          </w:tcPr>
          <w:p w:rsidR="00C35A43" w:rsidRPr="0075400E" w:rsidRDefault="00C35A43" w:rsidP="000331BD"/>
        </w:tc>
        <w:tc>
          <w:tcPr>
            <w:tcW w:w="992" w:type="dxa"/>
            <w:vMerge/>
          </w:tcPr>
          <w:p w:rsidR="00C35A43" w:rsidRPr="0075400E" w:rsidRDefault="00C35A43" w:rsidP="000331BD"/>
        </w:tc>
        <w:tc>
          <w:tcPr>
            <w:tcW w:w="10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17,4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21,2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c>
          <w:tcPr>
            <w:tcW w:w="85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18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22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c>
          <w:tcPr>
            <w:tcW w:w="10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36,2 м</w:t>
            </w:r>
            <w:r w:rsidRPr="0075400E">
              <w:rPr>
                <w:rFonts w:ascii="Times New Roman" w:hAnsi="Times New Roman" w:cs="Times New Roman"/>
                <w:vertAlign w:val="superscript"/>
              </w:rPr>
              <w:t>2</w:t>
            </w:r>
            <w:r w:rsidRPr="0075400E">
              <w:rPr>
                <w:rFonts w:ascii="Times New Roman" w:hAnsi="Times New Roman" w:cs="Times New Roman"/>
              </w:rPr>
              <w:t xml:space="preserve"> на чел.</w:t>
            </w:r>
          </w:p>
        </w:tc>
      </w:tr>
      <w:tr w:rsidR="00C35A43" w:rsidRPr="0075400E" w:rsidTr="000331BD">
        <w:tc>
          <w:tcPr>
            <w:tcW w:w="166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Плотность населения микрорайона</w:t>
            </w:r>
          </w:p>
        </w:tc>
        <w:tc>
          <w:tcPr>
            <w:tcW w:w="9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чел./га</w:t>
            </w:r>
          </w:p>
        </w:tc>
        <w:tc>
          <w:tcPr>
            <w:tcW w:w="10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238</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223</w:t>
            </w:r>
          </w:p>
        </w:tc>
        <w:tc>
          <w:tcPr>
            <w:tcW w:w="85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179</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67 - 100</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50 - 100</w:t>
            </w:r>
          </w:p>
        </w:tc>
        <w:tc>
          <w:tcPr>
            <w:tcW w:w="10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45 - 100</w:t>
            </w:r>
          </w:p>
        </w:tc>
      </w:tr>
      <w:tr w:rsidR="00C35A43" w:rsidRPr="0075400E" w:rsidTr="000331BD">
        <w:tc>
          <w:tcPr>
            <w:tcW w:w="166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Расход воды на хозяйственно-бытовые нужды</w:t>
            </w:r>
          </w:p>
        </w:tc>
        <w:tc>
          <w:tcPr>
            <w:tcW w:w="9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л/чел. в сут.</w:t>
            </w:r>
          </w:p>
        </w:tc>
        <w:tc>
          <w:tcPr>
            <w:tcW w:w="10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230 - 350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230 - 350</w:t>
            </w:r>
          </w:p>
        </w:tc>
        <w:tc>
          <w:tcPr>
            <w:tcW w:w="85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230 - 350</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w:t>
            </w:r>
          </w:p>
        </w:tc>
        <w:tc>
          <w:tcPr>
            <w:tcW w:w="10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166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Водопотребление</w:t>
            </w:r>
          </w:p>
        </w:tc>
        <w:tc>
          <w:tcPr>
            <w:tcW w:w="99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w:t>
            </w:r>
            <w:r w:rsidRPr="0075400E">
              <w:rPr>
                <w:rFonts w:ascii="Times New Roman" w:hAnsi="Times New Roman" w:cs="Times New Roman"/>
                <w:vertAlign w:val="superscript"/>
              </w:rPr>
              <w:t>3</w:t>
            </w:r>
            <w:r w:rsidRPr="0075400E">
              <w:rPr>
                <w:rFonts w:ascii="Times New Roman" w:hAnsi="Times New Roman" w:cs="Times New Roman"/>
              </w:rPr>
              <w:t xml:space="preserve"> в сут./га</w:t>
            </w:r>
          </w:p>
        </w:tc>
        <w:tc>
          <w:tcPr>
            <w:tcW w:w="10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54 - 83</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51 - 81</w:t>
            </w:r>
          </w:p>
        </w:tc>
        <w:tc>
          <w:tcPr>
            <w:tcW w:w="85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41 - 62</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9,4 - 23,0</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7,7 - 15,0</w:t>
            </w:r>
          </w:p>
        </w:tc>
        <w:tc>
          <w:tcPr>
            <w:tcW w:w="109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2,4 - 5,0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Среднесуточное водопотребление принято в соответствии со СНиП 2.04.02-84*.</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Проектирование систем канализации населенных пунктов следует производить в соответствии с требованиями СНиП 2.04.01-85*, СНиП 2.04.03-85*, СНиП 2.07.01-89*.</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Выбирать систему водоотведения жилого района (общесплавная, раздельная, полураздельная) следует на основе технико-экономического сравнения вариантов с учетом </w:t>
      </w:r>
      <w:r w:rsidRPr="0075400E">
        <w:rPr>
          <w:rFonts w:ascii="Times New Roman" w:hAnsi="Times New Roman" w:cs="Times New Roman"/>
        </w:rPr>
        <w:lastRenderedPageBreak/>
        <w:t>исключения сбросов неочищенных вод в водоемы при раздельной канализации.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183. При разработке документов территориального планирования удельное среднесуточное (за год) водоотведение допускается принимать: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сельских населенных пунктов - 18 л/сут. на 1 жителя &lt;10&gt;.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&lt;10&gt; Удельное среднесуточное водоотведение допускается изменять на 10 - 20% в зависимости от местных условий территории и степени благоустройства.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184. Величину удельного водоотведения рекомендуется определять с использованием следующих коэффициентов водоотведения: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среднем по городскому округу - 0,98;</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территории малоэтажной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городского округа - 1,0;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сельской - 0,9.</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185.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28" w:history="1">
        <w:r w:rsidRPr="0075400E">
          <w:rPr>
            <w:rFonts w:ascii="Times New Roman" w:hAnsi="Times New Roman" w:cs="Times New Roman"/>
            <w:color w:val="0000FF"/>
          </w:rPr>
          <w:t>СанПиН 2.2.1/2.1.1.1200-03</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Дождевая канализация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186. 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187.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188.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При проектировании стока поверхностных вод следует руководствоваться требованиями </w:t>
      </w:r>
      <w:r w:rsidRPr="0075400E">
        <w:rPr>
          <w:rFonts w:ascii="Times New Roman" w:hAnsi="Times New Roman" w:cs="Times New Roman"/>
        </w:rPr>
        <w:lastRenderedPageBreak/>
        <w:t xml:space="preserve">СНиП 2.04.03-85, СНиП 2.07.01-89*, </w:t>
      </w:r>
      <w:hyperlink r:id="rId29" w:history="1">
        <w:r w:rsidRPr="0075400E">
          <w:rPr>
            <w:rFonts w:ascii="Times New Roman" w:hAnsi="Times New Roman" w:cs="Times New Roman"/>
            <w:color w:val="0000FF"/>
          </w:rPr>
          <w:t>СанПиН 2.1.5.980-00</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189.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190. 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Республике Алтай, органами по регулированию и охране водных объектов, охране водных биологических ресурсов.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191. Плотность дождевой канализации принимается равной не менее 0,5 км на 1 км</w:t>
      </w:r>
      <w:r w:rsidRPr="0075400E">
        <w:rPr>
          <w:rFonts w:ascii="Times New Roman" w:hAnsi="Times New Roman" w:cs="Times New Roman"/>
          <w:vertAlign w:val="superscript"/>
        </w:rPr>
        <w:t>2</w:t>
      </w:r>
      <w:r w:rsidRPr="0075400E">
        <w:rPr>
          <w:rFonts w:ascii="Times New Roman" w:hAnsi="Times New Roman" w:cs="Times New Roman"/>
        </w:rPr>
        <w:t xml:space="preserve"> территории городского округа и 0,3 км на 1 км</w:t>
      </w:r>
      <w:r w:rsidRPr="0075400E">
        <w:rPr>
          <w:rFonts w:ascii="Times New Roman" w:hAnsi="Times New Roman" w:cs="Times New Roman"/>
          <w:vertAlign w:val="superscript"/>
        </w:rPr>
        <w:t>2</w:t>
      </w:r>
      <w:r w:rsidRPr="0075400E">
        <w:rPr>
          <w:rFonts w:ascii="Times New Roman" w:hAnsi="Times New Roman" w:cs="Times New Roman"/>
        </w:rPr>
        <w:t xml:space="preserve"> территории сельских населенных пунктов.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Осушительные системы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192.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зависимости от причин избыточного увлажнения на осушаемом массиве следует предусматривать: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отвод поверхностного стока на осушаемом массиве - путем проектирования регулирующих сетей закрытого и открытого типа;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перехват и понижение уровней подземных вод - путем проектирования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проектировать закрытую осушительную сеть.</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Санитарная очистка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193.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194. Санитарную очистку территорий населенных пунктов следует осуществлять в соответствии с требованиями </w:t>
      </w:r>
      <w:hyperlink r:id="rId30" w:history="1">
        <w:r w:rsidRPr="0075400E">
          <w:rPr>
            <w:rFonts w:ascii="Times New Roman" w:hAnsi="Times New Roman" w:cs="Times New Roman"/>
            <w:color w:val="0000FF"/>
          </w:rPr>
          <w:t>СанПиН 42-128-4690-88</w:t>
        </w:r>
      </w:hyperlink>
      <w:r w:rsidRPr="0075400E">
        <w:rPr>
          <w:rFonts w:ascii="Times New Roman" w:hAnsi="Times New Roman" w:cs="Times New Roman"/>
        </w:rPr>
        <w:t xml:space="preserve">, СНиП 2.07.01-89*, </w:t>
      </w:r>
      <w:hyperlink r:id="rId31" w:history="1">
        <w:r w:rsidRPr="0075400E">
          <w:rPr>
            <w:rFonts w:ascii="Times New Roman" w:hAnsi="Times New Roman" w:cs="Times New Roman"/>
            <w:color w:val="0000FF"/>
          </w:rPr>
          <w:t>Правил</w:t>
        </w:r>
      </w:hyperlink>
      <w:r w:rsidRPr="0075400E">
        <w:rPr>
          <w:rFonts w:ascii="Times New Roman" w:hAnsi="Times New Roman" w:cs="Times New Roman"/>
        </w:rPr>
        <w:t xml:space="preserve"> и норм технической эксплуатации жилищного фонда, утвержденных Постановлением Госстроя России от 27 сентября 2003 года N 170, а также нормативных правовых актов Республики Алтай.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Теплоснабжение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lastRenderedPageBreak/>
        <w:t>195.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в Республике Алтай в целях обеспечения необходимого уровня теплоснабжения жилищно-коммунального хозяйства, промышленных и иных организаций.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Принятая схема теплоснабжения должна обеспечивать: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нормативный уровень теплоэнергосбережения;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нормативный уровень надежности согласно требованиям СНиП 41-02-2003;</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требования экологической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безопасность эксплуатации.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196. При разработке схем теплоснабжения расчетные тепловые нагрузки определяются: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197. Тепловые нагрузки определяются с учетом категорий потребителей по надежности теплоснабжения в соответствии с требованиями СНиП 41-02-2003.</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198. Теплоснабжение жилой и общественной застройки на территориях населенных пунктов следует предусматривать: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централизованное - от котельных, тепловых электростанций;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децентрализованное - от малых и микро гидроэлектростанций, ветроустановок, гелиоустановки в комбинации с дизельными автономных, мини теплоэлектростанций на природном газе.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Объекты связи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199.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200. Расчет обеспеченности жителей городского округа - города Горно-Алтайска объектами связи производится по таблице 30.</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30</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82"/>
        <w:gridCol w:w="1561"/>
        <w:gridCol w:w="2206"/>
      </w:tblGrid>
      <w:tr w:rsidR="00C35A43" w:rsidRPr="0075400E" w:rsidTr="000331BD">
        <w:tc>
          <w:tcPr>
            <w:tcW w:w="328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Наименование объектов</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Единица измерения</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Расчетные показатели</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участка на единицу измерения</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Отделение почтовой связи (на микрорайон)</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на 9 - 25 тыс. жителей</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на микрорайон</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700 - 1200 м</w:t>
            </w:r>
            <w:r w:rsidRPr="0075400E">
              <w:rPr>
                <w:rFonts w:ascii="Times New Roman" w:hAnsi="Times New Roman" w:cs="Times New Roman"/>
                <w:vertAlign w:val="superscript"/>
              </w:rPr>
              <w:t>2</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Межрайонный почтамт</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на 50 - 70 отделений почтовой связи</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0,6 - 1 га</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Автоматическая телефонная станция (АТС) (из расчета 337 номер на 1000 жителей) </w:t>
            </w:r>
            <w:hyperlink w:anchor="P1649" w:history="1">
              <w:r w:rsidRPr="0075400E">
                <w:rPr>
                  <w:rFonts w:ascii="Times New Roman" w:hAnsi="Times New Roman" w:cs="Times New Roman"/>
                  <w:color w:val="0000FF"/>
                </w:rPr>
                <w:t>&lt;11&gt;</w:t>
              </w:r>
            </w:hyperlink>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на 10 тыс. номеров</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1,6</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Узловая АТС (из расчета 1 узел на 10 АТС)</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Концентратор </w:t>
            </w:r>
            <w:hyperlink w:anchor="P1649" w:history="1">
              <w:r w:rsidRPr="0075400E">
                <w:rPr>
                  <w:rFonts w:ascii="Times New Roman" w:hAnsi="Times New Roman" w:cs="Times New Roman"/>
                  <w:color w:val="0000FF"/>
                </w:rPr>
                <w:t>&lt;11&gt;</w:t>
              </w:r>
            </w:hyperlink>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 на 2,5 тыс. номеров</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40 - 100 м</w:t>
            </w:r>
            <w:r w:rsidRPr="0075400E">
              <w:rPr>
                <w:rFonts w:ascii="Times New Roman" w:hAnsi="Times New Roman" w:cs="Times New Roman"/>
                <w:vertAlign w:val="superscript"/>
              </w:rPr>
              <w:t>2</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Блок станция проводного вещания (из расчета 30 тыс. абонентов) </w:t>
            </w:r>
            <w:hyperlink w:anchor="P1649" w:history="1">
              <w:r w:rsidRPr="0075400E">
                <w:rPr>
                  <w:rFonts w:ascii="Times New Roman" w:hAnsi="Times New Roman" w:cs="Times New Roman"/>
                  <w:color w:val="0000FF"/>
                </w:rPr>
                <w:t>&lt;11&gt;</w:t>
              </w:r>
            </w:hyperlink>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0,05 - 0,1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Звуковые трансформаторные подстанции (из расчета на 10 тысяч абонентов) </w:t>
            </w:r>
            <w:r w:rsidRPr="0075400E">
              <w:rPr>
                <w:rFonts w:ascii="Times New Roman" w:hAnsi="Times New Roman" w:cs="Times New Roman"/>
                <w:vertAlign w:val="superscript"/>
              </w:rPr>
              <w:t>11</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50 - 70 м</w:t>
            </w:r>
            <w:r w:rsidRPr="0075400E">
              <w:rPr>
                <w:rFonts w:ascii="Times New Roman" w:hAnsi="Times New Roman" w:cs="Times New Roman"/>
                <w:vertAlign w:val="superscript"/>
              </w:rPr>
              <w:t>2</w:t>
            </w:r>
            <w:r w:rsidRPr="0075400E">
              <w:rPr>
                <w:rFonts w:ascii="Times New Roman" w:hAnsi="Times New Roman" w:cs="Times New Roman"/>
              </w:rPr>
              <w:t xml:space="preserve"> на объект</w:t>
            </w:r>
          </w:p>
        </w:tc>
      </w:tr>
      <w:tr w:rsidR="00C35A43" w:rsidRPr="0075400E" w:rsidTr="000331BD">
        <w:tc>
          <w:tcPr>
            <w:tcW w:w="9037" w:type="dxa"/>
            <w:gridSpan w:val="4"/>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Диспетчерский пункт (из расчета 1 объект на 5 км городских коллекторов)</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этажный 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120 м</w:t>
            </w:r>
            <w:r w:rsidRPr="0075400E">
              <w:rPr>
                <w:rFonts w:ascii="Times New Roman" w:hAnsi="Times New Roman" w:cs="Times New Roman"/>
                <w:vertAlign w:val="superscript"/>
              </w:rPr>
              <w:t>2</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(0,04 - 0,05 га)</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1 - 2 этажный 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350 м</w:t>
            </w:r>
            <w:r w:rsidRPr="0075400E">
              <w:rPr>
                <w:rFonts w:ascii="Times New Roman" w:hAnsi="Times New Roman" w:cs="Times New Roman"/>
                <w:vertAlign w:val="superscript"/>
              </w:rPr>
              <w:t>2</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(0,1 - 0,2 га)</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Ремонтно-производственная база (из расчета 1 объект на каждые 100 км городских коллекторов)</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этажность объекта по проекту</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1500 м</w:t>
            </w:r>
            <w:r w:rsidRPr="0075400E">
              <w:rPr>
                <w:rFonts w:ascii="Times New Roman" w:hAnsi="Times New Roman" w:cs="Times New Roman"/>
                <w:vertAlign w:val="superscript"/>
              </w:rPr>
              <w:t>2</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Диспетчерский пункт (из расчета 1 объект на 1,5 - 6 км внутриквартальных коллекторов)</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этажный 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м</w:t>
            </w:r>
            <w:r w:rsidRPr="0075400E">
              <w:rPr>
                <w:rFonts w:ascii="Times New Roman" w:hAnsi="Times New Roman" w:cs="Times New Roman"/>
                <w:vertAlign w:val="superscript"/>
              </w:rPr>
              <w:t>2</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(0,04 - 0,05 га)</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98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w:t>
            </w:r>
          </w:p>
        </w:tc>
        <w:tc>
          <w:tcPr>
            <w:tcW w:w="15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20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500 - 700 м</w:t>
            </w:r>
            <w:r w:rsidRPr="0075400E">
              <w:rPr>
                <w:rFonts w:ascii="Times New Roman" w:hAnsi="Times New Roman" w:cs="Times New Roman"/>
                <w:vertAlign w:val="superscript"/>
              </w:rPr>
              <w:t>2</w:t>
            </w:r>
          </w:p>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(0,25 - 0,3 га)</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37" w:name="P1649"/>
      <w:bookmarkEnd w:id="37"/>
      <w:r w:rsidRPr="0075400E">
        <w:rPr>
          <w:rFonts w:ascii="Times New Roman" w:hAnsi="Times New Roman" w:cs="Times New Roman"/>
        </w:rPr>
        <w:t xml:space="preserve">&lt;11&gt; Составлено на основе статистических и демографических данных по Республике Алтай </w:t>
      </w:r>
      <w:r w:rsidRPr="0075400E">
        <w:rPr>
          <w:rFonts w:ascii="Times New Roman" w:hAnsi="Times New Roman" w:cs="Times New Roman"/>
        </w:rPr>
        <w:lastRenderedPageBreak/>
        <w:t>за 2011 - 2013 год.</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201. Расчет обеспеченности жителей сельских населенных пунктов объектами связи производится по таблице 31.</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31</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88"/>
        <w:gridCol w:w="1615"/>
        <w:gridCol w:w="2065"/>
      </w:tblGrid>
      <w:tr w:rsidR="00C35A43" w:rsidRPr="0075400E" w:rsidTr="000331BD">
        <w:tc>
          <w:tcPr>
            <w:tcW w:w="328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Наименование объектов</w:t>
            </w:r>
          </w:p>
        </w:tc>
        <w:tc>
          <w:tcPr>
            <w:tcW w:w="198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Единица измерения</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Расчетные показатели</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Площадь участка на единицу измерения</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Отделение почтовой связи (на микрорайон)</w:t>
            </w:r>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9 - 25 тысяч жителей</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на микрорайон</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700 - 1200 м</w:t>
            </w:r>
            <w:r w:rsidRPr="0075400E">
              <w:rPr>
                <w:rFonts w:ascii="Times New Roman" w:hAnsi="Times New Roman" w:cs="Times New Roman"/>
                <w:vertAlign w:val="superscript"/>
              </w:rPr>
              <w:t>2</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Межрайонный почтамт</w:t>
            </w:r>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50 - 70 отделений почтовой связи</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0,6 - 1 га</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АТС (из расчета 142 номера на 1000 жителей) </w:t>
            </w:r>
            <w:hyperlink w:anchor="P1695" w:history="1">
              <w:r w:rsidRPr="0075400E">
                <w:rPr>
                  <w:rFonts w:ascii="Times New Roman" w:hAnsi="Times New Roman" w:cs="Times New Roman"/>
                  <w:color w:val="0000FF"/>
                </w:rPr>
                <w:t>&lt;11&gt;</w:t>
              </w:r>
            </w:hyperlink>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Устройство АТС допускается только на целое сельское поселение</w:t>
            </w:r>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10 тыс. номеров</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Узловая АТС (из расчета 1 узел на 10 АТС)</w:t>
            </w:r>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 расчету</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Концентратор </w:t>
            </w:r>
            <w:hyperlink w:anchor="P1695" w:history="1">
              <w:r w:rsidRPr="0075400E">
                <w:rPr>
                  <w:rFonts w:ascii="Times New Roman" w:hAnsi="Times New Roman" w:cs="Times New Roman"/>
                  <w:color w:val="0000FF"/>
                </w:rPr>
                <w:t>&lt;11&gt;</w:t>
              </w:r>
            </w:hyperlink>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 на 2,5 тысяч номеров</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40 - 100 м</w:t>
            </w:r>
            <w:r w:rsidRPr="0075400E">
              <w:rPr>
                <w:rFonts w:ascii="Times New Roman" w:hAnsi="Times New Roman" w:cs="Times New Roman"/>
                <w:vertAlign w:val="superscript"/>
              </w:rPr>
              <w:t>2</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Опорная усилительная станция (ОУС) (из расчета 1 объект на значение телефонной плотности фиксированной сети в сельских населенных пунктах) </w:t>
            </w:r>
            <w:hyperlink w:anchor="P1696" w:history="1">
              <w:r w:rsidRPr="0075400E">
                <w:rPr>
                  <w:rFonts w:ascii="Times New Roman" w:hAnsi="Times New Roman" w:cs="Times New Roman"/>
                  <w:color w:val="0000FF"/>
                </w:rPr>
                <w:t>&lt;12&gt;</w:t>
              </w:r>
            </w:hyperlink>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Устройство ОУС допускается только на несколько муниципальных районов (аймаков)</w:t>
            </w:r>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 объект на 10 тыс.</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0,1 - 0,15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Блок станция проводного вещания (из расчета 30 тыс. абонентов) </w:t>
            </w:r>
            <w:hyperlink w:anchor="P1696" w:history="1">
              <w:r w:rsidRPr="0075400E">
                <w:rPr>
                  <w:rFonts w:ascii="Times New Roman" w:hAnsi="Times New Roman" w:cs="Times New Roman"/>
                  <w:color w:val="0000FF"/>
                </w:rPr>
                <w:t>&lt;12&gt;</w:t>
              </w:r>
            </w:hyperlink>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0,05 - 0,1 га на объект</w:t>
            </w:r>
          </w:p>
        </w:tc>
      </w:tr>
      <w:tr w:rsidR="00C35A43" w:rsidRPr="0075400E" w:rsidTr="000331BD">
        <w:tc>
          <w:tcPr>
            <w:tcW w:w="32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Звуковые трансформаторные подстанции (из расчета на 10 тысяч абонентов) </w:t>
            </w:r>
            <w:hyperlink w:anchor="P1696" w:history="1">
              <w:r w:rsidRPr="0075400E">
                <w:rPr>
                  <w:rFonts w:ascii="Times New Roman" w:hAnsi="Times New Roman" w:cs="Times New Roman"/>
                  <w:color w:val="0000FF"/>
                </w:rPr>
                <w:t>&lt;12&gt;</w:t>
              </w:r>
            </w:hyperlink>
          </w:p>
        </w:tc>
        <w:tc>
          <w:tcPr>
            <w:tcW w:w="198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объект</w:t>
            </w:r>
          </w:p>
        </w:tc>
        <w:tc>
          <w:tcPr>
            <w:tcW w:w="161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c>
          <w:tcPr>
            <w:tcW w:w="206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50 - 70 м</w:t>
            </w:r>
            <w:r w:rsidRPr="0075400E">
              <w:rPr>
                <w:rFonts w:ascii="Times New Roman" w:hAnsi="Times New Roman" w:cs="Times New Roman"/>
                <w:vertAlign w:val="superscript"/>
              </w:rPr>
              <w:t>2</w:t>
            </w:r>
            <w:r w:rsidRPr="0075400E">
              <w:rPr>
                <w:rFonts w:ascii="Times New Roman" w:hAnsi="Times New Roman" w:cs="Times New Roman"/>
              </w:rPr>
              <w:t xml:space="preserve"> на объект</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38" w:name="P1695"/>
      <w:bookmarkEnd w:id="38"/>
      <w:r w:rsidRPr="0075400E">
        <w:rPr>
          <w:rFonts w:ascii="Times New Roman" w:hAnsi="Times New Roman" w:cs="Times New Roman"/>
        </w:rPr>
        <w:t>&lt;11&gt; Составлено на основе статистических и демографических данных по Республике Алтай за 2011 - 2013 год.</w:t>
      </w:r>
    </w:p>
    <w:p w:rsidR="00C35A43" w:rsidRPr="0075400E" w:rsidRDefault="00C35A43" w:rsidP="00C35A43">
      <w:pPr>
        <w:pStyle w:val="ConsPlusNormal"/>
        <w:spacing w:before="220"/>
        <w:ind w:firstLine="540"/>
        <w:jc w:val="both"/>
        <w:rPr>
          <w:rFonts w:ascii="Times New Roman" w:hAnsi="Times New Roman" w:cs="Times New Roman"/>
        </w:rPr>
      </w:pPr>
      <w:bookmarkStart w:id="39" w:name="P1696"/>
      <w:bookmarkEnd w:id="39"/>
      <w:r w:rsidRPr="0075400E">
        <w:rPr>
          <w:rFonts w:ascii="Times New Roman" w:hAnsi="Times New Roman" w:cs="Times New Roman"/>
        </w:rPr>
        <w:t>&lt;12&gt; Составлено на основе статистических и демографических данных по Республике Алтай за 2011 - 2013 год.</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40" w:name="P1698"/>
      <w:bookmarkEnd w:id="40"/>
      <w:r w:rsidRPr="0075400E">
        <w:rPr>
          <w:rFonts w:ascii="Times New Roman" w:hAnsi="Times New Roman" w:cs="Times New Roman"/>
        </w:rPr>
        <w:t>13. Зоны транспортной инфраструктуры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lastRenderedPageBreak/>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202. Сооружения и коммуникации транспортной инфраструктуры могут располагаться в составе всех функциональных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203. При разработке генеральных планов городского округа и поселений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204. Затраты времени в городском округе и сельских поселениях на передвижение от мест проживания до мест работы для 90% трудящихся (в один конец) не должны превышать для городского округа - 30 мин.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205.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206. Уровень автомобилизации на расчетный срок до 2015 года принимается 280 легковых автомобилей на 1000 жителей, на расчетный срок до 2030 года - 495 легковых автомобилей.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Внешний транспорт</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207. Внешний транспорт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208.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209. При выборе места расположения вокзалов, агентств, билетных касс следует руководствоваться общими принципами их размещения. В границах города размещается автобусный вокзал, за пределами города - аэропорт. В центре города и других районах размещаются транспортные агентства, их филиалы, билетные кассы. Вблизи центра размещается автобусный вокзал.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210. Участок для строительства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 городского округа и сельского населенного пункта.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211. 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сут., следует предусматривать велосипедные дорожки.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Однополосные велосипедные дорожки, как правило, следует располагать с наветренной </w:t>
      </w:r>
      <w:r w:rsidRPr="0075400E">
        <w:rPr>
          <w:rFonts w:ascii="Times New Roman" w:hAnsi="Times New Roman" w:cs="Times New Roman"/>
        </w:rPr>
        <w:lastRenderedPageBreak/>
        <w:t>стороны дороги (в расчете на господствующие в летний период ветры), а двухполосные - по обеим сторонам дороги.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0,20 - 0,25 м, расположенным за укрепленной (краевой) полосой, а дорожки располагать на расстоянии не менее 0,75 м от вертикальной грани бордюра.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Ориентировочную длину велосипедных дорожек на подходах к городскому округу, сельским населенным пунктам в зависимости от численности населения определяют по таблице 32.</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32</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211"/>
        <w:gridCol w:w="1928"/>
      </w:tblGrid>
      <w:tr w:rsidR="00C35A43" w:rsidRPr="0075400E" w:rsidTr="000331BD">
        <w:tc>
          <w:tcPr>
            <w:tcW w:w="487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Численность населения, тыс. чел.</w:t>
            </w:r>
          </w:p>
        </w:tc>
        <w:tc>
          <w:tcPr>
            <w:tcW w:w="221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50 - 100</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менее 10</w:t>
            </w:r>
          </w:p>
        </w:tc>
      </w:tr>
      <w:tr w:rsidR="00C35A43" w:rsidRPr="0075400E" w:rsidTr="000331BD">
        <w:tc>
          <w:tcPr>
            <w:tcW w:w="487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Длина велосипедной дорожки, км</w:t>
            </w:r>
          </w:p>
        </w:tc>
        <w:tc>
          <w:tcPr>
            <w:tcW w:w="221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6 - 8</w:t>
            </w:r>
          </w:p>
        </w:tc>
        <w:tc>
          <w:tcPr>
            <w:tcW w:w="19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1 - 3</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212. 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Основные расчетные параметры велосипедных дорожек приведены в таблице 33.</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33</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644"/>
        <w:gridCol w:w="1814"/>
      </w:tblGrid>
      <w:tr w:rsidR="00C35A43" w:rsidRPr="0075400E" w:rsidTr="000331BD">
        <w:tc>
          <w:tcPr>
            <w:tcW w:w="5556"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Нормируемый показатель</w:t>
            </w:r>
          </w:p>
        </w:tc>
        <w:tc>
          <w:tcPr>
            <w:tcW w:w="3458"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Рекомендуемое значение показателя</w:t>
            </w:r>
          </w:p>
        </w:tc>
      </w:tr>
      <w:tr w:rsidR="00C35A43" w:rsidRPr="0075400E" w:rsidTr="000331BD">
        <w:tc>
          <w:tcPr>
            <w:tcW w:w="5556" w:type="dxa"/>
            <w:vMerge/>
          </w:tcPr>
          <w:p w:rsidR="00C35A43" w:rsidRPr="0075400E" w:rsidRDefault="00C35A43" w:rsidP="000331BD"/>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при новом строительстве</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при благоустройстве и в стесненных условиях</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Расчетная скорость движения, км/ч</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Ширина проезжей части, м</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Не менее 2,2</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Ширина обочин, м</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0,25</w:t>
            </w:r>
          </w:p>
        </w:tc>
      </w:tr>
      <w:tr w:rsidR="00C35A43" w:rsidRPr="0075400E" w:rsidTr="000331BD">
        <w:tblPrEx>
          <w:tblBorders>
            <w:insideH w:val="nil"/>
          </w:tblBorders>
        </w:tblPrEx>
        <w:tc>
          <w:tcPr>
            <w:tcW w:w="5556"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Наименьший радиус кривых в плане, м:</w:t>
            </w:r>
          </w:p>
        </w:tc>
        <w:tc>
          <w:tcPr>
            <w:tcW w:w="1644" w:type="dxa"/>
            <w:tcBorders>
              <w:bottom w:val="nil"/>
            </w:tcBorders>
          </w:tcPr>
          <w:p w:rsidR="00C35A43" w:rsidRPr="0075400E" w:rsidRDefault="00C35A43" w:rsidP="000331BD">
            <w:pPr>
              <w:pStyle w:val="ConsPlusNormal"/>
              <w:rPr>
                <w:rFonts w:ascii="Times New Roman" w:hAnsi="Times New Roman" w:cs="Times New Roman"/>
              </w:rPr>
            </w:pPr>
          </w:p>
        </w:tc>
        <w:tc>
          <w:tcPr>
            <w:tcW w:w="1814"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5556"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при отсутствии виража</w:t>
            </w:r>
          </w:p>
        </w:tc>
        <w:tc>
          <w:tcPr>
            <w:tcW w:w="164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w:t>
            </w:r>
          </w:p>
        </w:tc>
        <w:tc>
          <w:tcPr>
            <w:tcW w:w="181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blPrEx>
          <w:tblBorders>
            <w:insideH w:val="nil"/>
          </w:tblBorders>
        </w:tblPrEx>
        <w:tc>
          <w:tcPr>
            <w:tcW w:w="5556"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при наличии виража</w:t>
            </w:r>
          </w:p>
        </w:tc>
        <w:tc>
          <w:tcPr>
            <w:tcW w:w="164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81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blPrEx>
          <w:tblBorders>
            <w:insideH w:val="nil"/>
          </w:tblBorders>
        </w:tblPrEx>
        <w:tc>
          <w:tcPr>
            <w:tcW w:w="5556"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Наименьший радиус кривых в продольном профиле, м:</w:t>
            </w:r>
          </w:p>
        </w:tc>
        <w:tc>
          <w:tcPr>
            <w:tcW w:w="1644" w:type="dxa"/>
            <w:tcBorders>
              <w:bottom w:val="nil"/>
            </w:tcBorders>
          </w:tcPr>
          <w:p w:rsidR="00C35A43" w:rsidRPr="0075400E" w:rsidRDefault="00C35A43" w:rsidP="000331BD">
            <w:pPr>
              <w:pStyle w:val="ConsPlusNormal"/>
              <w:rPr>
                <w:rFonts w:ascii="Times New Roman" w:hAnsi="Times New Roman" w:cs="Times New Roman"/>
              </w:rPr>
            </w:pPr>
          </w:p>
        </w:tc>
        <w:tc>
          <w:tcPr>
            <w:tcW w:w="1814"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5556"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выпуклых</w:t>
            </w:r>
          </w:p>
        </w:tc>
        <w:tc>
          <w:tcPr>
            <w:tcW w:w="164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600</w:t>
            </w:r>
          </w:p>
        </w:tc>
        <w:tc>
          <w:tcPr>
            <w:tcW w:w="181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400</w:t>
            </w:r>
          </w:p>
        </w:tc>
      </w:tr>
      <w:tr w:rsidR="00C35A43" w:rsidRPr="0075400E" w:rsidTr="000331BD">
        <w:tblPrEx>
          <w:tblBorders>
            <w:insideH w:val="nil"/>
          </w:tblBorders>
        </w:tblPrEx>
        <w:tc>
          <w:tcPr>
            <w:tcW w:w="5556"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вогнутых</w:t>
            </w:r>
          </w:p>
        </w:tc>
        <w:tc>
          <w:tcPr>
            <w:tcW w:w="164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w:t>
            </w:r>
          </w:p>
        </w:tc>
        <w:tc>
          <w:tcPr>
            <w:tcW w:w="181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Продольный уклон, %</w:t>
            </w:r>
            <w:r w:rsidRPr="0075400E">
              <w:rPr>
                <w:rFonts w:ascii="Times New Roman" w:hAnsi="Times New Roman" w:cs="Times New Roman"/>
                <w:vertAlign w:val="subscript"/>
              </w:rPr>
              <w:t>0</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r>
      <w:tr w:rsidR="00C35A43" w:rsidRPr="0075400E" w:rsidTr="000331BD">
        <w:tblPrEx>
          <w:tblBorders>
            <w:insideH w:val="nil"/>
          </w:tblBorders>
        </w:tblPrEx>
        <w:tc>
          <w:tcPr>
            <w:tcW w:w="5556"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Уклон виража, при радиусе:</w:t>
            </w:r>
          </w:p>
        </w:tc>
        <w:tc>
          <w:tcPr>
            <w:tcW w:w="1644" w:type="dxa"/>
            <w:tcBorders>
              <w:bottom w:val="nil"/>
            </w:tcBorders>
          </w:tcPr>
          <w:p w:rsidR="00C35A43" w:rsidRPr="0075400E" w:rsidRDefault="00C35A43" w:rsidP="000331BD">
            <w:pPr>
              <w:pStyle w:val="ConsPlusNormal"/>
              <w:rPr>
                <w:rFonts w:ascii="Times New Roman" w:hAnsi="Times New Roman" w:cs="Times New Roman"/>
              </w:rPr>
            </w:pPr>
          </w:p>
        </w:tc>
        <w:tc>
          <w:tcPr>
            <w:tcW w:w="1814"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5556"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10 м</w:t>
            </w:r>
          </w:p>
        </w:tc>
        <w:tc>
          <w:tcPr>
            <w:tcW w:w="164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81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r>
      <w:tr w:rsidR="00C35A43" w:rsidRPr="0075400E" w:rsidTr="000331BD">
        <w:tblPrEx>
          <w:tblBorders>
            <w:insideH w:val="nil"/>
          </w:tblBorders>
        </w:tblPrEx>
        <w:tc>
          <w:tcPr>
            <w:tcW w:w="5556"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10 - 50 м</w:t>
            </w:r>
          </w:p>
        </w:tc>
        <w:tc>
          <w:tcPr>
            <w:tcW w:w="164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1814"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Габарит по высоте, м</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r>
      <w:tr w:rsidR="00C35A43" w:rsidRPr="0075400E" w:rsidTr="000331BD">
        <w:tc>
          <w:tcPr>
            <w:tcW w:w="555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Минимальное расстояние до препятствия, м</w:t>
            </w:r>
          </w:p>
        </w:tc>
        <w:tc>
          <w:tcPr>
            <w:tcW w:w="164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w:t>
            </w:r>
          </w:p>
        </w:tc>
        <w:tc>
          <w:tcPr>
            <w:tcW w:w="181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213.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214.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215. Предприятия и объекты автосервиса по функциональному значению могут быть разделены на три группы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пассажирских перевозок;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подвижного состава;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грузовых перевозок.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 предприятиям и объектам автосервиса, предназначенным для обслуживания подвижного состава, относятся: станция технического обслуживания, автозаправочные станции, моечные пункты, осмотровые эстакады, площадки-стоянки.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216.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городского округа, населенного пункта или природных условий.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Под проектированием объекта у дороги минимально допустимое расстояние от проезжей части основной дороги составляет 200 - 300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 сооружениям, которые, как правило, следует проектировать непосредственно у дороги, относятся: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автобусные остановки;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площадки отдыха;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площадки-стоянки для автотранспорта при комплексах, а также у магазинов и общественных предприятий и зданий, которые находятся у дороги;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автозаправочные станции;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станции технического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контрольно-диспетчерские пункты;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предприятия общественного питания;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моечные пункты (в комплексе с автозаправочными станциями и станциями технического обслуживания).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217. Ориентировочная площадь отвода участков под строительство предприятий и объектов автосервиса представлена в таблице 34.</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34</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2822"/>
      </w:tblGrid>
      <w:tr w:rsidR="00C35A43" w:rsidRPr="0075400E" w:rsidTr="000331BD">
        <w:tc>
          <w:tcPr>
            <w:tcW w:w="56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N п/п</w:t>
            </w:r>
          </w:p>
        </w:tc>
        <w:tc>
          <w:tcPr>
            <w:tcW w:w="566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Наименование</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Ориентировочная площадь земельного участка, га</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Автозаправочные станции на 500 заправок со стоянкой</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Автозаправочные станции на 1000 заправок со стоянкой</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3.</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Автопавильон на 10 пасс.</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0,08</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4.</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Автопавильон на 20 пасс.</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5.</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Станции технического обслуживания легковых автомобилей до 5 постов</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0,13 на один пост</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6.</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Станции технического обслуживания легковых автомобилей от 5 до 8 постов</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0,17 на один пост</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7.</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Пассажирская автостанция вместимостью 10 чел.</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0,45</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8.</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Пассажирская автостанция вместимостью 25 чел.</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0,65</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9.</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Площадка-стоянка на 5 автомобилей</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0,03 - 0,08</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10.</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Площадка-стоянка на 5 автопоездов</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0,07</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11.</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Пост ДПС ГИБДД</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12.</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Притрассовая площадка отдыха, осмотровая эстакада, туалет</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0,01 - 0,04</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13.</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Притрассовая площадка отдыха, предприятия торговли и общественного питания, туалет</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0,7 - 1,0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14.</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Автозаправочные станции, туалет, предприятия торговли и общественного питания</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15.</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Автозаправочные станции, станции технического обслуживания, предприятия торговли и общественного питания, моечный пункт, комнаты отдыха</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16.</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Кемпинг, автозаправочные станции, станции технического обслуживания, туалет, медицинский пункт, моечный пункт, предприятия торговли и общественного питания, площадка-стоянка</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5,00</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17.</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Мотель, кемпинг, площадка-стоянка, туалет, предприятия торговли и общественного питания, автозаправочные станции, станции технического обслуживания, моечный пункт, медицинский пункт</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9,5</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18.</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ДПС ГИБДД</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0,45 - 0,9</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19.</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1,8</w:t>
            </w:r>
          </w:p>
        </w:tc>
      </w:tr>
      <w:tr w:rsidR="00C35A43" w:rsidRPr="0075400E" w:rsidTr="000331BD">
        <w:tc>
          <w:tcPr>
            <w:tcW w:w="567"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20.</w:t>
            </w:r>
          </w:p>
        </w:tc>
        <w:tc>
          <w:tcPr>
            <w:tcW w:w="56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8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2,0 - 4,0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 При проектировании котельной к площади комплекса добавлять от 0,4 до 0,7 га.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Санитарно-защитная зона для котельных принимается в соответствии с СанПиН 2.2.1/2.1.1.567-96, в зависимости от высоты труб; при высоте труб менее 15 м она должна составлять не менее 100 м; при высотах более 15 м - порядка 300 м, если по акустическому расчету проектных решений не требуется дополнительных корректировок в сторону их увеличения.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случае необходимости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32"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19.04.2017 N 169-Д)</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218. В местах подходов автомобильных дорог к Государственной границе Российской Федерации проектируются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законодательством о Государственной границе Российской Федерации. На участках автомобильных дорог в местах подходов к Государственной границе Российской Федерации следует предусматривать автостоянки повышенной вместимости для автопоездов, ожидающих пропуска, оборудованные туалетами, мусоросборниками и местами для отдыха в соответствии с требованиями федерального законодательства.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 xml:space="preserve">219.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w:t>
      </w:r>
      <w:hyperlink w:anchor="P2497" w:history="1">
        <w:r w:rsidRPr="0075400E">
          <w:rPr>
            <w:rFonts w:ascii="Times New Roman" w:hAnsi="Times New Roman" w:cs="Times New Roman"/>
            <w:color w:val="0000FF"/>
          </w:rPr>
          <w:t>раздела VII</w:t>
        </w:r>
      </w:hyperlink>
      <w:r w:rsidRPr="0075400E">
        <w:rPr>
          <w:rFonts w:ascii="Times New Roman" w:hAnsi="Times New Roman" w:cs="Times New Roman"/>
        </w:rPr>
        <w:t xml:space="preserve"> "Охрана окружающей среды"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Размещение новых аэродромов (вертодромов) проектируется за пределами населенных пунктов и зон массового отдыха населения в соответствии с требованиями СНиП 32-03-96.</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220.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221. 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Размеры земельных участков для аэродрома и обособленных сооружений следует устанавливать по таблице 35.</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35</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94"/>
        <w:gridCol w:w="2721"/>
      </w:tblGrid>
      <w:tr w:rsidR="00C35A43" w:rsidRPr="0075400E" w:rsidTr="000331BD">
        <w:tc>
          <w:tcPr>
            <w:tcW w:w="232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Класс аэродрома</w:t>
            </w:r>
          </w:p>
        </w:tc>
        <w:tc>
          <w:tcPr>
            <w:tcW w:w="5215"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Размеры земельных участков, га</w:t>
            </w:r>
          </w:p>
        </w:tc>
      </w:tr>
      <w:tr w:rsidR="00C35A43" w:rsidRPr="0075400E" w:rsidTr="000331BD">
        <w:tc>
          <w:tcPr>
            <w:tcW w:w="2324" w:type="dxa"/>
            <w:vMerge/>
          </w:tcPr>
          <w:p w:rsidR="00C35A43" w:rsidRPr="0075400E" w:rsidRDefault="00C35A43" w:rsidP="000331BD"/>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аэродрома</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обособленных сооружений</w:t>
            </w:r>
          </w:p>
        </w:tc>
      </w:tr>
      <w:tr w:rsidR="00C35A43" w:rsidRPr="0075400E" w:rsidTr="000331BD">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А</w:t>
            </w:r>
          </w:p>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255</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32</w:t>
            </w:r>
          </w:p>
        </w:tc>
      </w:tr>
      <w:tr w:rsidR="00C35A43" w:rsidRPr="0075400E" w:rsidTr="000331BD">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Б</w:t>
            </w:r>
          </w:p>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200</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28</w:t>
            </w:r>
          </w:p>
        </w:tc>
      </w:tr>
      <w:tr w:rsidR="00C35A43" w:rsidRPr="0075400E" w:rsidTr="000331BD">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w:t>
            </w:r>
          </w:p>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155</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w:t>
            </w:r>
          </w:p>
        </w:tc>
      </w:tr>
      <w:tr w:rsidR="00C35A43" w:rsidRPr="0075400E" w:rsidTr="000331BD">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Г</w:t>
            </w:r>
          </w:p>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r w:rsidR="00C35A43" w:rsidRPr="0075400E" w:rsidTr="000331BD">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w:t>
            </w:r>
          </w:p>
        </w:tc>
        <w:tc>
          <w:tcPr>
            <w:tcW w:w="249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272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 С), а состав зданий и сооружений - предусмотренному нормами технологического проектирования аэропортов.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222. Размеры земельных участков служебно-технической территории аэропортов следует устанавливать в соответствии с таблицей 36.</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36</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535"/>
      </w:tblGrid>
      <w:tr w:rsidR="00C35A43" w:rsidRPr="0075400E" w:rsidTr="000331BD">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Класс аэропорта</w:t>
            </w:r>
          </w:p>
        </w:tc>
        <w:tc>
          <w:tcPr>
            <w:tcW w:w="453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Размеры земельного участка служебно-технической территории, га</w:t>
            </w:r>
          </w:p>
        </w:tc>
      </w:tr>
      <w:tr w:rsidR="00C35A43" w:rsidRPr="0075400E" w:rsidTr="000331BD">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IV</w:t>
            </w:r>
          </w:p>
        </w:tc>
        <w:tc>
          <w:tcPr>
            <w:tcW w:w="453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w:t>
            </w:r>
          </w:p>
        </w:tc>
      </w:tr>
      <w:tr w:rsidR="00C35A43" w:rsidRPr="0075400E" w:rsidTr="000331BD">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V</w:t>
            </w:r>
          </w:p>
        </w:tc>
        <w:tc>
          <w:tcPr>
            <w:tcW w:w="453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13</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223.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Республики Алтай должен решаться с учетом обеспечения безопасности полетов воздушных судов, возможности устойчивого развития прилегающих населенных пунктов.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Сеть улиц и дорог городского округа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224. Улично-дорожная сеть городского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225.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населенных пунктов в составе городского округа, сельского поселения, а также поперечный профиль в существующей и новой застройке следует принимать в соответствии с таблицей 37.</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37</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6"/>
        <w:gridCol w:w="2324"/>
        <w:gridCol w:w="1701"/>
        <w:gridCol w:w="1796"/>
      </w:tblGrid>
      <w:tr w:rsidR="00C35A43" w:rsidRPr="0075400E" w:rsidTr="000331BD">
        <w:tc>
          <w:tcPr>
            <w:tcW w:w="3196"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Категория дорог и улиц</w:t>
            </w:r>
          </w:p>
        </w:tc>
        <w:tc>
          <w:tcPr>
            <w:tcW w:w="2324"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Основное назначение дорог и улиц</w:t>
            </w:r>
          </w:p>
        </w:tc>
        <w:tc>
          <w:tcPr>
            <w:tcW w:w="3497"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Поперечный профиль, м</w:t>
            </w:r>
          </w:p>
        </w:tc>
      </w:tr>
      <w:tr w:rsidR="00C35A43" w:rsidRPr="0075400E" w:rsidTr="000331BD">
        <w:tc>
          <w:tcPr>
            <w:tcW w:w="3196" w:type="dxa"/>
            <w:vMerge/>
          </w:tcPr>
          <w:p w:rsidR="00C35A43" w:rsidRPr="0075400E" w:rsidRDefault="00C35A43" w:rsidP="000331BD"/>
        </w:tc>
        <w:tc>
          <w:tcPr>
            <w:tcW w:w="2324" w:type="dxa"/>
            <w:vMerge/>
          </w:tcPr>
          <w:p w:rsidR="00C35A43" w:rsidRPr="0075400E" w:rsidRDefault="00C35A43" w:rsidP="000331BD"/>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Существующая застройка</w:t>
            </w:r>
          </w:p>
        </w:tc>
        <w:tc>
          <w:tcPr>
            <w:tcW w:w="179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Новая застройка</w:t>
            </w:r>
          </w:p>
        </w:tc>
      </w:tr>
      <w:tr w:rsidR="00C35A43" w:rsidRPr="0075400E" w:rsidTr="000331BD">
        <w:tc>
          <w:tcPr>
            <w:tcW w:w="9017" w:type="dxa"/>
            <w:gridSpan w:val="4"/>
          </w:tcPr>
          <w:p w:rsidR="00C35A43" w:rsidRPr="0075400E" w:rsidRDefault="00C35A43" w:rsidP="000331BD">
            <w:pPr>
              <w:pStyle w:val="ConsPlusNormal"/>
              <w:jc w:val="center"/>
              <w:outlineLvl w:val="5"/>
              <w:rPr>
                <w:rFonts w:ascii="Times New Roman" w:hAnsi="Times New Roman" w:cs="Times New Roman"/>
              </w:rPr>
            </w:pPr>
            <w:r w:rsidRPr="0075400E">
              <w:rPr>
                <w:rFonts w:ascii="Times New Roman" w:hAnsi="Times New Roman" w:cs="Times New Roman"/>
              </w:rPr>
              <w:t>Улицы и дороги общегородского значения:</w:t>
            </w:r>
          </w:p>
        </w:tc>
      </w:tr>
      <w:tr w:rsidR="00C35A43" w:rsidRPr="0075400E" w:rsidTr="000331BD">
        <w:tblPrEx>
          <w:tblBorders>
            <w:insideH w:val="nil"/>
          </w:tblBorders>
        </w:tblPrEx>
        <w:tc>
          <w:tcPr>
            <w:tcW w:w="3196"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районного значения:</w:t>
            </w:r>
          </w:p>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транспортно-пешеходные</w:t>
            </w:r>
          </w:p>
        </w:tc>
        <w:tc>
          <w:tcPr>
            <w:tcW w:w="2324"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c>
          <w:tcPr>
            <w:tcW w:w="1701"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5 - 7,5</w:t>
            </w:r>
          </w:p>
        </w:tc>
        <w:tc>
          <w:tcPr>
            <w:tcW w:w="1796"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r>
      <w:tr w:rsidR="00C35A43" w:rsidRPr="0075400E" w:rsidTr="000331BD">
        <w:tblPrEx>
          <w:tblBorders>
            <w:insideH w:val="nil"/>
          </w:tblBorders>
        </w:tblPrEx>
        <w:tc>
          <w:tcPr>
            <w:tcW w:w="3196"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пешеходно-транспортные</w:t>
            </w:r>
          </w:p>
        </w:tc>
        <w:tc>
          <w:tcPr>
            <w:tcW w:w="2324"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пешеходная и транспортная связи (преимущественно общественный пассажирский транспорт) в пределах </w:t>
            </w:r>
            <w:r w:rsidRPr="0075400E">
              <w:rPr>
                <w:rFonts w:ascii="Times New Roman" w:hAnsi="Times New Roman" w:cs="Times New Roman"/>
              </w:rPr>
              <w:lastRenderedPageBreak/>
              <w:t>планировочного района</w:t>
            </w:r>
          </w:p>
        </w:tc>
        <w:tc>
          <w:tcPr>
            <w:tcW w:w="170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4,25 - 6</w:t>
            </w:r>
          </w:p>
        </w:tc>
        <w:tc>
          <w:tcPr>
            <w:tcW w:w="1796"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w:t>
            </w:r>
          </w:p>
        </w:tc>
      </w:tr>
      <w:tr w:rsidR="00C35A43" w:rsidRPr="0075400E" w:rsidTr="000331BD">
        <w:tc>
          <w:tcPr>
            <w:tcW w:w="9017" w:type="dxa"/>
            <w:gridSpan w:val="4"/>
          </w:tcPr>
          <w:p w:rsidR="00C35A43" w:rsidRPr="0075400E" w:rsidRDefault="00C35A43" w:rsidP="000331BD">
            <w:pPr>
              <w:pStyle w:val="ConsPlusNormal"/>
              <w:jc w:val="center"/>
              <w:outlineLvl w:val="5"/>
              <w:rPr>
                <w:rFonts w:ascii="Times New Roman" w:hAnsi="Times New Roman" w:cs="Times New Roman"/>
              </w:rPr>
            </w:pPr>
            <w:r w:rsidRPr="0075400E">
              <w:rPr>
                <w:rFonts w:ascii="Times New Roman" w:hAnsi="Times New Roman" w:cs="Times New Roman"/>
              </w:rPr>
              <w:lastRenderedPageBreak/>
              <w:t>Улицы и дороги местного значения:</w:t>
            </w:r>
          </w:p>
        </w:tc>
      </w:tr>
      <w:tr w:rsidR="00C35A43" w:rsidRPr="0075400E" w:rsidTr="000331BD">
        <w:tc>
          <w:tcPr>
            <w:tcW w:w="319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улицы в жилой застройке</w:t>
            </w:r>
          </w:p>
        </w:tc>
        <w:tc>
          <w:tcPr>
            <w:tcW w:w="232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3 - 4,25</w:t>
            </w:r>
          </w:p>
        </w:tc>
        <w:tc>
          <w:tcPr>
            <w:tcW w:w="179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4,25</w:t>
            </w:r>
          </w:p>
        </w:tc>
      </w:tr>
      <w:tr w:rsidR="00C35A43" w:rsidRPr="0075400E" w:rsidTr="000331BD">
        <w:tc>
          <w:tcPr>
            <w:tcW w:w="319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пешеходные улицы и дороги</w:t>
            </w:r>
          </w:p>
        </w:tc>
        <w:tc>
          <w:tcPr>
            <w:tcW w:w="232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2,75 - 3</w:t>
            </w:r>
          </w:p>
        </w:tc>
        <w:tc>
          <w:tcPr>
            <w:tcW w:w="179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r>
      <w:tr w:rsidR="00C35A43" w:rsidRPr="0075400E" w:rsidTr="000331BD">
        <w:tc>
          <w:tcPr>
            <w:tcW w:w="319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проезды</w:t>
            </w:r>
          </w:p>
        </w:tc>
        <w:tc>
          <w:tcPr>
            <w:tcW w:w="232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2,5 - 3,75</w:t>
            </w:r>
          </w:p>
        </w:tc>
        <w:tc>
          <w:tcPr>
            <w:tcW w:w="179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3,75</w:t>
            </w:r>
          </w:p>
        </w:tc>
      </w:tr>
      <w:tr w:rsidR="00C35A43" w:rsidRPr="0075400E" w:rsidTr="000331BD">
        <w:tc>
          <w:tcPr>
            <w:tcW w:w="3196"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велосипедные дорожки</w:t>
            </w:r>
          </w:p>
        </w:tc>
        <w:tc>
          <w:tcPr>
            <w:tcW w:w="232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По свободным от других видов транспорта трассам</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2 - 3</w:t>
            </w:r>
          </w:p>
        </w:tc>
        <w:tc>
          <w:tcPr>
            <w:tcW w:w="179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устройство обходных улиц с ограниченным движением транспорта, пешеходных улиц и зон; размещение </w:t>
      </w:r>
      <w:r w:rsidRPr="0075400E">
        <w:rPr>
          <w:rFonts w:ascii="Times New Roman" w:hAnsi="Times New Roman" w:cs="Times New Roman"/>
        </w:rPr>
        <w:lastRenderedPageBreak/>
        <w:t>стоянок автомобилей преимущественно по периметру этого ядра.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226.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до 2015 года, автомобилей на 1000 человек: 280 легковых автомобилей, включая 4 - 6 такси и 6 - 7 ведомственных автомобилей, 21 - 35 грузовых автомобилей в зависимости от состава парка.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расчетный срок до 2030 года уровень автомобилизации принимается 495 легковых автомобилей на 1000 человек.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населенного пункта, но не более чем на 20%.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227. Расчетная плотность сети дорог с твердым покрытием в городском округе составляет 0,05 - 0,07 км на 1 км</w:t>
      </w:r>
      <w:r w:rsidRPr="0075400E">
        <w:rPr>
          <w:rFonts w:ascii="Times New Roman" w:hAnsi="Times New Roman" w:cs="Times New Roman"/>
          <w:vertAlign w:val="superscript"/>
        </w:rPr>
        <w:t>2</w:t>
      </w:r>
      <w:r w:rsidRPr="0075400E">
        <w:rPr>
          <w:rFonts w:ascii="Times New Roman" w:hAnsi="Times New Roman" w:cs="Times New Roman"/>
        </w:rPr>
        <w:t xml:space="preserve"> территории городского округа.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228.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33" w:history="1">
        <w:r w:rsidRPr="0075400E">
          <w:rPr>
            <w:rFonts w:ascii="Times New Roman" w:hAnsi="Times New Roman" w:cs="Times New Roman"/>
            <w:color w:val="0000FF"/>
          </w:rPr>
          <w:t>СанПиН 2.2.1/2.1.1.1200-03</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229. Городские мосты и тоннели следует проектировать в соответствии с требованиями СНиП 2.05.03-84* и СНиП 32-04-97.</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230. Дороги и улицы населенного пункта,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231. Проектирование дорог на территориях производственных предприятий следует осуществлять в соответствии с требованиями СНиП 2.05.07-91*.</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Сеть улиц и дорог сельского поселения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232. Основные расчетные параметры уличной сети в пределах сельского населенного пункта и сельского поселения принимаются в соответствии с таблицей 38.</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38</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8"/>
        <w:gridCol w:w="2154"/>
        <w:gridCol w:w="1326"/>
        <w:gridCol w:w="1275"/>
        <w:gridCol w:w="1191"/>
        <w:gridCol w:w="1247"/>
      </w:tblGrid>
      <w:tr w:rsidR="00C35A43" w:rsidRPr="0075400E" w:rsidTr="000331BD">
        <w:tc>
          <w:tcPr>
            <w:tcW w:w="182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Категория сельских улиц и дорог</w:t>
            </w:r>
          </w:p>
        </w:tc>
        <w:tc>
          <w:tcPr>
            <w:tcW w:w="215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Основное назначение</w:t>
            </w:r>
          </w:p>
        </w:tc>
        <w:tc>
          <w:tcPr>
            <w:tcW w:w="132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Расчетная скорость движения, км/ч</w:t>
            </w:r>
          </w:p>
        </w:tc>
        <w:tc>
          <w:tcPr>
            <w:tcW w:w="127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Ширина полосы движения, м</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Число полос движения</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Ширина пешеходной части тротуара, м</w:t>
            </w:r>
          </w:p>
        </w:tc>
      </w:tr>
      <w:tr w:rsidR="00C35A43" w:rsidRPr="0075400E" w:rsidTr="000331BD">
        <w:tc>
          <w:tcPr>
            <w:tcW w:w="182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Поселковая дорога</w:t>
            </w:r>
          </w:p>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Связь сельского поселения с внешними дорогами общей сети</w:t>
            </w:r>
          </w:p>
        </w:tc>
        <w:tc>
          <w:tcPr>
            <w:tcW w:w="132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127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r w:rsidR="00C35A43" w:rsidRPr="0075400E" w:rsidTr="000331BD">
        <w:tc>
          <w:tcPr>
            <w:tcW w:w="182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Главная улица</w:t>
            </w:r>
          </w:p>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Связь жилых территорий с общественным центром</w:t>
            </w:r>
          </w:p>
        </w:tc>
        <w:tc>
          <w:tcPr>
            <w:tcW w:w="132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27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2 - 3</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1,5 - 2,25</w:t>
            </w:r>
          </w:p>
        </w:tc>
      </w:tr>
      <w:tr w:rsidR="00C35A43" w:rsidRPr="0075400E" w:rsidTr="000331BD">
        <w:tc>
          <w:tcPr>
            <w:tcW w:w="1828"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Улица в жилой застройке: основная</w:t>
            </w:r>
          </w:p>
        </w:tc>
        <w:tc>
          <w:tcPr>
            <w:tcW w:w="2154" w:type="dxa"/>
            <w:vMerge w:val="restart"/>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Связь внутри жилых территорий и с главной улицей по </w:t>
            </w:r>
            <w:r w:rsidRPr="0075400E">
              <w:rPr>
                <w:rFonts w:ascii="Times New Roman" w:hAnsi="Times New Roman" w:cs="Times New Roman"/>
              </w:rPr>
              <w:lastRenderedPageBreak/>
              <w:t>направлениям с интенсивным движением</w:t>
            </w:r>
          </w:p>
        </w:tc>
        <w:tc>
          <w:tcPr>
            <w:tcW w:w="1326" w:type="dxa"/>
            <w:vMerge w:val="restart"/>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40</w:t>
            </w:r>
          </w:p>
        </w:tc>
        <w:tc>
          <w:tcPr>
            <w:tcW w:w="1275" w:type="dxa"/>
            <w:vMerge w:val="restart"/>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191" w:type="dxa"/>
            <w:vMerge w:val="restart"/>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1247" w:type="dxa"/>
            <w:vMerge w:val="restart"/>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1,0 - 1,5</w:t>
            </w:r>
          </w:p>
        </w:tc>
      </w:tr>
      <w:tr w:rsidR="00C35A43" w:rsidRPr="0075400E" w:rsidTr="000331BD">
        <w:tblPrEx>
          <w:tblBorders>
            <w:insideH w:val="nil"/>
          </w:tblBorders>
        </w:tblPrEx>
        <w:trPr>
          <w:trHeight w:val="269"/>
        </w:trPr>
        <w:tc>
          <w:tcPr>
            <w:tcW w:w="1828" w:type="dxa"/>
            <w:vMerge w:val="restart"/>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второстепенная (переулок) проезд</w:t>
            </w:r>
          </w:p>
        </w:tc>
        <w:tc>
          <w:tcPr>
            <w:tcW w:w="2154" w:type="dxa"/>
            <w:vMerge/>
            <w:tcBorders>
              <w:bottom w:val="nil"/>
            </w:tcBorders>
          </w:tcPr>
          <w:p w:rsidR="00C35A43" w:rsidRPr="0075400E" w:rsidRDefault="00C35A43" w:rsidP="000331BD"/>
        </w:tc>
        <w:tc>
          <w:tcPr>
            <w:tcW w:w="1326" w:type="dxa"/>
            <w:vMerge/>
            <w:tcBorders>
              <w:bottom w:val="nil"/>
            </w:tcBorders>
          </w:tcPr>
          <w:p w:rsidR="00C35A43" w:rsidRPr="0075400E" w:rsidRDefault="00C35A43" w:rsidP="000331BD"/>
        </w:tc>
        <w:tc>
          <w:tcPr>
            <w:tcW w:w="1275" w:type="dxa"/>
            <w:vMerge/>
            <w:tcBorders>
              <w:bottom w:val="nil"/>
            </w:tcBorders>
          </w:tcPr>
          <w:p w:rsidR="00C35A43" w:rsidRPr="0075400E" w:rsidRDefault="00C35A43" w:rsidP="000331BD"/>
        </w:tc>
        <w:tc>
          <w:tcPr>
            <w:tcW w:w="1191" w:type="dxa"/>
            <w:vMerge/>
            <w:tcBorders>
              <w:bottom w:val="nil"/>
            </w:tcBorders>
          </w:tcPr>
          <w:p w:rsidR="00C35A43" w:rsidRPr="0075400E" w:rsidRDefault="00C35A43" w:rsidP="000331BD"/>
        </w:tc>
        <w:tc>
          <w:tcPr>
            <w:tcW w:w="1247" w:type="dxa"/>
            <w:vMerge/>
            <w:tcBorders>
              <w:bottom w:val="nil"/>
            </w:tcBorders>
          </w:tcPr>
          <w:p w:rsidR="00C35A43" w:rsidRPr="0075400E" w:rsidRDefault="00C35A43" w:rsidP="000331BD"/>
        </w:tc>
      </w:tr>
      <w:tr w:rsidR="00C35A43" w:rsidRPr="0075400E" w:rsidTr="000331BD">
        <w:tblPrEx>
          <w:tblBorders>
            <w:insideH w:val="nil"/>
          </w:tblBorders>
        </w:tblPrEx>
        <w:tc>
          <w:tcPr>
            <w:tcW w:w="1828" w:type="dxa"/>
            <w:vMerge/>
            <w:tcBorders>
              <w:top w:val="nil"/>
            </w:tcBorders>
          </w:tcPr>
          <w:p w:rsidR="00C35A43" w:rsidRPr="0075400E" w:rsidRDefault="00C35A43" w:rsidP="000331BD"/>
        </w:tc>
        <w:tc>
          <w:tcPr>
            <w:tcW w:w="2154"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Связь между основными жилыми улицами</w:t>
            </w:r>
          </w:p>
        </w:tc>
        <w:tc>
          <w:tcPr>
            <w:tcW w:w="1326"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275"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2,75</w:t>
            </w:r>
          </w:p>
        </w:tc>
        <w:tc>
          <w:tcPr>
            <w:tcW w:w="1191"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c>
          <w:tcPr>
            <w:tcW w:w="124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c>
          <w:tcPr>
            <w:tcW w:w="1828" w:type="dxa"/>
            <w:vMerge/>
            <w:tcBorders>
              <w:top w:val="nil"/>
            </w:tcBorders>
          </w:tcPr>
          <w:p w:rsidR="00C35A43" w:rsidRPr="0075400E" w:rsidRDefault="00C35A43" w:rsidP="000331BD"/>
        </w:tc>
        <w:tc>
          <w:tcPr>
            <w:tcW w:w="2154"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Связь жилых домов, расположенных в глубине квартала, с улицей</w:t>
            </w:r>
          </w:p>
        </w:tc>
        <w:tc>
          <w:tcPr>
            <w:tcW w:w="1326"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c>
          <w:tcPr>
            <w:tcW w:w="1275"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2,75 - 3,0</w:t>
            </w:r>
          </w:p>
        </w:tc>
        <w:tc>
          <w:tcPr>
            <w:tcW w:w="119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1247"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0 - 1,0</w:t>
            </w:r>
          </w:p>
        </w:tc>
      </w:tr>
      <w:tr w:rsidR="00C35A43" w:rsidRPr="0075400E" w:rsidTr="000331BD">
        <w:tc>
          <w:tcPr>
            <w:tcW w:w="182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Хозяйственный проезд, скотопрогон</w:t>
            </w:r>
          </w:p>
        </w:tc>
        <w:tc>
          <w:tcPr>
            <w:tcW w:w="2154"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Прогон личного скота и проезд грузового транспорта к индивидуальным земельным участкам</w:t>
            </w:r>
          </w:p>
        </w:tc>
        <w:tc>
          <w:tcPr>
            <w:tcW w:w="132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27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233. Пропускную способность уличной сети на территории жилой застройки и в зоне ее тяготения следует определять исходя из уровня автомобилизации на расчетный срок до 2015 года - 280 легковых автомобилей на 1000 жителей, на расчетный срок до 2030 года - 495 легковых автомобилей на 1000 жителей.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234. Расчетная плотность сети дорог с твердым покрытием в сельском поселении составляет 0,03 - 0,04 км на 1 км</w:t>
      </w:r>
      <w:r w:rsidRPr="0075400E">
        <w:rPr>
          <w:rFonts w:ascii="Times New Roman" w:hAnsi="Times New Roman" w:cs="Times New Roman"/>
          <w:vertAlign w:val="superscript"/>
        </w:rPr>
        <w:t>2</w:t>
      </w:r>
      <w:r w:rsidRPr="0075400E">
        <w:rPr>
          <w:rFonts w:ascii="Times New Roman" w:hAnsi="Times New Roman" w:cs="Times New Roman"/>
        </w:rPr>
        <w:t xml:space="preserve"> территории сельского поселения.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235.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236.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7 - 12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Тротуары следует предусматривать по обеим сторонам жилых улиц независимо от типа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4 x 9 м, включая ширину проезжей части, через каждые 200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Сооружения и устройства для хранения, парковки</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и обслуживания транспортных средств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bookmarkStart w:id="41" w:name="P2043"/>
      <w:bookmarkEnd w:id="41"/>
      <w:r w:rsidRPr="0075400E">
        <w:rPr>
          <w:rFonts w:ascii="Times New Roman" w:hAnsi="Times New Roman" w:cs="Times New Roman"/>
        </w:rPr>
        <w:t>237. В городском округе и сельских поселениях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w:t>
      </w:r>
      <w:r w:rsidRPr="0075400E">
        <w:rPr>
          <w:rFonts w:ascii="Times New Roman" w:hAnsi="Times New Roman" w:cs="Times New Roman"/>
        </w:rPr>
        <w:lastRenderedPageBreak/>
        <w:t>территорий, с обеспечением экологической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w:t>
      </w:r>
      <w:hyperlink r:id="rId34"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организаций, детских яслей-садов и лечебных учреждений стационарного типа, размещаемых на селитебных территориях, следует принимать не менее приведенных в таблице 39.</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bookmarkStart w:id="42" w:name="P2048"/>
      <w:bookmarkEnd w:id="42"/>
      <w:r w:rsidRPr="0075400E">
        <w:rPr>
          <w:rFonts w:ascii="Times New Roman" w:hAnsi="Times New Roman" w:cs="Times New Roman"/>
        </w:rPr>
        <w:t>Таблица 39</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191"/>
        <w:gridCol w:w="1134"/>
        <w:gridCol w:w="1077"/>
        <w:gridCol w:w="1276"/>
        <w:gridCol w:w="1077"/>
        <w:gridCol w:w="1098"/>
      </w:tblGrid>
      <w:tr w:rsidR="00C35A43" w:rsidRPr="0075400E" w:rsidTr="000331BD">
        <w:tc>
          <w:tcPr>
            <w:tcW w:w="221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Здания, до которых определяется расстояние</w:t>
            </w:r>
          </w:p>
        </w:tc>
        <w:tc>
          <w:tcPr>
            <w:tcW w:w="6853" w:type="dxa"/>
            <w:gridSpan w:val="6"/>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Расстояние, м</w:t>
            </w:r>
          </w:p>
        </w:tc>
      </w:tr>
      <w:tr w:rsidR="00C35A43" w:rsidRPr="0075400E" w:rsidTr="000331BD">
        <w:tc>
          <w:tcPr>
            <w:tcW w:w="2211" w:type="dxa"/>
            <w:vMerge/>
          </w:tcPr>
          <w:p w:rsidR="00C35A43" w:rsidRPr="0075400E" w:rsidRDefault="00C35A43" w:rsidP="000331BD"/>
        </w:tc>
        <w:tc>
          <w:tcPr>
            <w:tcW w:w="4678" w:type="dxa"/>
            <w:gridSpan w:val="4"/>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От гаражей и открытых стоянок при числе легковых автомобилей</w:t>
            </w:r>
          </w:p>
        </w:tc>
        <w:tc>
          <w:tcPr>
            <w:tcW w:w="2175"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От станций технического обслуживания при числе постов</w:t>
            </w:r>
          </w:p>
        </w:tc>
      </w:tr>
      <w:tr w:rsidR="00C35A43" w:rsidRPr="0075400E" w:rsidTr="000331BD">
        <w:tc>
          <w:tcPr>
            <w:tcW w:w="2211" w:type="dxa"/>
            <w:vMerge/>
          </w:tcPr>
          <w:p w:rsidR="00C35A43" w:rsidRPr="0075400E" w:rsidRDefault="00C35A43" w:rsidP="000331BD"/>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и менее</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11 - 50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51 - 100</w:t>
            </w:r>
          </w:p>
        </w:tc>
        <w:tc>
          <w:tcPr>
            <w:tcW w:w="127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101 - 300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и менее</w:t>
            </w:r>
          </w:p>
        </w:tc>
        <w:tc>
          <w:tcPr>
            <w:tcW w:w="1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11 - 30</w:t>
            </w:r>
          </w:p>
        </w:tc>
      </w:tr>
      <w:tr w:rsidR="00C35A43" w:rsidRPr="0075400E" w:rsidTr="000331BD">
        <w:tc>
          <w:tcPr>
            <w:tcW w:w="221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Жилые дома</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10 </w:t>
            </w:r>
            <w:hyperlink w:anchor="P2098" w:history="1">
              <w:r w:rsidRPr="0075400E">
                <w:rPr>
                  <w:rFonts w:ascii="Times New Roman" w:hAnsi="Times New Roman" w:cs="Times New Roman"/>
                  <w:color w:val="0000FF"/>
                </w:rPr>
                <w:t>&lt;**&gt;</w:t>
              </w:r>
            </w:hyperlink>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27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r>
      <w:tr w:rsidR="00C35A43" w:rsidRPr="0075400E" w:rsidTr="000331BD">
        <w:tc>
          <w:tcPr>
            <w:tcW w:w="221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том числе торцы жилых домов без окон</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10 </w:t>
            </w:r>
            <w:hyperlink w:anchor="P2098" w:history="1">
              <w:r w:rsidRPr="0075400E">
                <w:rPr>
                  <w:rFonts w:ascii="Times New Roman" w:hAnsi="Times New Roman" w:cs="Times New Roman"/>
                  <w:color w:val="0000FF"/>
                </w:rPr>
                <w:t>&lt;**&gt;</w:t>
              </w:r>
            </w:hyperlink>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10 </w:t>
            </w:r>
            <w:hyperlink w:anchor="P2098" w:history="1">
              <w:r w:rsidRPr="0075400E">
                <w:rPr>
                  <w:rFonts w:ascii="Times New Roman" w:hAnsi="Times New Roman" w:cs="Times New Roman"/>
                  <w:color w:val="0000FF"/>
                </w:rPr>
                <w:t>&lt;**&gt;</w:t>
              </w:r>
            </w:hyperlink>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27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r>
      <w:tr w:rsidR="00C35A43" w:rsidRPr="0075400E" w:rsidTr="000331BD">
        <w:tc>
          <w:tcPr>
            <w:tcW w:w="221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Общественные здания</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10 </w:t>
            </w:r>
            <w:hyperlink w:anchor="P2098" w:history="1">
              <w:r w:rsidRPr="0075400E">
                <w:rPr>
                  <w:rFonts w:ascii="Times New Roman" w:hAnsi="Times New Roman" w:cs="Times New Roman"/>
                  <w:color w:val="0000FF"/>
                </w:rPr>
                <w:t>&lt;**&gt;</w:t>
              </w:r>
            </w:hyperlink>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10 </w:t>
            </w:r>
            <w:hyperlink w:anchor="P2098" w:history="1">
              <w:r w:rsidRPr="0075400E">
                <w:rPr>
                  <w:rFonts w:ascii="Times New Roman" w:hAnsi="Times New Roman" w:cs="Times New Roman"/>
                  <w:color w:val="0000FF"/>
                </w:rPr>
                <w:t>&lt;**&gt;</w:t>
              </w:r>
            </w:hyperlink>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27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w:t>
            </w:r>
          </w:p>
        </w:tc>
      </w:tr>
      <w:tr w:rsidR="00C35A43" w:rsidRPr="0075400E" w:rsidTr="000331BD">
        <w:tc>
          <w:tcPr>
            <w:tcW w:w="221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Общеобразовательные и детские дошкольные организации</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276"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098" w:type="dxa"/>
          </w:tcPr>
          <w:p w:rsidR="00C35A43" w:rsidRPr="0075400E" w:rsidRDefault="00C35A43" w:rsidP="000331BD">
            <w:pPr>
              <w:pStyle w:val="ConsPlusNormal"/>
              <w:jc w:val="center"/>
              <w:rPr>
                <w:rFonts w:ascii="Times New Roman" w:hAnsi="Times New Roman" w:cs="Times New Roman"/>
              </w:rPr>
            </w:pPr>
            <w:hyperlink w:anchor="P2097" w:history="1">
              <w:r w:rsidRPr="0075400E">
                <w:rPr>
                  <w:rFonts w:ascii="Times New Roman" w:hAnsi="Times New Roman" w:cs="Times New Roman"/>
                  <w:color w:val="0000FF"/>
                </w:rPr>
                <w:t>&lt;*&gt;</w:t>
              </w:r>
            </w:hyperlink>
          </w:p>
        </w:tc>
      </w:tr>
      <w:tr w:rsidR="00C35A43" w:rsidRPr="0075400E" w:rsidTr="000331BD">
        <w:tc>
          <w:tcPr>
            <w:tcW w:w="221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Лечебные учреждения со стационаром</w:t>
            </w:r>
          </w:p>
        </w:tc>
        <w:tc>
          <w:tcPr>
            <w:tcW w:w="119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13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077" w:type="dxa"/>
          </w:tcPr>
          <w:p w:rsidR="00C35A43" w:rsidRPr="0075400E" w:rsidRDefault="00C35A43" w:rsidP="000331BD">
            <w:pPr>
              <w:pStyle w:val="ConsPlusNormal"/>
              <w:jc w:val="center"/>
              <w:rPr>
                <w:rFonts w:ascii="Times New Roman" w:hAnsi="Times New Roman" w:cs="Times New Roman"/>
              </w:rPr>
            </w:pPr>
            <w:hyperlink w:anchor="P2097" w:history="1">
              <w:r w:rsidRPr="0075400E">
                <w:rPr>
                  <w:rFonts w:ascii="Times New Roman" w:hAnsi="Times New Roman" w:cs="Times New Roman"/>
                  <w:color w:val="0000FF"/>
                </w:rPr>
                <w:t>&lt;*&gt;</w:t>
              </w:r>
            </w:hyperlink>
          </w:p>
        </w:tc>
        <w:tc>
          <w:tcPr>
            <w:tcW w:w="1276" w:type="dxa"/>
          </w:tcPr>
          <w:p w:rsidR="00C35A43" w:rsidRPr="0075400E" w:rsidRDefault="00C35A43" w:rsidP="000331BD">
            <w:pPr>
              <w:pStyle w:val="ConsPlusNormal"/>
              <w:jc w:val="center"/>
              <w:rPr>
                <w:rFonts w:ascii="Times New Roman" w:hAnsi="Times New Roman" w:cs="Times New Roman"/>
              </w:rPr>
            </w:pPr>
            <w:hyperlink w:anchor="P2097" w:history="1">
              <w:r w:rsidRPr="0075400E">
                <w:rPr>
                  <w:rFonts w:ascii="Times New Roman" w:hAnsi="Times New Roman" w:cs="Times New Roman"/>
                  <w:color w:val="0000FF"/>
                </w:rPr>
                <w:t>&lt;*&gt;</w:t>
              </w:r>
            </w:hyperlink>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098" w:type="dxa"/>
          </w:tcPr>
          <w:p w:rsidR="00C35A43" w:rsidRPr="0075400E" w:rsidRDefault="00C35A43" w:rsidP="000331BD">
            <w:pPr>
              <w:pStyle w:val="ConsPlusNormal"/>
              <w:jc w:val="center"/>
              <w:rPr>
                <w:rFonts w:ascii="Times New Roman" w:hAnsi="Times New Roman" w:cs="Times New Roman"/>
              </w:rPr>
            </w:pPr>
            <w:hyperlink w:anchor="P2097" w:history="1">
              <w:r w:rsidRPr="0075400E">
                <w:rPr>
                  <w:rFonts w:ascii="Times New Roman" w:hAnsi="Times New Roman" w:cs="Times New Roman"/>
                  <w:color w:val="0000FF"/>
                </w:rPr>
                <w:t>&lt;*&gt;</w:t>
              </w:r>
            </w:hyperlink>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43" w:name="P2097"/>
      <w:bookmarkEnd w:id="43"/>
      <w:r w:rsidRPr="0075400E">
        <w:rPr>
          <w:rFonts w:ascii="Times New Roman" w:hAnsi="Times New Roman" w:cs="Times New Roman"/>
        </w:rPr>
        <w:t>&lt;*&gt; Определяется по согласованию с органами Государственного санитарно-эпидемиологического надзора.</w:t>
      </w:r>
    </w:p>
    <w:p w:rsidR="00C35A43" w:rsidRPr="0075400E" w:rsidRDefault="00C35A43" w:rsidP="00C35A43">
      <w:pPr>
        <w:pStyle w:val="ConsPlusNormal"/>
        <w:spacing w:before="220"/>
        <w:ind w:firstLine="540"/>
        <w:jc w:val="both"/>
        <w:rPr>
          <w:rFonts w:ascii="Times New Roman" w:hAnsi="Times New Roman" w:cs="Times New Roman"/>
        </w:rPr>
      </w:pPr>
      <w:bookmarkStart w:id="44" w:name="P2098"/>
      <w:bookmarkEnd w:id="44"/>
      <w:r w:rsidRPr="0075400E">
        <w:rPr>
          <w:rFonts w:ascii="Times New Roman" w:hAnsi="Times New Roman" w:cs="Times New Roman"/>
        </w:rPr>
        <w:t>&lt;**&gt; Для зданий гаражей III - V степеней огнестойкости расстояния следует принимать не менее 12 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Расстояния следует определять от окон жилых и общественных зданий и от границ земельных участков общеобразовательных организаций, детских дошкольных организаций и лечебных учреждений со стационаром до стен гаража или границ открытой стоянки.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 Расстояния от секционных жилых домов до открытых площадок вместимостью 101 - 300 </w:t>
      </w:r>
      <w:r w:rsidRPr="0075400E">
        <w:rPr>
          <w:rFonts w:ascii="Times New Roman" w:hAnsi="Times New Roman" w:cs="Times New Roman"/>
        </w:rPr>
        <w:lastRenderedPageBreak/>
        <w:t>машин, размещаемых вдоль продольных фасадов, следует принимать не менее 50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 Для гаражей I - II степеней огнестойкости указанные в </w:t>
      </w:r>
      <w:hyperlink w:anchor="P2048" w:history="1">
        <w:r w:rsidRPr="0075400E">
          <w:rPr>
            <w:rFonts w:ascii="Times New Roman" w:hAnsi="Times New Roman" w:cs="Times New Roman"/>
            <w:color w:val="0000FF"/>
          </w:rPr>
          <w:t>таблице 39</w:t>
        </w:r>
      </w:hyperlink>
      <w:r w:rsidRPr="0075400E">
        <w:rPr>
          <w:rFonts w:ascii="Times New Roman" w:hAnsi="Times New Roman" w:cs="Times New Roman"/>
        </w:rPr>
        <w:t xml:space="preserve">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5. Для гаражей вместимостью более 10 машин указанные в </w:t>
      </w:r>
      <w:hyperlink w:anchor="P2048" w:history="1">
        <w:r w:rsidRPr="0075400E">
          <w:rPr>
            <w:rFonts w:ascii="Times New Roman" w:hAnsi="Times New Roman" w:cs="Times New Roman"/>
            <w:color w:val="0000FF"/>
          </w:rPr>
          <w:t>таблице 39</w:t>
        </w:r>
      </w:hyperlink>
      <w:r w:rsidRPr="0075400E">
        <w:rPr>
          <w:rFonts w:ascii="Times New Roman" w:hAnsi="Times New Roman" w:cs="Times New Roman"/>
        </w:rPr>
        <w:t xml:space="preserve"> настоящих нормативов расстояния допускается принимать по интерполяции.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6. В одноэтажных гаражах боксового типа, принадлежащих гражданам, допускается устройство погребов.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238. Общая обеспеченность закрытыми и открытыми автостоянками для постоянного хранения автомобилей должна быть не менее 80% расчетного числа индивидуальных легковых автомобилей.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239.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240. Требуемое количество машино-мест в местах организованного хранения автотранспортных средств следует определять из расчета на 1000 жителей: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хранения легковых автомобилей в частной собственности - 224 на расчетный срок до 2015 года и 396 на расчетный срок до 2030 года.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мотоциклы и мотороллеры с колясками, мотоколяски - 0,5;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мотоциклы и мотороллеры без колясок - 0,25;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мопеды и велосипеды - 0,1.</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241. Удельный показатель территории, требуемой под сооружения для постоянного хранения легковых автомобилей, следует принимать 4,0 м</w:t>
      </w:r>
      <w:r w:rsidRPr="0075400E">
        <w:rPr>
          <w:rFonts w:ascii="Times New Roman" w:hAnsi="Times New Roman" w:cs="Times New Roman"/>
          <w:vertAlign w:val="superscript"/>
        </w:rPr>
        <w:t>2</w:t>
      </w:r>
      <w:r w:rsidRPr="0075400E">
        <w:rPr>
          <w:rFonts w:ascii="Times New Roman" w:hAnsi="Times New Roman" w:cs="Times New Roman"/>
        </w:rPr>
        <w:t>/чел. на расчетный срок до 2015 года и 7,0 м</w:t>
      </w:r>
      <w:r w:rsidRPr="0075400E">
        <w:rPr>
          <w:rFonts w:ascii="Times New Roman" w:hAnsi="Times New Roman" w:cs="Times New Roman"/>
          <w:vertAlign w:val="superscript"/>
        </w:rPr>
        <w:t>2</w:t>
      </w:r>
      <w:r w:rsidRPr="0075400E">
        <w:rPr>
          <w:rFonts w:ascii="Times New Roman" w:hAnsi="Times New Roman" w:cs="Times New Roman"/>
        </w:rPr>
        <w:t>/чел. на расчетный срок до 2030 года.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242.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2 колонки - 0,1;</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5 колонок - 0,2;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7 колонок - 0,3;</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9 колонок - 0,35;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на 11 колонок - 0,4.</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243. На территории автозаправочных станций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(7 легковых и 3 автопоезда).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244. Санитарно-защитные зоны для автозаправочных станций принимаются в соответствии с требованиями </w:t>
      </w:r>
      <w:hyperlink r:id="rId35" w:history="1">
        <w:r w:rsidRPr="0075400E">
          <w:rPr>
            <w:rFonts w:ascii="Times New Roman" w:hAnsi="Times New Roman" w:cs="Times New Roman"/>
            <w:color w:val="0000FF"/>
          </w:rPr>
          <w:t>СанПиН 2.2.1/2.1.1.1200-03</w:t>
        </w:r>
      </w:hyperlink>
      <w:r w:rsidRPr="0075400E">
        <w:rPr>
          <w:rFonts w:ascii="Times New Roman" w:hAnsi="Times New Roman" w:cs="Times New Roman"/>
        </w:rPr>
        <w:t>, в том числе,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автозаправочных станций для заправки грузового и легкового автотранспорта жидким и газовым топливом - 100;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36"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19.04.2017 N 169-Д)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245. Противопожарные расстояния от автозаправочных станций до других объектов следует принимать в соответствии с требованиями Федерального </w:t>
      </w:r>
      <w:hyperlink r:id="rId37"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246.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247. Санитарно-защитные зоны для моечных пунктов принимаются в соответствии с требованиями </w:t>
      </w:r>
      <w:hyperlink r:id="rId38" w:history="1">
        <w:r w:rsidRPr="0075400E">
          <w:rPr>
            <w:rFonts w:ascii="Times New Roman" w:hAnsi="Times New Roman" w:cs="Times New Roman"/>
            <w:color w:val="0000FF"/>
          </w:rPr>
          <w:t>СанПиН 2.2.1/2.1.1.1200-03</w:t>
        </w:r>
      </w:hyperlink>
      <w:r w:rsidRPr="0075400E">
        <w:rPr>
          <w:rFonts w:ascii="Times New Roman" w:hAnsi="Times New Roman" w:cs="Times New Roman"/>
        </w:rPr>
        <w:t>, в том числе: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населенные пункты, на территории автотранспортных предприятий);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моек автомобилей с количеством постов от 2 до 5 - 100;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моек автомобилей до двух постов - 50.</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39"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19.04.2017 N 169-Д)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248. Пункты технического осмотра автомобилей следует размещать за пределами селитебных территорий.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249. Минимальную обеспеченность населения Республики Алтай пунктами технического осмотра следует определять расчетным путем, исходя из необходимости обеспечения проведения технического осмотра транспортных средств различных категорий с учетом возможности их технического диагностирования на диагностических линиях, в том числе передвижных, в </w:t>
      </w:r>
      <w:r w:rsidRPr="0075400E">
        <w:rPr>
          <w:rFonts w:ascii="Times New Roman" w:hAnsi="Times New Roman" w:cs="Times New Roman"/>
        </w:rPr>
        <w:lastRenderedPageBreak/>
        <w:t xml:space="preserve">соответствии с </w:t>
      </w:r>
      <w:hyperlink r:id="rId40" w:history="1">
        <w:r w:rsidRPr="0075400E">
          <w:rPr>
            <w:rFonts w:ascii="Times New Roman" w:hAnsi="Times New Roman" w:cs="Times New Roman"/>
            <w:color w:val="0000FF"/>
          </w:rPr>
          <w:t>методикой</w:t>
        </w:r>
      </w:hyperlink>
      <w:r w:rsidRPr="0075400E">
        <w:rPr>
          <w:rFonts w:ascii="Times New Roman" w:hAnsi="Times New Roman" w:cs="Times New Roman"/>
        </w:rPr>
        <w:t xml:space="preserve"> расчета, утвержденной Постановлением Правительства Российской Федерации от 22 декабря 2011 года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C35A43" w:rsidRPr="0075400E" w:rsidRDefault="00C35A43" w:rsidP="00C35A43">
      <w:pPr>
        <w:pStyle w:val="ConsPlusNormal"/>
        <w:jc w:val="both"/>
        <w:rPr>
          <w:rFonts w:ascii="Times New Roman" w:hAnsi="Times New Roman" w:cs="Times New Roman"/>
          <w:b/>
        </w:rPr>
      </w:pPr>
    </w:p>
    <w:p w:rsidR="00C35A43" w:rsidRPr="0075400E" w:rsidRDefault="00C35A43" w:rsidP="00C35A43">
      <w:pPr>
        <w:pStyle w:val="ConsPlusNormal"/>
        <w:jc w:val="center"/>
        <w:outlineLvl w:val="1"/>
        <w:rPr>
          <w:rFonts w:ascii="Times New Roman" w:hAnsi="Times New Roman" w:cs="Times New Roman"/>
          <w:b/>
        </w:rPr>
      </w:pPr>
      <w:r w:rsidRPr="0075400E">
        <w:rPr>
          <w:rFonts w:ascii="Times New Roman" w:hAnsi="Times New Roman" w:cs="Times New Roman"/>
          <w:b/>
        </w:rPr>
        <w:t>IV. Зоны сельскохозяйственного использования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14.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250.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личного подсобного хозяйства.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Вновь образуемые объекты, предназначенные для ведения дачного хозяйства, садоводства, огородничества, личного подсобного хозяйства, рекомендуется размещать в границах городского округа и сельских населенных пунктов.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Изменение границ населенных пунктов за счет включения зон, занятых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рекомендуется путем внесения изменений в генеральный план городского округа или сельского поселения в порядке, установленном </w:t>
      </w:r>
      <w:hyperlink r:id="rId41" w:history="1">
        <w:r w:rsidRPr="0075400E">
          <w:rPr>
            <w:rFonts w:ascii="Times New Roman" w:hAnsi="Times New Roman" w:cs="Times New Roman"/>
            <w:color w:val="0000FF"/>
          </w:rPr>
          <w:t>статьи 24</w:t>
        </w:r>
      </w:hyperlink>
      <w:r w:rsidRPr="0075400E">
        <w:rPr>
          <w:rFonts w:ascii="Times New Roman" w:hAnsi="Times New Roman" w:cs="Times New Roman"/>
        </w:rPr>
        <w:t xml:space="preserve"> Градостроительного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251. Зоны сельскохозяйственных угодий - это земли за границами населенных пунктов, пашни, сенокосы, пастбища, залежи, земли, занятые многолетними насаждениями (садами и другими).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252.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15. Зоны размещения объектов сельскохозяйственного</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назначения (производственная зона)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253. Производственные зоны населенных пунктов следует размещать в соответствии с документами территориального планирования.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254. В производственных зонах сельских поселений и сельских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255. В соответствии с Земельным </w:t>
      </w:r>
      <w:hyperlink r:id="rId42"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256. Не допускается размещение производственных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площадях залегания полезных ископаемых без разрешения Федерального агентства по недропользованию или его территориальных органов;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зонах оползней, которые могут угрожать застройке и эксплуатации предприятий, зданий и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зонах санитарной охраны источников питьевого водоснабжения;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во всех зонах округов санитарной, горно-санитарной охраны лечебно-оздоровительных местностей и курортов;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землях лесного фонда;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Алтай в сфере государственной охраны объектов культурного наследия.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Нормативные параметры застройки производственных зон</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257.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259.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260.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43"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261. Площадки сельскохозяйственных предприятий следует разделять на следующие функциональные зоны: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производственную;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коммунально-складскую.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262. Ширину полос зеленых насаждений следует принимать по таблице 40.</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40</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C35A43" w:rsidRPr="0075400E" w:rsidTr="000331BD">
        <w:tc>
          <w:tcPr>
            <w:tcW w:w="6860"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Полоса</w:t>
            </w:r>
          </w:p>
        </w:tc>
        <w:tc>
          <w:tcPr>
            <w:tcW w:w="215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Ширина полосы, м, не менее</w:t>
            </w:r>
          </w:p>
        </w:tc>
      </w:tr>
      <w:tr w:rsidR="00C35A43" w:rsidRPr="0075400E" w:rsidTr="000331BD">
        <w:tblPrEx>
          <w:tblBorders>
            <w:insideH w:val="none" w:sz="0" w:space="0" w:color="auto"/>
          </w:tblBorders>
        </w:tblPrEx>
        <w:tc>
          <w:tcPr>
            <w:tcW w:w="6860" w:type="dxa"/>
            <w:tcBorders>
              <w:top w:val="single" w:sz="4" w:space="0" w:color="auto"/>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one" w:sz="0" w:space="0" w:color="auto"/>
          </w:tblBorders>
        </w:tblPrEx>
        <w:tc>
          <w:tcPr>
            <w:tcW w:w="6860"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однорядная посадка</w:t>
            </w:r>
          </w:p>
        </w:tc>
        <w:tc>
          <w:tcPr>
            <w:tcW w:w="215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w:t>
            </w:r>
          </w:p>
        </w:tc>
      </w:tr>
      <w:tr w:rsidR="00C35A43" w:rsidRPr="0075400E" w:rsidTr="000331BD">
        <w:tblPrEx>
          <w:tblBorders>
            <w:insideH w:val="none" w:sz="0" w:space="0" w:color="auto"/>
          </w:tblBorders>
        </w:tblPrEx>
        <w:tc>
          <w:tcPr>
            <w:tcW w:w="6860" w:type="dxa"/>
            <w:tcBorders>
              <w:top w:val="nil"/>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двухрядная посадка</w:t>
            </w:r>
          </w:p>
        </w:tc>
        <w:tc>
          <w:tcPr>
            <w:tcW w:w="2154"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w:t>
            </w:r>
          </w:p>
        </w:tc>
      </w:tr>
      <w:tr w:rsidR="00C35A43" w:rsidRPr="0075400E" w:rsidTr="000331BD">
        <w:tblPrEx>
          <w:tblBorders>
            <w:insideH w:val="none" w:sz="0" w:space="0" w:color="auto"/>
          </w:tblBorders>
        </w:tblPrEx>
        <w:tc>
          <w:tcPr>
            <w:tcW w:w="6860" w:type="dxa"/>
            <w:tcBorders>
              <w:top w:val="single" w:sz="4" w:space="0" w:color="auto"/>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one" w:sz="0" w:space="0" w:color="auto"/>
          </w:tblBorders>
        </w:tblPrEx>
        <w:tc>
          <w:tcPr>
            <w:tcW w:w="6860"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свыше 1,8</w:t>
            </w:r>
          </w:p>
        </w:tc>
        <w:tc>
          <w:tcPr>
            <w:tcW w:w="215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1,2</w:t>
            </w:r>
          </w:p>
        </w:tc>
      </w:tr>
      <w:tr w:rsidR="00C35A43" w:rsidRPr="0075400E" w:rsidTr="000331BD">
        <w:tblPrEx>
          <w:tblBorders>
            <w:insideH w:val="none" w:sz="0" w:space="0" w:color="auto"/>
          </w:tblBorders>
        </w:tblPrEx>
        <w:tc>
          <w:tcPr>
            <w:tcW w:w="6860"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свыше 1,2 до 1,8</w:t>
            </w:r>
          </w:p>
        </w:tc>
        <w:tc>
          <w:tcPr>
            <w:tcW w:w="2154"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r>
      <w:tr w:rsidR="00C35A43" w:rsidRPr="0075400E" w:rsidTr="000331BD">
        <w:tblPrEx>
          <w:tblBorders>
            <w:insideH w:val="none" w:sz="0" w:space="0" w:color="auto"/>
          </w:tblBorders>
        </w:tblPrEx>
        <w:tc>
          <w:tcPr>
            <w:tcW w:w="6860" w:type="dxa"/>
            <w:tcBorders>
              <w:top w:val="nil"/>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до 1,2</w:t>
            </w:r>
          </w:p>
        </w:tc>
        <w:tc>
          <w:tcPr>
            <w:tcW w:w="2154" w:type="dxa"/>
            <w:tcBorders>
              <w:top w:val="nil"/>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w:t>
            </w:r>
          </w:p>
        </w:tc>
      </w:tr>
      <w:tr w:rsidR="00C35A43" w:rsidRPr="0075400E" w:rsidTr="000331BD">
        <w:tc>
          <w:tcPr>
            <w:tcW w:w="6860" w:type="dxa"/>
            <w:tcBorders>
              <w:top w:val="single" w:sz="4" w:space="0" w:color="auto"/>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r>
      <w:tr w:rsidR="00C35A43" w:rsidRPr="0075400E" w:rsidTr="000331BD">
        <w:tc>
          <w:tcPr>
            <w:tcW w:w="6860" w:type="dxa"/>
            <w:tcBorders>
              <w:top w:val="single" w:sz="4" w:space="0" w:color="auto"/>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r>
      <w:tr w:rsidR="00C35A43" w:rsidRPr="0075400E" w:rsidTr="000331BD">
        <w:tc>
          <w:tcPr>
            <w:tcW w:w="6860" w:type="dxa"/>
            <w:tcBorders>
              <w:top w:val="single" w:sz="4" w:space="0" w:color="auto"/>
              <w:bottom w:val="single" w:sz="4" w:space="0" w:color="auto"/>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Газон</w:t>
            </w:r>
          </w:p>
        </w:tc>
        <w:tc>
          <w:tcPr>
            <w:tcW w:w="2154" w:type="dxa"/>
            <w:tcBorders>
              <w:top w:val="single" w:sz="4" w:space="0" w:color="auto"/>
              <w:bottom w:val="single" w:sz="4" w:space="0" w:color="auto"/>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263.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75400E">
        <w:rPr>
          <w:rFonts w:ascii="Times New Roman" w:hAnsi="Times New Roman" w:cs="Times New Roman"/>
          <w:vertAlign w:val="superscript"/>
        </w:rPr>
        <w:t>2</w:t>
      </w:r>
      <w:r w:rsidRPr="0075400E">
        <w:rPr>
          <w:rFonts w:ascii="Times New Roman" w:hAnsi="Times New Roman" w:cs="Times New Roman"/>
        </w:rPr>
        <w:t xml:space="preserve"> на одного работающего в наиболее многочисленную смену.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264.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265. При проектировании наружных сетей и сооружений канализации необходимо предусматривать отвод поверхностных вод со всего бассейна стока.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267. При реконструкции производственных зон сельских населенных пунктов следует предусматривать: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концентрацию производственных объектов на одном земельном участке;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ликвидацию малодеятельных подъездных путей и дорог;</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улучшение благоустройства производственных территорий и санитарно-защитных зон, повышение архитектурного уровня застройки;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организацию площадок для стоянки автомобильного транспорта.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268.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269. Размещение пасек допускается как вне границ населенных пунктов, так и в границах населенных пунктов в жилой индивидуальной застройке и осуществляется по согласованию с уполномоченным органом Республики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Вход на пасеку посторонних лиц, а также въезд любого вида транспорта, не связанного с обслуживанием хозяйств, запрещается.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16. Зоны, предназначенные для ведения садоводства,</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огородничества, дачного хозяйства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270.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федерального законодательства, законодательства Республики Алтай, а также настоящего раздела.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271.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санитарно-защитных зонах сельскохозяйственных производств и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особо охраняемых природных территориях;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территориях с зарегистрированными залежами полезных ископаемых;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особо ценных сельскохозяйственных угодьях;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территориях с развитыми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Территория садоводческого, огороднического,</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дачного объединения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272.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273.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274.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41.</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41</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77"/>
        <w:gridCol w:w="1777"/>
        <w:gridCol w:w="1777"/>
      </w:tblGrid>
      <w:tr w:rsidR="00C35A43" w:rsidRPr="0075400E" w:rsidTr="000331BD">
        <w:tc>
          <w:tcPr>
            <w:tcW w:w="3685"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Объекты</w:t>
            </w:r>
          </w:p>
        </w:tc>
        <w:tc>
          <w:tcPr>
            <w:tcW w:w="5331"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Удельные размеры земельных участков, м</w:t>
            </w:r>
            <w:r w:rsidRPr="0075400E">
              <w:rPr>
                <w:rFonts w:ascii="Times New Roman" w:hAnsi="Times New Roman" w:cs="Times New Roman"/>
                <w:vertAlign w:val="superscript"/>
              </w:rPr>
              <w:t>2</w:t>
            </w:r>
            <w:r w:rsidRPr="0075400E">
              <w:rPr>
                <w:rFonts w:ascii="Times New Roman" w:hAnsi="Times New Roman" w:cs="Times New Roman"/>
              </w:rPr>
              <w:t xml:space="preserve"> на 1 садовый участок, на территории садоводческих, дачных объединений с числом участков</w:t>
            </w:r>
          </w:p>
        </w:tc>
      </w:tr>
      <w:tr w:rsidR="00C35A43" w:rsidRPr="0075400E" w:rsidTr="000331BD">
        <w:tc>
          <w:tcPr>
            <w:tcW w:w="3685" w:type="dxa"/>
            <w:vMerge/>
          </w:tcPr>
          <w:p w:rsidR="00C35A43" w:rsidRPr="0075400E" w:rsidRDefault="00C35A43" w:rsidP="000331BD"/>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15 - 100</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101 - 300</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301 и более</w:t>
            </w:r>
          </w:p>
        </w:tc>
      </w:tr>
      <w:tr w:rsidR="00C35A43" w:rsidRPr="0075400E" w:rsidTr="000331BD">
        <w:tc>
          <w:tcPr>
            <w:tcW w:w="368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Сторожка с правлением объединения</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1 - 0,7</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0,7 - 0,5</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r>
      <w:tr w:rsidR="00C35A43" w:rsidRPr="0075400E" w:rsidTr="000331BD">
        <w:tc>
          <w:tcPr>
            <w:tcW w:w="368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Магазин смешанной торговли</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2 - 0,5</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0,5 - 0,2</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0,2 и менее</w:t>
            </w:r>
          </w:p>
        </w:tc>
      </w:tr>
      <w:tr w:rsidR="00C35A43" w:rsidRPr="0075400E" w:rsidTr="000331BD">
        <w:tc>
          <w:tcPr>
            <w:tcW w:w="368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Здания и сооружения для хранения средств пожаротушения</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0,5</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0,35</w:t>
            </w:r>
          </w:p>
        </w:tc>
      </w:tr>
      <w:tr w:rsidR="00C35A43" w:rsidRPr="0075400E" w:rsidTr="000331BD">
        <w:tc>
          <w:tcPr>
            <w:tcW w:w="368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Площадки для мусоросборников</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0,1</w:t>
            </w:r>
          </w:p>
        </w:tc>
      </w:tr>
      <w:tr w:rsidR="00C35A43" w:rsidRPr="0075400E" w:rsidTr="000331BD">
        <w:tc>
          <w:tcPr>
            <w:tcW w:w="368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Площадка для стоянки автомобилей при въезде на территорию объединения</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0,9 - 0,4</w:t>
            </w:r>
          </w:p>
        </w:tc>
        <w:tc>
          <w:tcPr>
            <w:tcW w:w="17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 и менее</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17. Зоны, предназначенные для ведения личного</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подсобного хозяйства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275.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 Реализация гражданами, ведущими личное подсобное хозяйство, сельскохозяйственной продукции, произведенной и переработанной при ведении личного подсобного хозяйства, не является предпринимательской деятельностью.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276.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 xml:space="preserve">277.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в соответствии с </w:t>
      </w:r>
      <w:hyperlink r:id="rId44" w:history="1">
        <w:r w:rsidRPr="0075400E">
          <w:rPr>
            <w:rFonts w:ascii="Times New Roman" w:hAnsi="Times New Roman" w:cs="Times New Roman"/>
            <w:color w:val="0000FF"/>
          </w:rPr>
          <w:t>Законом</w:t>
        </w:r>
      </w:hyperlink>
      <w:r w:rsidRPr="0075400E">
        <w:rPr>
          <w:rFonts w:ascii="Times New Roman" w:hAnsi="Times New Roman" w:cs="Times New Roman"/>
        </w:rPr>
        <w:t xml:space="preserve"> Республики Алтай от 12 ноября 2003 года N 15-8 "Об установлении предельных размеров земельных участков, предоставляемых гражданам в Республике Алтай". Предоставление таких земель осуществляется в порядке, установленном земельным законодательством.</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1"/>
        <w:rPr>
          <w:rFonts w:ascii="Times New Roman" w:hAnsi="Times New Roman" w:cs="Times New Roman"/>
          <w:b/>
        </w:rPr>
      </w:pPr>
      <w:r w:rsidRPr="0075400E">
        <w:rPr>
          <w:rFonts w:ascii="Times New Roman" w:hAnsi="Times New Roman" w:cs="Times New Roman"/>
          <w:b/>
        </w:rPr>
        <w:t>V. Зоны особо охраняемых территорий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18.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278.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279.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45" w:history="1">
        <w:r w:rsidRPr="0075400E">
          <w:rPr>
            <w:rFonts w:ascii="Times New Roman" w:hAnsi="Times New Roman" w:cs="Times New Roman"/>
            <w:color w:val="0000FF"/>
          </w:rPr>
          <w:t>статьи 94</w:t>
        </w:r>
      </w:hyperlink>
      <w:r w:rsidRPr="0075400E">
        <w:rPr>
          <w:rFonts w:ascii="Times New Roman" w:hAnsi="Times New Roman" w:cs="Times New Roman"/>
        </w:rPr>
        <w:t xml:space="preserve"> Земельного кодекса Российской Федерации.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19. Особо охраняемые природные территории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280.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281.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46"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14 марта 1995 года N 33-ФЗ "Об особо охраняемых природных территориях", </w:t>
      </w:r>
      <w:hyperlink r:id="rId47"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Республики Алтай от 24 декабря 2012 года N 70-РЗ "Об особо охраняемых природных территориях в Республике Алтай" и режимом конкретной особо охраняемой природной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282.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генерального плана городского округа и сельских поселений), документов по градостроительному зонированию, документации по планировке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283. Особо охраняемые природные территории проектируются в соответствии с требованиями федерального законодательства и законодательства Республики Алтай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 федеральным законодательством.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284.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w:t>
      </w:r>
      <w:r w:rsidRPr="0075400E">
        <w:rPr>
          <w:rFonts w:ascii="Times New Roman" w:hAnsi="Times New Roman" w:cs="Times New Roman"/>
        </w:rPr>
        <w:lastRenderedPageBreak/>
        <w:t>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285. Режим особо охраняемых природных территорий устанавливается в соответствии с требованиями Федерального </w:t>
      </w:r>
      <w:hyperlink r:id="rId48"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14 марта 1995 года N 33-ФЗ "Об особо охраняемых природных территориях" таблица 42.</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4"/>
        <w:rPr>
          <w:rFonts w:ascii="Times New Roman" w:hAnsi="Times New Roman" w:cs="Times New Roman"/>
        </w:rPr>
      </w:pPr>
      <w:r w:rsidRPr="0075400E">
        <w:rPr>
          <w:rFonts w:ascii="Times New Roman" w:hAnsi="Times New Roman" w:cs="Times New Roman"/>
        </w:rPr>
        <w:t>Таблица 42</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8"/>
        <w:gridCol w:w="6690"/>
      </w:tblGrid>
      <w:tr w:rsidR="00C35A43" w:rsidRPr="0075400E" w:rsidTr="000331BD">
        <w:tc>
          <w:tcPr>
            <w:tcW w:w="23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Категории особо охраняемых природных территорий</w:t>
            </w:r>
          </w:p>
        </w:tc>
        <w:tc>
          <w:tcPr>
            <w:tcW w:w="669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Режим особой охраны</w:t>
            </w:r>
          </w:p>
        </w:tc>
      </w:tr>
      <w:tr w:rsidR="00C35A43" w:rsidRPr="0075400E" w:rsidTr="000331BD">
        <w:tc>
          <w:tcPr>
            <w:tcW w:w="23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Государственные природные заповедники</w:t>
            </w:r>
          </w:p>
        </w:tc>
        <w:tc>
          <w:tcPr>
            <w:tcW w:w="6690" w:type="dxa"/>
          </w:tcPr>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Допускаются мероприятия и деятельность, направленные на:</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поддержание условий, обеспечивающих санитарную и противопожарную безопасность;</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предотвращение условий, способных вызвать стихийные бедствия, угрожающие жизни людей и населенным пунктам;</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осуществление государственного экологического мониторинга;</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выполнение научно-исследовательских задач;</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ведение эколого-просветительской работы и развитие познавательного туризма;</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осуществление государственного надзора в области охраны и использования особо охраняемых природных территорий.</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 xml:space="preserve">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федеральным </w:t>
            </w:r>
            <w:r w:rsidRPr="0075400E">
              <w:rPr>
                <w:rFonts w:ascii="Times New Roman" w:hAnsi="Times New Roman" w:cs="Times New Roman"/>
              </w:rPr>
              <w:lastRenderedPageBreak/>
              <w:t>законодательством порядке</w:t>
            </w:r>
          </w:p>
        </w:tc>
      </w:tr>
      <w:tr w:rsidR="00C35A43" w:rsidRPr="0075400E" w:rsidTr="000331BD">
        <w:tc>
          <w:tcPr>
            <w:tcW w:w="23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Природные парки</w:t>
            </w:r>
          </w:p>
        </w:tc>
        <w:tc>
          <w:tcPr>
            <w:tcW w:w="6690" w:type="dxa"/>
          </w:tcPr>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tc>
      </w:tr>
      <w:tr w:rsidR="00C35A43" w:rsidRPr="0075400E" w:rsidTr="000331BD">
        <w:tc>
          <w:tcPr>
            <w:tcW w:w="23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Государственные природные заказники</w:t>
            </w:r>
          </w:p>
        </w:tc>
        <w:tc>
          <w:tcPr>
            <w:tcW w:w="6690" w:type="dxa"/>
          </w:tcPr>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федеральным органом исполнительной власти в области охраны окружающей среды.</w:t>
            </w:r>
          </w:p>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C35A43" w:rsidRPr="0075400E" w:rsidTr="000331BD">
        <w:tc>
          <w:tcPr>
            <w:tcW w:w="23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Памятники природы</w:t>
            </w:r>
          </w:p>
        </w:tc>
        <w:tc>
          <w:tcPr>
            <w:tcW w:w="6690" w:type="dxa"/>
          </w:tcPr>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C35A43" w:rsidRPr="0075400E" w:rsidTr="000331BD">
        <w:tc>
          <w:tcPr>
            <w:tcW w:w="236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Национальные парки</w:t>
            </w:r>
          </w:p>
        </w:tc>
        <w:tc>
          <w:tcPr>
            <w:tcW w:w="6690" w:type="dxa"/>
          </w:tcPr>
          <w:p w:rsidR="00C35A43" w:rsidRPr="0075400E" w:rsidRDefault="00C35A43" w:rsidP="000331BD">
            <w:pPr>
              <w:pStyle w:val="ConsPlusNormal"/>
              <w:ind w:firstLine="283"/>
              <w:jc w:val="both"/>
              <w:rPr>
                <w:rFonts w:ascii="Times New Roman" w:hAnsi="Times New Roman" w:cs="Times New Roman"/>
              </w:rPr>
            </w:pPr>
            <w:r w:rsidRPr="0075400E">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20. Земли природоохранного назначения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286. Категории земель природоохранного назначения, режимы их использования и охраны определяются в соответствии с требованиями </w:t>
      </w:r>
      <w:hyperlink r:id="rId49" w:history="1">
        <w:r w:rsidRPr="0075400E">
          <w:rPr>
            <w:rFonts w:ascii="Times New Roman" w:hAnsi="Times New Roman" w:cs="Times New Roman"/>
            <w:color w:val="0000FF"/>
          </w:rPr>
          <w:t>статьи 97</w:t>
        </w:r>
      </w:hyperlink>
      <w:r w:rsidRPr="0075400E">
        <w:rPr>
          <w:rFonts w:ascii="Times New Roman" w:hAnsi="Times New Roman" w:cs="Times New Roman"/>
        </w:rPr>
        <w:t xml:space="preserve"> Земельного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287. Подразделение лесов по целевому назначению, в том числе отнесение их к защитным лесам, осуществляется в соответствии с требованиями </w:t>
      </w:r>
      <w:hyperlink r:id="rId50" w:history="1">
        <w:r w:rsidRPr="0075400E">
          <w:rPr>
            <w:rFonts w:ascii="Times New Roman" w:hAnsi="Times New Roman" w:cs="Times New Roman"/>
            <w:color w:val="0000FF"/>
          </w:rPr>
          <w:t>статей 10</w:t>
        </w:r>
      </w:hyperlink>
      <w:r w:rsidRPr="0075400E">
        <w:rPr>
          <w:rFonts w:ascii="Times New Roman" w:hAnsi="Times New Roman" w:cs="Times New Roman"/>
        </w:rPr>
        <w:t xml:space="preserve"> и </w:t>
      </w:r>
      <w:hyperlink r:id="rId51" w:history="1">
        <w:r w:rsidRPr="0075400E">
          <w:rPr>
            <w:rFonts w:ascii="Times New Roman" w:hAnsi="Times New Roman" w:cs="Times New Roman"/>
            <w:color w:val="0000FF"/>
          </w:rPr>
          <w:t>102</w:t>
        </w:r>
      </w:hyperlink>
      <w:r w:rsidRPr="0075400E">
        <w:rPr>
          <w:rFonts w:ascii="Times New Roman" w:hAnsi="Times New Roman" w:cs="Times New Roman"/>
        </w:rPr>
        <w:t xml:space="preserve"> Лесного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288. Режимы использования и охраны защитных лесов определяются в соответствии с </w:t>
      </w:r>
      <w:r w:rsidRPr="0075400E">
        <w:rPr>
          <w:rFonts w:ascii="Times New Roman" w:hAnsi="Times New Roman" w:cs="Times New Roman"/>
        </w:rPr>
        <w:lastRenderedPageBreak/>
        <w:t xml:space="preserve">требованиями </w:t>
      </w:r>
      <w:hyperlink r:id="rId52" w:history="1">
        <w:r w:rsidRPr="0075400E">
          <w:rPr>
            <w:rFonts w:ascii="Times New Roman" w:hAnsi="Times New Roman" w:cs="Times New Roman"/>
            <w:color w:val="0000FF"/>
          </w:rPr>
          <w:t>статей 103</w:t>
        </w:r>
      </w:hyperlink>
      <w:r w:rsidRPr="0075400E">
        <w:rPr>
          <w:rFonts w:ascii="Times New Roman" w:hAnsi="Times New Roman" w:cs="Times New Roman"/>
        </w:rPr>
        <w:t xml:space="preserve"> - </w:t>
      </w:r>
      <w:hyperlink r:id="rId53" w:history="1">
        <w:r w:rsidRPr="0075400E">
          <w:rPr>
            <w:rFonts w:ascii="Times New Roman" w:hAnsi="Times New Roman" w:cs="Times New Roman"/>
            <w:color w:val="0000FF"/>
          </w:rPr>
          <w:t>107</w:t>
        </w:r>
      </w:hyperlink>
      <w:r w:rsidRPr="0075400E">
        <w:rPr>
          <w:rFonts w:ascii="Times New Roman" w:hAnsi="Times New Roman" w:cs="Times New Roman"/>
        </w:rPr>
        <w:t xml:space="preserve"> Лесного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289. Ширина береговых полос,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54" w:history="1">
        <w:r w:rsidRPr="0075400E">
          <w:rPr>
            <w:rFonts w:ascii="Times New Roman" w:hAnsi="Times New Roman" w:cs="Times New Roman"/>
            <w:color w:val="0000FF"/>
          </w:rPr>
          <w:t>статей 6</w:t>
        </w:r>
      </w:hyperlink>
      <w:r w:rsidRPr="0075400E">
        <w:rPr>
          <w:rFonts w:ascii="Times New Roman" w:hAnsi="Times New Roman" w:cs="Times New Roman"/>
        </w:rPr>
        <w:t xml:space="preserve"> и </w:t>
      </w:r>
      <w:hyperlink r:id="rId55" w:history="1">
        <w:r w:rsidRPr="0075400E">
          <w:rPr>
            <w:rFonts w:ascii="Times New Roman" w:hAnsi="Times New Roman" w:cs="Times New Roman"/>
            <w:color w:val="0000FF"/>
          </w:rPr>
          <w:t>65</w:t>
        </w:r>
      </w:hyperlink>
      <w:r w:rsidRPr="0075400E">
        <w:rPr>
          <w:rFonts w:ascii="Times New Roman" w:hAnsi="Times New Roman" w:cs="Times New Roman"/>
        </w:rPr>
        <w:t xml:space="preserve"> Водного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границах водоохранных зон запрещаются: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 использование сточных вод для удобрения почв;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б)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осуществление авиационных мер по борьбе с вредными организмами;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hyperlink r:id="rId56" w:history="1">
        <w:r w:rsidRPr="0075400E">
          <w:rPr>
            <w:rFonts w:ascii="Times New Roman" w:hAnsi="Times New Roman" w:cs="Times New Roman"/>
            <w:color w:val="0000FF"/>
          </w:rPr>
          <w:t>Кодекса</w:t>
        </w:r>
      </w:hyperlink>
      <w:r w:rsidRPr="0075400E">
        <w:rPr>
          <w:rFonts w:ascii="Times New Roman" w:hAnsi="Times New Roman" w:cs="Times New Roman"/>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е) размещение специализированных хранилищ пестицидов и агрохимикатов, применение пестицидов и агрохимикатов;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 сброс сточных, в том числе дренажных, вод;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 w:history="1">
        <w:r w:rsidRPr="0075400E">
          <w:rPr>
            <w:rFonts w:ascii="Times New Roman" w:hAnsi="Times New Roman" w:cs="Times New Roman"/>
            <w:color w:val="0000FF"/>
          </w:rPr>
          <w:t>статьей 19.1</w:t>
        </w:r>
      </w:hyperlink>
      <w:r w:rsidRPr="0075400E">
        <w:rPr>
          <w:rFonts w:ascii="Times New Roman" w:hAnsi="Times New Roman" w:cs="Times New Roman"/>
        </w:rPr>
        <w:t xml:space="preserve"> Закона Российской Федерации от 21 февраля 1992 года N 2395-I "О недрах").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границах водоохранных зон не допускаются проектирование, строительство, реконструкция, ввод в эксплуатацию, эксплуатация хозяйственных и иных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границах прибрежных защитных полос наряду с установленными выше ограничениями запрещаются: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 распашка земель;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б) размещение отвалов размываемых грунтов;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выпас сельскохозяйственных животных и организация для них летних лагерей, ванн.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границах береговых полос необходимо обеспечить возможность каждому гражданину пользоваться (без использования механических транспортных средств) водными объектами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21. Земли рекреационного назначения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290. Состав земель рекреационного назначения и режимы их использования определяются в соответствии с требованиями </w:t>
      </w:r>
      <w:hyperlink r:id="rId58" w:history="1">
        <w:r w:rsidRPr="0075400E">
          <w:rPr>
            <w:rFonts w:ascii="Times New Roman" w:hAnsi="Times New Roman" w:cs="Times New Roman"/>
            <w:color w:val="0000FF"/>
          </w:rPr>
          <w:t>статьи 98</w:t>
        </w:r>
      </w:hyperlink>
      <w:r w:rsidRPr="0075400E">
        <w:rPr>
          <w:rFonts w:ascii="Times New Roman" w:hAnsi="Times New Roman" w:cs="Times New Roman"/>
        </w:rPr>
        <w:t xml:space="preserve"> Земельного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291. На землях рекреационного назначения запрещается деятельность, не соответствующая их целевому назначению.</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22. Земли пограничной зоны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292. Пограничная зона имеет несколько режимов использования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режим Государственной границы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пограничный режим;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режим в пунктах пропуска, которые устанавливаются, въезда (прохода) в пограничную зону.</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293. Пограничный режим служит исключительно интересам создания необходимых условий охраны Государственной границы Российской Федерации и включает правила, определенные </w:t>
      </w:r>
      <w:hyperlink r:id="rId59" w:history="1">
        <w:r w:rsidRPr="0075400E">
          <w:rPr>
            <w:rFonts w:ascii="Times New Roman" w:hAnsi="Times New Roman" w:cs="Times New Roman"/>
            <w:color w:val="0000FF"/>
          </w:rPr>
          <w:t>статьей 16</w:t>
        </w:r>
      </w:hyperlink>
      <w:r w:rsidRPr="0075400E">
        <w:rPr>
          <w:rFonts w:ascii="Times New Roman" w:hAnsi="Times New Roman" w:cs="Times New Roman"/>
        </w:rPr>
        <w:t xml:space="preserve"> Закона Российской Федерации от 1 апреля 1993 года N 4730-1 "О Государственной границе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Пограничная зона устанавливается в пределах территории поселений и межселенных территорий, прилегающих к Государственной границе Российской Федерации на суше.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Пределы пограничной зоны определяются и изменяются, предупреждающие знаки устанавливаются в соответствии с требованиями </w:t>
      </w:r>
      <w:hyperlink r:id="rId60"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294. Хозяйственная, промысловая и иная деятельность, связанная с пользованием землями, лесами, недрами, водами, проведение различных мероприятий в пограничной зоне регулируется федеральным законодательством.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295. В карантинной полосе может быть запрещено или ограничено содержание и выпас скота.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296. Органам федеральной пограничной службы в пределах приграничной территории разрешено: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возведение необходимых инженерно-технических сооружений;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осуществление строительства линий связи и коммуникаций.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23. Земли историко-культурного назначения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297. Категории земель историко-культурного назначения и режимы их использования определяются в соответствии с требованиями </w:t>
      </w:r>
      <w:hyperlink r:id="rId61" w:history="1">
        <w:r w:rsidRPr="0075400E">
          <w:rPr>
            <w:rFonts w:ascii="Times New Roman" w:hAnsi="Times New Roman" w:cs="Times New Roman"/>
            <w:color w:val="0000FF"/>
          </w:rPr>
          <w:t>статьи 99</w:t>
        </w:r>
      </w:hyperlink>
      <w:r w:rsidRPr="0075400E">
        <w:rPr>
          <w:rFonts w:ascii="Times New Roman" w:hAnsi="Times New Roman" w:cs="Times New Roman"/>
        </w:rPr>
        <w:t xml:space="preserve"> Земельного кодекса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62"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25 июня 2002 </w:t>
      </w:r>
      <w:r w:rsidRPr="0075400E">
        <w:rPr>
          <w:rFonts w:ascii="Times New Roman" w:hAnsi="Times New Roman" w:cs="Times New Roman"/>
        </w:rPr>
        <w:lastRenderedPageBreak/>
        <w:t xml:space="preserve">года N 73-ФЗ "Об объектах культурного наследия (памятниках истории и культуры) народов Российской Федерации", </w:t>
      </w:r>
      <w:hyperlink r:id="rId63"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Республики Алтай от 16 сентября 2003 года N 14-16 "Об охране объектов культурного наследия в Республике Алтай" и нормативно-правовых актов, принятых на их основе.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Регулирование деятельности на землях военных и гражданских захоронений осуществляется в соответствии с требованиями Федерального </w:t>
      </w:r>
      <w:hyperlink r:id="rId64"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12 января 1996 года N 8-ФЗ "О погребении и похоронном деле" и раздела VI "Зоны специального назначения" (</w:t>
      </w:r>
      <w:hyperlink w:anchor="P2407" w:history="1">
        <w:r w:rsidRPr="0075400E">
          <w:rPr>
            <w:rFonts w:ascii="Times New Roman" w:hAnsi="Times New Roman" w:cs="Times New Roman"/>
            <w:color w:val="0000FF"/>
          </w:rPr>
          <w:t>подраздел 25</w:t>
        </w:r>
      </w:hyperlink>
      <w:r w:rsidRPr="0075400E">
        <w:rPr>
          <w:rFonts w:ascii="Times New Roman" w:hAnsi="Times New Roman" w:cs="Times New Roman"/>
        </w:rPr>
        <w:t xml:space="preserve"> "Зоны размещения кладбищ и крематориев"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298. Охрана объектов культурного наследия (памятников истории и культуры)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подготовке документов территориального планирования и документации по планировке территории Республики Алтай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Изменение состояния объектов допускается в соответствии с федеральным законодательством в исключительных случаях.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65" w:history="1">
        <w:r w:rsidRPr="0075400E">
          <w:rPr>
            <w:rFonts w:ascii="Times New Roman" w:hAnsi="Times New Roman" w:cs="Times New Roman"/>
            <w:color w:val="0000FF"/>
          </w:rPr>
          <w:t>статей 3</w:t>
        </w:r>
      </w:hyperlink>
      <w:r w:rsidRPr="0075400E">
        <w:rPr>
          <w:rFonts w:ascii="Times New Roman" w:hAnsi="Times New Roman" w:cs="Times New Roman"/>
        </w:rPr>
        <w:t xml:space="preserve"> и </w:t>
      </w:r>
      <w:hyperlink r:id="rId66" w:history="1">
        <w:r w:rsidRPr="0075400E">
          <w:rPr>
            <w:rFonts w:ascii="Times New Roman" w:hAnsi="Times New Roman" w:cs="Times New Roman"/>
            <w:color w:val="0000FF"/>
          </w:rPr>
          <w:t>4</w:t>
        </w:r>
      </w:hyperlink>
      <w:r w:rsidRPr="0075400E">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67"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68" w:history="1">
        <w:r w:rsidRPr="0075400E">
          <w:rPr>
            <w:rFonts w:ascii="Times New Roman" w:hAnsi="Times New Roman" w:cs="Times New Roman"/>
            <w:color w:val="0000FF"/>
          </w:rPr>
          <w:t>статьи 34</w:t>
        </w:r>
      </w:hyperlink>
      <w:r w:rsidRPr="0075400E">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Расстояния от объектов культурного наследия до транспортных и инженерных коммуникаций следует принимать, не менее: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 проезжих частей магистралей скоростного и непрерывного движения: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условиях сложного рельефа - 100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плоском рельефе - 50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 сетей водопровода, канализации и теплоснабжения (кроме разводящих) - 15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до других подземных сетей - 5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неводонесущих - 2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 случае угрозы нарушения целостности и сохранности объекта культурного наследия </w:t>
      </w:r>
      <w:r w:rsidRPr="0075400E">
        <w:rPr>
          <w:rFonts w:ascii="Times New Roman" w:hAnsi="Times New Roman" w:cs="Times New Roman"/>
        </w:rPr>
        <w:lastRenderedPageBreak/>
        <w:t>движение транспортных средств на территории данного объекта или в его зонах охраны может быть ограничено или запрещено органом исполнительной власти Республики Алтай, уполномоченного в области охраны объектов культурного наследия.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69" w:history="1">
        <w:r w:rsidRPr="0075400E">
          <w:rPr>
            <w:rFonts w:ascii="Times New Roman" w:hAnsi="Times New Roman" w:cs="Times New Roman"/>
            <w:color w:val="0000FF"/>
          </w:rPr>
          <w:t>статьи 60</w:t>
        </w:r>
      </w:hyperlink>
      <w:r w:rsidRPr="0075400E">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5A43" w:rsidRPr="0075400E" w:rsidRDefault="00C35A43" w:rsidP="00C35A43">
      <w:pPr>
        <w:pStyle w:val="ConsPlusNormal"/>
        <w:jc w:val="both"/>
        <w:rPr>
          <w:rFonts w:ascii="Times New Roman" w:hAnsi="Times New Roman" w:cs="Times New Roman"/>
          <w:b/>
        </w:rPr>
      </w:pPr>
    </w:p>
    <w:p w:rsidR="00C35A43" w:rsidRPr="0075400E" w:rsidRDefault="00C35A43" w:rsidP="00C35A43">
      <w:pPr>
        <w:pStyle w:val="ConsPlusNormal"/>
        <w:jc w:val="center"/>
        <w:outlineLvl w:val="1"/>
        <w:rPr>
          <w:rFonts w:ascii="Times New Roman" w:hAnsi="Times New Roman" w:cs="Times New Roman"/>
          <w:b/>
        </w:rPr>
      </w:pPr>
      <w:r w:rsidRPr="0075400E">
        <w:rPr>
          <w:rFonts w:ascii="Times New Roman" w:hAnsi="Times New Roman" w:cs="Times New Roman"/>
          <w:b/>
        </w:rPr>
        <w:t>VI. Зоны специального назначения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24.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299. В состав зон специального назначения Республики Алтай могут включаться зоны, занятые кладбищами, крематориями, скотомогильниками, объектами размещения (хранения и захоронения)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300.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70" w:history="1">
        <w:r w:rsidRPr="0075400E">
          <w:rPr>
            <w:rFonts w:ascii="Times New Roman" w:hAnsi="Times New Roman" w:cs="Times New Roman"/>
            <w:color w:val="0000FF"/>
          </w:rPr>
          <w:t>СанПиН 2.2.1/2.1.1.1200-03</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301. Санитарно-защитные зоны отделяют зоны территорий специального назначения с обязательным обозначением границ информационными знаками.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bookmarkStart w:id="45" w:name="P2407"/>
      <w:bookmarkEnd w:id="45"/>
      <w:r w:rsidRPr="0075400E">
        <w:rPr>
          <w:rFonts w:ascii="Times New Roman" w:hAnsi="Times New Roman" w:cs="Times New Roman"/>
        </w:rPr>
        <w:t>25. Зоны размещения кладбищ и крематориев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302.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71"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12 января 1996 года N 8-ФЗ "О погребении и похоронном деле", </w:t>
      </w:r>
      <w:hyperlink r:id="rId72" w:history="1">
        <w:r w:rsidRPr="0075400E">
          <w:rPr>
            <w:rFonts w:ascii="Times New Roman" w:hAnsi="Times New Roman" w:cs="Times New Roman"/>
            <w:color w:val="0000FF"/>
          </w:rPr>
          <w:t>СанПиН 2.1.1279-03</w:t>
        </w:r>
      </w:hyperlink>
      <w:r w:rsidRPr="0075400E">
        <w:rPr>
          <w:rFonts w:ascii="Times New Roman" w:hAnsi="Times New Roman" w:cs="Times New Roman"/>
        </w:rPr>
        <w:t xml:space="preserve"> и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303. Не разрешается размещать кладбища на территориях: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первого и второго поясов зон санитарной охраны источников централизованного водоснабжения и минеральных вод;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зон санитарной, горно-санитарной охраны лечебно-оздоровительных местностей и курортов;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 выходом на поверхность закарстованных, сильнотрещиноватых пород и в местах выклинивания водоносных горизонтов;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304. Выбор земельного участка под размещение кладбища производится на основе санитарно-эпидемиологической оценки следующих факторов: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санитарно-эпидемиологической обстановки;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градостроительного назначения и ландшафтного зонирования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геологических, гидрогеологических и гидрогеохимических данных;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почвенно-географических и способности почв и почвогрунтов к самоочищению;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эрозионного потенциала и миграции загрязнений;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транспортной доступности.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Участок, отводимый под кладбище, должен удовлетворять следующим требованиям: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не затопляться при паводках;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иметь сухую, пористую почву (супесчаную, песчаную) на глубине 1,5 м и ниже с влажностью почвы в пределах 6 - 18%;</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располагаться с подветренной стороны по отношению к жилой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305. Устройство кладбища осуществляется в соответствии с утвержденным проектом, в котором предусматривается: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обоснованность места размещения кладбища с мероприятиями по обеспечению защиты окружающей среды;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наличие водоупорного слоя для кладбищ традиционного типа;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система дренажа;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обваловка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организация и благоустройство санитарно-защитной зоны;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характер и площадь зеленых насаждений;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организация подъездных путей и автостоянок;</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канализование, водо-, тепло-, электроснабжение, благоустройство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500 м - без подготовительных и обрядовых процессов с одной однокамерной печью;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1000 м - при количестве печей более одной.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307.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образовательных организаций, детских, спортивно-оздоровительных, культурно-просветительных учреждений и учреждений социального обеспечения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310.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311.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312.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26. Зоны размещения скотомогильников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313.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73" w:history="1">
        <w:r w:rsidRPr="0075400E">
          <w:rPr>
            <w:rFonts w:ascii="Times New Roman" w:hAnsi="Times New Roman" w:cs="Times New Roman"/>
            <w:color w:val="0000FF"/>
          </w:rPr>
          <w:t>правил</w:t>
        </w:r>
      </w:hyperlink>
      <w:r w:rsidRPr="0075400E">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N 13-7-2/469.</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314.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уполномоченного органа Республики Алтай.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315. Скотомогильники (биотермические ямы) размещают на сухом возвышенном участке земли площадью не менее 600 м</w:t>
      </w:r>
      <w:r w:rsidRPr="0075400E">
        <w:rPr>
          <w:rFonts w:ascii="Times New Roman" w:hAnsi="Times New Roman" w:cs="Times New Roman"/>
          <w:vertAlign w:val="superscript"/>
        </w:rPr>
        <w:t>2</w:t>
      </w:r>
      <w:r w:rsidRPr="0075400E">
        <w:rPr>
          <w:rFonts w:ascii="Times New Roman" w:hAnsi="Times New Roman" w:cs="Times New Roman"/>
        </w:rPr>
        <w:t>. Уровень стояния грунтовых вод должен быть не менее 2 м от поверхности земли.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316. Размер санитарно-защитной зоны от скотомогильника (биотермической ямы) до:</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жилых, общественных зданий, животноводческих ферм (комплексов) - 1000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скотопрогонов и пастбищ - 200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автомобильных, железных дорог в зависимости от их категории - 50 - 300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317.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318.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319.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320.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321. К скотомогильникам (биотермическим ямам) предусматриваются подъездные пути в соответствии с требованиями </w:t>
      </w:r>
      <w:hyperlink w:anchor="P1698" w:history="1">
        <w:r w:rsidRPr="0075400E">
          <w:rPr>
            <w:rFonts w:ascii="Times New Roman" w:hAnsi="Times New Roman" w:cs="Times New Roman"/>
            <w:color w:val="0000FF"/>
          </w:rPr>
          <w:t>подраздела 13</w:t>
        </w:r>
      </w:hyperlink>
      <w:r w:rsidRPr="0075400E">
        <w:rPr>
          <w:rFonts w:ascii="Times New Roman" w:hAnsi="Times New Roman" w:cs="Times New Roman"/>
        </w:rPr>
        <w:t xml:space="preserve"> "Зоны транспортной инфраструктуры" настоящих нормативов.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3"/>
        <w:rPr>
          <w:rFonts w:ascii="Times New Roman" w:hAnsi="Times New Roman" w:cs="Times New Roman"/>
        </w:rPr>
      </w:pPr>
      <w:r w:rsidRPr="0075400E">
        <w:rPr>
          <w:rFonts w:ascii="Times New Roman" w:hAnsi="Times New Roman" w:cs="Times New Roman"/>
        </w:rPr>
        <w:t>Объекты размещения и обезвреживания твердых бытовых отходов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322.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Полигоны ТБО проектируются в соответствии с требованиями </w:t>
      </w:r>
      <w:hyperlink r:id="rId74" w:history="1">
        <w:r w:rsidRPr="0075400E">
          <w:rPr>
            <w:rFonts w:ascii="Times New Roman" w:hAnsi="Times New Roman" w:cs="Times New Roman"/>
            <w:color w:val="0000FF"/>
          </w:rPr>
          <w:t>СП 2.1.7.1038-01</w:t>
        </w:r>
      </w:hyperlink>
      <w:r w:rsidRPr="0075400E">
        <w:rPr>
          <w:rFonts w:ascii="Times New Roman" w:hAnsi="Times New Roman" w:cs="Times New Roman"/>
        </w:rPr>
        <w:t>, "</w:t>
      </w:r>
      <w:hyperlink r:id="rId75" w:history="1">
        <w:r w:rsidRPr="0075400E">
          <w:rPr>
            <w:rFonts w:ascii="Times New Roman" w:hAnsi="Times New Roman" w:cs="Times New Roman"/>
            <w:color w:val="0000FF"/>
          </w:rPr>
          <w:t>Инструкции</w:t>
        </w:r>
      </w:hyperlink>
      <w:r w:rsidRPr="0075400E">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приказом Минстроя России от 2 ноября 1996 года.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323. Полигоны ТБО размещаются за пределами жилой зоны, на обособленных территориях с обеспечением нормативных санитарно-защитных зон.</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324. Размер санитарно-защитной зоны составляет, для: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участков компостирования - 500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усовершенствованных свалок - 1000 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Санитарно-защитная зона должна иметь зеленые насаждения.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325. Не допускается размещение полигонов: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на территории зон санитарной охраны водоисточников и минеральных источников;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во всех зонах охраны курортов;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местах выклинивания водоносных горизонтов;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в местах массового отдыха населения и размещения оздоровительных учреждений.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326.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328.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458" w:history="1">
        <w:r w:rsidRPr="0075400E">
          <w:rPr>
            <w:rFonts w:ascii="Times New Roman" w:hAnsi="Times New Roman" w:cs="Times New Roman"/>
            <w:color w:val="0000FF"/>
          </w:rPr>
          <w:t>подраздела 12</w:t>
        </w:r>
      </w:hyperlink>
      <w:r w:rsidRPr="0075400E">
        <w:rPr>
          <w:rFonts w:ascii="Times New Roman" w:hAnsi="Times New Roman" w:cs="Times New Roman"/>
        </w:rPr>
        <w:t xml:space="preserve"> "Зоны инженерной инфраструктуры"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329. Территория хозяйственной зоны бетонируется или асфальтируется, освещается, имеет легкое ограждение.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330.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331.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332.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333. Сооружения по контролю качества грунтовых и поверхностных вод должны иметь подъезды для автотранспорта.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1"/>
        <w:rPr>
          <w:rFonts w:ascii="Times New Roman" w:hAnsi="Times New Roman" w:cs="Times New Roman"/>
          <w:b/>
        </w:rPr>
      </w:pPr>
      <w:bookmarkStart w:id="46" w:name="P2497"/>
      <w:bookmarkEnd w:id="46"/>
      <w:r w:rsidRPr="0075400E">
        <w:rPr>
          <w:rFonts w:ascii="Times New Roman" w:hAnsi="Times New Roman" w:cs="Times New Roman"/>
          <w:b/>
        </w:rPr>
        <w:lastRenderedPageBreak/>
        <w:t>VII. Охрана окружающей среды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27. Общие требования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334. При планировке и застройке территорий населенных пунктов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335. Раздел VII "Охрана окружающей среды (с оценкой воздействия на окружающую среду)" должен разрабатываться при подготовке документов территориального планирования и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336. При проектировании необходимо руководствоваться Водным </w:t>
      </w:r>
      <w:hyperlink r:id="rId76"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 Земельным </w:t>
      </w:r>
      <w:hyperlink r:id="rId77"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 Воздушным </w:t>
      </w:r>
      <w:hyperlink r:id="rId78"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 Лесным </w:t>
      </w:r>
      <w:hyperlink r:id="rId79" w:history="1">
        <w:r w:rsidRPr="0075400E">
          <w:rPr>
            <w:rFonts w:ascii="Times New Roman" w:hAnsi="Times New Roman" w:cs="Times New Roman"/>
            <w:color w:val="0000FF"/>
          </w:rPr>
          <w:t>кодексом</w:t>
        </w:r>
      </w:hyperlink>
      <w:r w:rsidRPr="0075400E">
        <w:rPr>
          <w:rFonts w:ascii="Times New Roman" w:hAnsi="Times New Roman" w:cs="Times New Roman"/>
        </w:rPr>
        <w:t xml:space="preserve"> Российской Федерации, федеральными законами: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10 января 2002 года </w:t>
      </w:r>
      <w:hyperlink r:id="rId80" w:history="1">
        <w:r w:rsidRPr="0075400E">
          <w:rPr>
            <w:rFonts w:ascii="Times New Roman" w:hAnsi="Times New Roman" w:cs="Times New Roman"/>
            <w:color w:val="0000FF"/>
          </w:rPr>
          <w:t>N 7-ФЗ</w:t>
        </w:r>
      </w:hyperlink>
      <w:r w:rsidRPr="0075400E">
        <w:rPr>
          <w:rFonts w:ascii="Times New Roman" w:hAnsi="Times New Roman" w:cs="Times New Roman"/>
        </w:rPr>
        <w:t xml:space="preserve"> "Об охране окружающей среды";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4 мая 1999 года </w:t>
      </w:r>
      <w:hyperlink r:id="rId81" w:history="1">
        <w:r w:rsidRPr="0075400E">
          <w:rPr>
            <w:rFonts w:ascii="Times New Roman" w:hAnsi="Times New Roman" w:cs="Times New Roman"/>
            <w:color w:val="0000FF"/>
          </w:rPr>
          <w:t>N 96-ФЗ</w:t>
        </w:r>
      </w:hyperlink>
      <w:r w:rsidRPr="0075400E">
        <w:rPr>
          <w:rFonts w:ascii="Times New Roman" w:hAnsi="Times New Roman" w:cs="Times New Roman"/>
        </w:rPr>
        <w:t xml:space="preserve"> "Об охране атмосферного воздуха";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30 марта 1999 года </w:t>
      </w:r>
      <w:hyperlink r:id="rId82" w:history="1">
        <w:r w:rsidRPr="0075400E">
          <w:rPr>
            <w:rFonts w:ascii="Times New Roman" w:hAnsi="Times New Roman" w:cs="Times New Roman"/>
            <w:color w:val="0000FF"/>
          </w:rPr>
          <w:t>N 52-ФЗ</w:t>
        </w:r>
      </w:hyperlink>
      <w:r w:rsidRPr="0075400E">
        <w:rPr>
          <w:rFonts w:ascii="Times New Roman" w:hAnsi="Times New Roman" w:cs="Times New Roman"/>
        </w:rPr>
        <w:t xml:space="preserve"> "О санитарно-эпидемиологическом благополучии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24 июня 1998 года </w:t>
      </w:r>
      <w:hyperlink r:id="rId83" w:history="1">
        <w:r w:rsidRPr="0075400E">
          <w:rPr>
            <w:rFonts w:ascii="Times New Roman" w:hAnsi="Times New Roman" w:cs="Times New Roman"/>
            <w:color w:val="0000FF"/>
          </w:rPr>
          <w:t>N 89-ФЗ</w:t>
        </w:r>
      </w:hyperlink>
      <w:r w:rsidRPr="0075400E">
        <w:rPr>
          <w:rFonts w:ascii="Times New Roman" w:hAnsi="Times New Roman" w:cs="Times New Roman"/>
        </w:rPr>
        <w:t xml:space="preserve"> "Об отходах производства и потребления";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15 февраля 1995 года </w:t>
      </w:r>
      <w:hyperlink r:id="rId84" w:history="1">
        <w:r w:rsidRPr="0075400E">
          <w:rPr>
            <w:rFonts w:ascii="Times New Roman" w:hAnsi="Times New Roman" w:cs="Times New Roman"/>
            <w:color w:val="0000FF"/>
          </w:rPr>
          <w:t>N 33-ФЗ</w:t>
        </w:r>
      </w:hyperlink>
      <w:r w:rsidRPr="0075400E">
        <w:rPr>
          <w:rFonts w:ascii="Times New Roman" w:hAnsi="Times New Roman" w:cs="Times New Roman"/>
        </w:rPr>
        <w:t xml:space="preserve"> "Об особо охраняемых природных территориях";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23 ноября 1995 года </w:t>
      </w:r>
      <w:hyperlink r:id="rId85" w:history="1">
        <w:r w:rsidRPr="0075400E">
          <w:rPr>
            <w:rFonts w:ascii="Times New Roman" w:hAnsi="Times New Roman" w:cs="Times New Roman"/>
            <w:color w:val="0000FF"/>
          </w:rPr>
          <w:t>N 174-ФЗ</w:t>
        </w:r>
      </w:hyperlink>
      <w:r w:rsidRPr="0075400E">
        <w:rPr>
          <w:rFonts w:ascii="Times New Roman" w:hAnsi="Times New Roman" w:cs="Times New Roman"/>
        </w:rPr>
        <w:t xml:space="preserve"> "Об экологической экспертизе";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21 февраля 1992 года </w:t>
      </w:r>
      <w:hyperlink r:id="rId86" w:history="1">
        <w:r w:rsidRPr="0075400E">
          <w:rPr>
            <w:rFonts w:ascii="Times New Roman" w:hAnsi="Times New Roman" w:cs="Times New Roman"/>
            <w:color w:val="0000FF"/>
          </w:rPr>
          <w:t>N 2395-1</w:t>
        </w:r>
      </w:hyperlink>
      <w:r w:rsidRPr="0075400E">
        <w:rPr>
          <w:rFonts w:ascii="Times New Roman" w:hAnsi="Times New Roman" w:cs="Times New Roman"/>
        </w:rPr>
        <w:t xml:space="preserve"> "О недрах";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24 апреля 1995 года </w:t>
      </w:r>
      <w:hyperlink r:id="rId87" w:history="1">
        <w:r w:rsidRPr="0075400E">
          <w:rPr>
            <w:rFonts w:ascii="Times New Roman" w:hAnsi="Times New Roman" w:cs="Times New Roman"/>
            <w:color w:val="0000FF"/>
          </w:rPr>
          <w:t>N 52-ФЗ</w:t>
        </w:r>
      </w:hyperlink>
      <w:r w:rsidRPr="0075400E">
        <w:rPr>
          <w:rFonts w:ascii="Times New Roman" w:hAnsi="Times New Roman" w:cs="Times New Roman"/>
        </w:rPr>
        <w:t xml:space="preserve"> "О животном мире";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от 23 февраля 1995 года </w:t>
      </w:r>
      <w:hyperlink r:id="rId88" w:history="1">
        <w:r w:rsidRPr="0075400E">
          <w:rPr>
            <w:rFonts w:ascii="Times New Roman" w:hAnsi="Times New Roman" w:cs="Times New Roman"/>
            <w:color w:val="0000FF"/>
          </w:rPr>
          <w:t>N 26-ФЗ</w:t>
        </w:r>
      </w:hyperlink>
      <w:r w:rsidRPr="0075400E">
        <w:rPr>
          <w:rFonts w:ascii="Times New Roman" w:hAnsi="Times New Roman" w:cs="Times New Roman"/>
        </w:rPr>
        <w:t xml:space="preserve"> "О природных лечебных ресурсах, лечебно-оздоровительных местностях и курортах";</w:t>
      </w:r>
    </w:p>
    <w:p w:rsidR="00C35A43" w:rsidRPr="0075400E" w:rsidRDefault="00C35A43" w:rsidP="00C35A43">
      <w:pPr>
        <w:pStyle w:val="ConsPlusNormal"/>
        <w:spacing w:before="220"/>
        <w:ind w:firstLine="540"/>
        <w:jc w:val="both"/>
        <w:rPr>
          <w:rFonts w:ascii="Times New Roman" w:hAnsi="Times New Roman" w:cs="Times New Roman"/>
        </w:rPr>
      </w:pPr>
      <w:hyperlink r:id="rId89" w:history="1">
        <w:r w:rsidRPr="0075400E">
          <w:rPr>
            <w:rFonts w:ascii="Times New Roman" w:hAnsi="Times New Roman" w:cs="Times New Roman"/>
            <w:color w:val="0000FF"/>
          </w:rPr>
          <w:t>постановлением</w:t>
        </w:r>
      </w:hyperlink>
      <w:r w:rsidRPr="0075400E">
        <w:rPr>
          <w:rFonts w:ascii="Times New Roman" w:hAnsi="Times New Roman" w:cs="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нормативными правовыми актами Республики Алтай об охране окружающей среды;</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нормативно-техническими документами: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СНиП 11-01-95, СНиП 11-02-96, СП 11-102-97, СП 11-104-97, СП 11-105-97, СП 11-103-97, СП 11-101-95;</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другими документами,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 в том числе: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Инструкцией по экологическому обоснованию хозяйственной и иной деятельности, </w:t>
      </w:r>
      <w:r w:rsidRPr="0075400E">
        <w:rPr>
          <w:rFonts w:ascii="Times New Roman" w:hAnsi="Times New Roman" w:cs="Times New Roman"/>
        </w:rPr>
        <w:lastRenderedPageBreak/>
        <w:t>утвержденной приказом Министерства охраны окружающей среды и природных ресурсов Российской Федерации от 29 декабря 1995 года N 539;</w:t>
      </w:r>
    </w:p>
    <w:p w:rsidR="00C35A43" w:rsidRPr="0075400E" w:rsidRDefault="00C35A43" w:rsidP="00C35A43">
      <w:pPr>
        <w:pStyle w:val="ConsPlusNormal"/>
        <w:spacing w:before="220"/>
        <w:ind w:firstLine="540"/>
        <w:jc w:val="both"/>
        <w:rPr>
          <w:rFonts w:ascii="Times New Roman" w:hAnsi="Times New Roman" w:cs="Times New Roman"/>
        </w:rPr>
      </w:pPr>
      <w:hyperlink r:id="rId90" w:history="1">
        <w:r w:rsidRPr="0075400E">
          <w:rPr>
            <w:rFonts w:ascii="Times New Roman" w:hAnsi="Times New Roman" w:cs="Times New Roman"/>
            <w:color w:val="0000FF"/>
          </w:rPr>
          <w:t>Положением</w:t>
        </w:r>
      </w:hyperlink>
      <w:r w:rsidRPr="0075400E">
        <w:rPr>
          <w:rFonts w:ascii="Times New Roman" w:hAnsi="Times New Roman" w:cs="Times New Roman"/>
        </w:rP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года N 372;</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Пособием к СНиП 11-01-95 по разработке раздела проектной документации "Охрана окружающей среды".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28. Рациональное использование природных ресурсов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337. Градостроительная деятельность должна осуществляться с учетом требований Федерального </w:t>
      </w:r>
      <w:hyperlink r:id="rId91" w:history="1">
        <w:r w:rsidRPr="0075400E">
          <w:rPr>
            <w:rFonts w:ascii="Times New Roman" w:hAnsi="Times New Roman" w:cs="Times New Roman"/>
            <w:color w:val="0000FF"/>
          </w:rPr>
          <w:t>закона</w:t>
        </w:r>
      </w:hyperlink>
      <w:r w:rsidRPr="0075400E">
        <w:rPr>
          <w:rFonts w:ascii="Times New Roman" w:hAnsi="Times New Roman" w:cs="Times New Roman"/>
        </w:rPr>
        <w:t xml:space="preserve"> от 10 января 2002 года N 7-ФЗ "Об охране окружающей среды"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338. При подготовке генеральных планов городского округа и сельских поселений рекомендуется обеспечить отношение площади территорий сохраняемых природных ландшафтов к общей площади территории поселения или городского округа в соответствии с </w:t>
      </w:r>
      <w:hyperlink w:anchor="P205" w:history="1">
        <w:r w:rsidRPr="0075400E">
          <w:rPr>
            <w:rFonts w:ascii="Times New Roman" w:hAnsi="Times New Roman" w:cs="Times New Roman"/>
            <w:color w:val="0000FF"/>
          </w:rPr>
          <w:t>таблицей 3</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339. Использование и охрана территорий природного комплекса, флоры и фауны осуществляется в соответствии с Федеральным </w:t>
      </w:r>
      <w:hyperlink r:id="rId92" w:history="1">
        <w:r w:rsidRPr="0075400E">
          <w:rPr>
            <w:rFonts w:ascii="Times New Roman" w:hAnsi="Times New Roman" w:cs="Times New Roman"/>
            <w:color w:val="0000FF"/>
          </w:rPr>
          <w:t>законом</w:t>
        </w:r>
      </w:hyperlink>
      <w:r w:rsidRPr="0075400E">
        <w:rPr>
          <w:rFonts w:ascii="Times New Roman" w:hAnsi="Times New Roman" w:cs="Times New Roman"/>
        </w:rPr>
        <w:t xml:space="preserve"> от 15 февраля 1995 года N 33-ФЗ "Об особо охраняемых природных территориях", Федеральным </w:t>
      </w:r>
      <w:hyperlink r:id="rId93" w:history="1">
        <w:r w:rsidRPr="0075400E">
          <w:rPr>
            <w:rFonts w:ascii="Times New Roman" w:hAnsi="Times New Roman" w:cs="Times New Roman"/>
            <w:color w:val="0000FF"/>
          </w:rPr>
          <w:t>законом</w:t>
        </w:r>
      </w:hyperlink>
      <w:r w:rsidRPr="0075400E">
        <w:rPr>
          <w:rFonts w:ascii="Times New Roman" w:hAnsi="Times New Roman" w:cs="Times New Roman"/>
        </w:rPr>
        <w:t xml:space="preserve"> от 24 апреля 1995 года N 52-ФЗ "О животном мире", законодательством Республики Алтай.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29. Охрана атмосферного воздуха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340.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341. Концентрация вредных веществ в атмосферном воздухе рассчитывается в соответствии с </w:t>
      </w:r>
      <w:hyperlink r:id="rId94" w:history="1">
        <w:r w:rsidRPr="0075400E">
          <w:rPr>
            <w:rFonts w:ascii="Times New Roman" w:hAnsi="Times New Roman" w:cs="Times New Roman"/>
            <w:color w:val="0000FF"/>
          </w:rPr>
          <w:t>Методикой</w:t>
        </w:r>
      </w:hyperlink>
      <w:r w:rsidRPr="0075400E">
        <w:rPr>
          <w:rFonts w:ascii="Times New Roman" w:hAnsi="Times New Roman" w:cs="Times New Roman"/>
        </w:rPr>
        <w:t xml:space="preserve"> расчета концентраций в атмосферном воздухе вредных веществ, содержащихся в выбросах предприятий, ОНД-86.</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Предельно допустимые концентрации вредных веществ в атмосферном воздухе на территории населенного пункта принимаются в соответствии с требованиями </w:t>
      </w:r>
      <w:hyperlink r:id="rId95" w:history="1">
        <w:r w:rsidRPr="0075400E">
          <w:rPr>
            <w:rFonts w:ascii="Times New Roman" w:hAnsi="Times New Roman" w:cs="Times New Roman"/>
            <w:color w:val="0000FF"/>
          </w:rPr>
          <w:t>СанПиН 2.1.6.1032-01</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342.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43.</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sectPr w:rsidR="00C35A43" w:rsidRPr="0075400E" w:rsidSect="003F6C69">
          <w:footerReference w:type="default" r:id="rId96"/>
          <w:pgSz w:w="11906" w:h="16838"/>
          <w:pgMar w:top="1134" w:right="850" w:bottom="1134" w:left="1701" w:header="708" w:footer="708" w:gutter="0"/>
          <w:cols w:space="708"/>
          <w:docGrid w:linePitch="360"/>
        </w:sect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lastRenderedPageBreak/>
        <w:t>Таблица 43</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20"/>
        <w:gridCol w:w="1077"/>
        <w:gridCol w:w="1003"/>
        <w:gridCol w:w="1027"/>
        <w:gridCol w:w="1589"/>
        <w:gridCol w:w="1240"/>
        <w:gridCol w:w="1322"/>
      </w:tblGrid>
      <w:tr w:rsidR="00C35A43" w:rsidRPr="0075400E" w:rsidTr="000331BD">
        <w:tc>
          <w:tcPr>
            <w:tcW w:w="238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Потенциал загрязнения атмосферы (ПЗА)</w:t>
            </w:r>
          </w:p>
        </w:tc>
        <w:tc>
          <w:tcPr>
            <w:tcW w:w="3200" w:type="dxa"/>
            <w:gridSpan w:val="3"/>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Приземные инверсии</w:t>
            </w:r>
          </w:p>
        </w:tc>
        <w:tc>
          <w:tcPr>
            <w:tcW w:w="2616" w:type="dxa"/>
            <w:gridSpan w:val="2"/>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Повторяемость, %</w:t>
            </w:r>
          </w:p>
        </w:tc>
        <w:tc>
          <w:tcPr>
            <w:tcW w:w="1240"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Высота слоя перемещения, км</w:t>
            </w:r>
          </w:p>
        </w:tc>
        <w:tc>
          <w:tcPr>
            <w:tcW w:w="1322"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Продолжительность тумана, ч.</w:t>
            </w:r>
          </w:p>
        </w:tc>
      </w:tr>
      <w:tr w:rsidR="00C35A43" w:rsidRPr="0075400E" w:rsidTr="000331BD">
        <w:tc>
          <w:tcPr>
            <w:tcW w:w="2381" w:type="dxa"/>
            <w:vMerge/>
          </w:tcPr>
          <w:p w:rsidR="00C35A43" w:rsidRPr="0075400E" w:rsidRDefault="00C35A43" w:rsidP="000331BD"/>
        </w:tc>
        <w:tc>
          <w:tcPr>
            <w:tcW w:w="11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повторяемость, %</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мощность, км</w:t>
            </w:r>
          </w:p>
        </w:tc>
        <w:tc>
          <w:tcPr>
            <w:tcW w:w="100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интенсивность С</w:t>
            </w:r>
          </w:p>
        </w:tc>
        <w:tc>
          <w:tcPr>
            <w:tcW w:w="10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скорость ветра 0 - 1 м/с</w:t>
            </w:r>
          </w:p>
        </w:tc>
        <w:tc>
          <w:tcPr>
            <w:tcW w:w="158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 том числе непрерывно подряд дней застоя воздуха</w:t>
            </w:r>
          </w:p>
        </w:tc>
        <w:tc>
          <w:tcPr>
            <w:tcW w:w="1240" w:type="dxa"/>
            <w:vMerge/>
          </w:tcPr>
          <w:p w:rsidR="00C35A43" w:rsidRPr="0075400E" w:rsidRDefault="00C35A43" w:rsidP="000331BD"/>
        </w:tc>
        <w:tc>
          <w:tcPr>
            <w:tcW w:w="1322" w:type="dxa"/>
            <w:vMerge/>
          </w:tcPr>
          <w:p w:rsidR="00C35A43" w:rsidRPr="0075400E" w:rsidRDefault="00C35A43" w:rsidP="000331BD"/>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Низкий</w:t>
            </w:r>
          </w:p>
        </w:tc>
        <w:tc>
          <w:tcPr>
            <w:tcW w:w="11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20 - 30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0,3 - 0,4</w:t>
            </w:r>
          </w:p>
        </w:tc>
        <w:tc>
          <w:tcPr>
            <w:tcW w:w="100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2 - 3</w:t>
            </w:r>
          </w:p>
        </w:tc>
        <w:tc>
          <w:tcPr>
            <w:tcW w:w="10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10 - 20</w:t>
            </w:r>
          </w:p>
        </w:tc>
        <w:tc>
          <w:tcPr>
            <w:tcW w:w="158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5 - 10</w:t>
            </w:r>
          </w:p>
        </w:tc>
        <w:tc>
          <w:tcPr>
            <w:tcW w:w="124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0,7 - 0,8</w:t>
            </w:r>
          </w:p>
        </w:tc>
        <w:tc>
          <w:tcPr>
            <w:tcW w:w="13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80 - 350</w:t>
            </w:r>
          </w:p>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Умеренный</w:t>
            </w:r>
          </w:p>
        </w:tc>
        <w:tc>
          <w:tcPr>
            <w:tcW w:w="11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30 - 40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0,4 - 0,5</w:t>
            </w:r>
          </w:p>
        </w:tc>
        <w:tc>
          <w:tcPr>
            <w:tcW w:w="100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3 - 5</w:t>
            </w:r>
          </w:p>
        </w:tc>
        <w:tc>
          <w:tcPr>
            <w:tcW w:w="10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20 - 30</w:t>
            </w:r>
          </w:p>
        </w:tc>
        <w:tc>
          <w:tcPr>
            <w:tcW w:w="158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7 - 12</w:t>
            </w:r>
          </w:p>
        </w:tc>
        <w:tc>
          <w:tcPr>
            <w:tcW w:w="124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0,8 - 1,0</w:t>
            </w:r>
          </w:p>
        </w:tc>
        <w:tc>
          <w:tcPr>
            <w:tcW w:w="13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100 - 550</w:t>
            </w:r>
          </w:p>
        </w:tc>
      </w:tr>
      <w:tr w:rsidR="00C35A43" w:rsidRPr="0075400E" w:rsidTr="000331BD">
        <w:tblPrEx>
          <w:tblBorders>
            <w:insideH w:val="nil"/>
          </w:tblBorders>
        </w:tblPrEx>
        <w:tc>
          <w:tcPr>
            <w:tcW w:w="2381"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Повышенный:</w:t>
            </w:r>
          </w:p>
        </w:tc>
        <w:tc>
          <w:tcPr>
            <w:tcW w:w="1120" w:type="dxa"/>
            <w:tcBorders>
              <w:bottom w:val="nil"/>
            </w:tcBorders>
          </w:tcPr>
          <w:p w:rsidR="00C35A43" w:rsidRPr="0075400E" w:rsidRDefault="00C35A43" w:rsidP="000331BD">
            <w:pPr>
              <w:pStyle w:val="ConsPlusNormal"/>
              <w:rPr>
                <w:rFonts w:ascii="Times New Roman" w:hAnsi="Times New Roman" w:cs="Times New Roman"/>
              </w:rPr>
            </w:pPr>
          </w:p>
        </w:tc>
        <w:tc>
          <w:tcPr>
            <w:tcW w:w="1077" w:type="dxa"/>
            <w:tcBorders>
              <w:bottom w:val="nil"/>
            </w:tcBorders>
          </w:tcPr>
          <w:p w:rsidR="00C35A43" w:rsidRPr="0075400E" w:rsidRDefault="00C35A43" w:rsidP="000331BD">
            <w:pPr>
              <w:pStyle w:val="ConsPlusNormal"/>
              <w:rPr>
                <w:rFonts w:ascii="Times New Roman" w:hAnsi="Times New Roman" w:cs="Times New Roman"/>
              </w:rPr>
            </w:pPr>
          </w:p>
        </w:tc>
        <w:tc>
          <w:tcPr>
            <w:tcW w:w="1003" w:type="dxa"/>
            <w:tcBorders>
              <w:bottom w:val="nil"/>
            </w:tcBorders>
          </w:tcPr>
          <w:p w:rsidR="00C35A43" w:rsidRPr="0075400E" w:rsidRDefault="00C35A43" w:rsidP="000331BD">
            <w:pPr>
              <w:pStyle w:val="ConsPlusNormal"/>
              <w:rPr>
                <w:rFonts w:ascii="Times New Roman" w:hAnsi="Times New Roman" w:cs="Times New Roman"/>
              </w:rPr>
            </w:pPr>
          </w:p>
        </w:tc>
        <w:tc>
          <w:tcPr>
            <w:tcW w:w="1027" w:type="dxa"/>
            <w:tcBorders>
              <w:bottom w:val="nil"/>
            </w:tcBorders>
          </w:tcPr>
          <w:p w:rsidR="00C35A43" w:rsidRPr="0075400E" w:rsidRDefault="00C35A43" w:rsidP="000331BD">
            <w:pPr>
              <w:pStyle w:val="ConsPlusNormal"/>
              <w:rPr>
                <w:rFonts w:ascii="Times New Roman" w:hAnsi="Times New Roman" w:cs="Times New Roman"/>
              </w:rPr>
            </w:pPr>
          </w:p>
        </w:tc>
        <w:tc>
          <w:tcPr>
            <w:tcW w:w="1589" w:type="dxa"/>
            <w:tcBorders>
              <w:bottom w:val="nil"/>
            </w:tcBorders>
          </w:tcPr>
          <w:p w:rsidR="00C35A43" w:rsidRPr="0075400E" w:rsidRDefault="00C35A43" w:rsidP="000331BD">
            <w:pPr>
              <w:pStyle w:val="ConsPlusNormal"/>
              <w:rPr>
                <w:rFonts w:ascii="Times New Roman" w:hAnsi="Times New Roman" w:cs="Times New Roman"/>
              </w:rPr>
            </w:pPr>
          </w:p>
        </w:tc>
        <w:tc>
          <w:tcPr>
            <w:tcW w:w="1240" w:type="dxa"/>
            <w:tcBorders>
              <w:bottom w:val="nil"/>
            </w:tcBorders>
          </w:tcPr>
          <w:p w:rsidR="00C35A43" w:rsidRPr="0075400E" w:rsidRDefault="00C35A43" w:rsidP="000331BD">
            <w:pPr>
              <w:pStyle w:val="ConsPlusNormal"/>
              <w:rPr>
                <w:rFonts w:ascii="Times New Roman" w:hAnsi="Times New Roman" w:cs="Times New Roman"/>
              </w:rPr>
            </w:pPr>
          </w:p>
        </w:tc>
        <w:tc>
          <w:tcPr>
            <w:tcW w:w="1322"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2381" w:type="dxa"/>
            <w:tcBorders>
              <w:top w:val="nil"/>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Континентальный;</w:t>
            </w:r>
          </w:p>
        </w:tc>
        <w:tc>
          <w:tcPr>
            <w:tcW w:w="1120"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30 - 45</w:t>
            </w:r>
          </w:p>
        </w:tc>
        <w:tc>
          <w:tcPr>
            <w:tcW w:w="107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0,3 - 0,6</w:t>
            </w:r>
          </w:p>
        </w:tc>
        <w:tc>
          <w:tcPr>
            <w:tcW w:w="1003"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2 - 6</w:t>
            </w:r>
          </w:p>
        </w:tc>
        <w:tc>
          <w:tcPr>
            <w:tcW w:w="1027"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20 - 40</w:t>
            </w:r>
          </w:p>
        </w:tc>
        <w:tc>
          <w:tcPr>
            <w:tcW w:w="1589"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3 - 18</w:t>
            </w:r>
          </w:p>
        </w:tc>
        <w:tc>
          <w:tcPr>
            <w:tcW w:w="1240"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0,7 - 1,0</w:t>
            </w:r>
          </w:p>
        </w:tc>
        <w:tc>
          <w:tcPr>
            <w:tcW w:w="1322" w:type="dxa"/>
            <w:tcBorders>
              <w:top w:val="nil"/>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100 - 600</w:t>
            </w:r>
          </w:p>
        </w:tc>
      </w:tr>
      <w:tr w:rsidR="00C35A43" w:rsidRPr="0075400E" w:rsidTr="000331BD">
        <w:tblPrEx>
          <w:tblBorders>
            <w:insideH w:val="nil"/>
          </w:tblBorders>
        </w:tblPrEx>
        <w:tc>
          <w:tcPr>
            <w:tcW w:w="2381"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приморский</w:t>
            </w:r>
          </w:p>
        </w:tc>
        <w:tc>
          <w:tcPr>
            <w:tcW w:w="1120"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30 - 45</w:t>
            </w:r>
          </w:p>
        </w:tc>
        <w:tc>
          <w:tcPr>
            <w:tcW w:w="1077"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0,3 - 0,7</w:t>
            </w:r>
          </w:p>
        </w:tc>
        <w:tc>
          <w:tcPr>
            <w:tcW w:w="1003"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2 - 6</w:t>
            </w:r>
          </w:p>
        </w:tc>
        <w:tc>
          <w:tcPr>
            <w:tcW w:w="1027"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10 - 30</w:t>
            </w:r>
          </w:p>
        </w:tc>
        <w:tc>
          <w:tcPr>
            <w:tcW w:w="1589"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10 - 25</w:t>
            </w:r>
          </w:p>
        </w:tc>
        <w:tc>
          <w:tcPr>
            <w:tcW w:w="1240"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0,4 - 1,1</w:t>
            </w:r>
          </w:p>
        </w:tc>
        <w:tc>
          <w:tcPr>
            <w:tcW w:w="1322"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100 - 600</w:t>
            </w:r>
          </w:p>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Высокий</w:t>
            </w:r>
          </w:p>
        </w:tc>
        <w:tc>
          <w:tcPr>
            <w:tcW w:w="11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40 - 60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0,3 - 0,7</w:t>
            </w:r>
          </w:p>
        </w:tc>
        <w:tc>
          <w:tcPr>
            <w:tcW w:w="100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3 - 6</w:t>
            </w:r>
          </w:p>
        </w:tc>
        <w:tc>
          <w:tcPr>
            <w:tcW w:w="10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30 - 60</w:t>
            </w:r>
          </w:p>
        </w:tc>
        <w:tc>
          <w:tcPr>
            <w:tcW w:w="158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10 - 30</w:t>
            </w:r>
          </w:p>
        </w:tc>
        <w:tc>
          <w:tcPr>
            <w:tcW w:w="124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0,7 - 1,6</w:t>
            </w:r>
          </w:p>
        </w:tc>
        <w:tc>
          <w:tcPr>
            <w:tcW w:w="13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50 - 200</w:t>
            </w:r>
          </w:p>
        </w:tc>
      </w:tr>
      <w:tr w:rsidR="00C35A43" w:rsidRPr="0075400E" w:rsidTr="000331BD">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Очень высокий</w:t>
            </w:r>
          </w:p>
        </w:tc>
        <w:tc>
          <w:tcPr>
            <w:tcW w:w="112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40 - 60</w:t>
            </w:r>
          </w:p>
        </w:tc>
        <w:tc>
          <w:tcPr>
            <w:tcW w:w="107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0,3 - 0,9</w:t>
            </w:r>
          </w:p>
        </w:tc>
        <w:tc>
          <w:tcPr>
            <w:tcW w:w="100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3 - 10</w:t>
            </w:r>
          </w:p>
        </w:tc>
        <w:tc>
          <w:tcPr>
            <w:tcW w:w="102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50 - 70</w:t>
            </w:r>
          </w:p>
        </w:tc>
        <w:tc>
          <w:tcPr>
            <w:tcW w:w="158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20 - 45</w:t>
            </w:r>
          </w:p>
        </w:tc>
        <w:tc>
          <w:tcPr>
            <w:tcW w:w="1240"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0,8 - 1,6</w:t>
            </w:r>
          </w:p>
        </w:tc>
        <w:tc>
          <w:tcPr>
            <w:tcW w:w="1322"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10 - 600</w:t>
            </w:r>
          </w:p>
        </w:tc>
      </w:tr>
    </w:tbl>
    <w:p w:rsidR="00C35A43" w:rsidRPr="0075400E" w:rsidRDefault="00C35A43" w:rsidP="00C35A43">
      <w:pPr>
        <w:sectPr w:rsidR="00C35A43" w:rsidRPr="0075400E">
          <w:pgSz w:w="16838" w:h="11905" w:orient="landscape"/>
          <w:pgMar w:top="1701" w:right="1134" w:bottom="850" w:left="1134" w:header="0" w:footer="0" w:gutter="0"/>
          <w:cols w:space="720"/>
        </w:sectPr>
      </w:pP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343. Размещение предприятий I и II класса на территориях с высоким и очень высоким ПЗА решается в порядке, предусмотренном федеральным законодательством.</w:t>
      </w:r>
    </w:p>
    <w:p w:rsidR="00C35A43" w:rsidRPr="0075400E" w:rsidRDefault="00C35A43" w:rsidP="00C35A43">
      <w:pPr>
        <w:pStyle w:val="ConsPlusNormal"/>
        <w:jc w:val="both"/>
        <w:rPr>
          <w:rFonts w:ascii="Times New Roman" w:hAnsi="Times New Roman" w:cs="Times New Roman"/>
        </w:rPr>
      </w:pPr>
      <w:r w:rsidRPr="0075400E">
        <w:rPr>
          <w:rFonts w:ascii="Times New Roman" w:hAnsi="Times New Roman" w:cs="Times New Roman"/>
        </w:rPr>
        <w:t xml:space="preserve">(в ред. </w:t>
      </w:r>
      <w:hyperlink r:id="rId97" w:history="1">
        <w:r w:rsidRPr="0075400E">
          <w:rPr>
            <w:rFonts w:ascii="Times New Roman" w:hAnsi="Times New Roman" w:cs="Times New Roman"/>
            <w:color w:val="0000FF"/>
          </w:rPr>
          <w:t>Приказа</w:t>
        </w:r>
      </w:hyperlink>
      <w:r w:rsidRPr="0075400E">
        <w:rPr>
          <w:rFonts w:ascii="Times New Roman" w:hAnsi="Times New Roman" w:cs="Times New Roman"/>
        </w:rPr>
        <w:t xml:space="preserve"> Минрегионразвития Республики Алтай от 19.04.2017 N 169-Д)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344. Для защиты атмосферного воздуха от загрязнений следует предусматривать: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использование нетрадиционных источников энергии;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ликвидацию неорганизованных источников загрязнения.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30. Охрана водных объектов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345.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346.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hyperlink r:id="rId98" w:history="1">
        <w:r w:rsidRPr="0075400E">
          <w:rPr>
            <w:rFonts w:ascii="Times New Roman" w:hAnsi="Times New Roman" w:cs="Times New Roman"/>
            <w:color w:val="0000FF"/>
          </w:rPr>
          <w:t>СанПиН 2.1.4.1074-01</w:t>
        </w:r>
      </w:hyperlink>
      <w:r w:rsidRPr="0075400E">
        <w:rPr>
          <w:rFonts w:ascii="Times New Roman" w:hAnsi="Times New Roman" w:cs="Times New Roman"/>
        </w:rPr>
        <w:t xml:space="preserve">, </w:t>
      </w:r>
      <w:hyperlink r:id="rId99" w:history="1">
        <w:r w:rsidRPr="0075400E">
          <w:rPr>
            <w:rFonts w:ascii="Times New Roman" w:hAnsi="Times New Roman" w:cs="Times New Roman"/>
            <w:color w:val="0000FF"/>
          </w:rPr>
          <w:t>2.1.4.1175-02</w:t>
        </w:r>
      </w:hyperlink>
      <w:r w:rsidRPr="0075400E">
        <w:rPr>
          <w:rFonts w:ascii="Times New Roman" w:hAnsi="Times New Roman" w:cs="Times New Roman"/>
        </w:rPr>
        <w:t xml:space="preserve">, </w:t>
      </w:r>
      <w:hyperlink r:id="rId100" w:history="1">
        <w:r w:rsidRPr="0075400E">
          <w:rPr>
            <w:rFonts w:ascii="Times New Roman" w:hAnsi="Times New Roman" w:cs="Times New Roman"/>
            <w:color w:val="0000FF"/>
          </w:rPr>
          <w:t>2.1.5.980-00</w:t>
        </w:r>
      </w:hyperlink>
      <w:r w:rsidRPr="0075400E">
        <w:rPr>
          <w:rFonts w:ascii="Times New Roman" w:hAnsi="Times New Roman" w:cs="Times New Roman"/>
        </w:rPr>
        <w:t xml:space="preserve">, </w:t>
      </w:r>
      <w:hyperlink r:id="rId101" w:history="1">
        <w:r w:rsidRPr="0075400E">
          <w:rPr>
            <w:rFonts w:ascii="Times New Roman" w:hAnsi="Times New Roman" w:cs="Times New Roman"/>
            <w:color w:val="0000FF"/>
          </w:rPr>
          <w:t>СП 2.1.5.1059-01</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347. Установление границ водоохранных зон водных объектов с соблюдением режимов их использования.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31. Охрана почв</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348.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Гигиенические требования к качеству почв устанавливаются с учетом их специфики, почвенно-климатических особенностей поселений, фонового содержания химических соединений и элементов. Предельно допустимые концентрации и ориентировочно допустимые количества химических веществ в почве определяются в соответствии с нормативами </w:t>
      </w:r>
      <w:hyperlink r:id="rId102" w:history="1">
        <w:r w:rsidRPr="0075400E">
          <w:rPr>
            <w:rFonts w:ascii="Times New Roman" w:hAnsi="Times New Roman" w:cs="Times New Roman"/>
            <w:color w:val="0000FF"/>
          </w:rPr>
          <w:t>СанПиН 2.1.7.1287-03</w:t>
        </w:r>
      </w:hyperlink>
      <w:r w:rsidRPr="0075400E">
        <w:rPr>
          <w:rFonts w:ascii="Times New Roman" w:hAnsi="Times New Roman" w:cs="Times New Roman"/>
        </w:rPr>
        <w:t xml:space="preserve"> (с изменениями и дополнениями).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349. Оценка состояния почв на территории Республики Алтай проводится в соответствии с требованиями </w:t>
      </w:r>
      <w:hyperlink r:id="rId103" w:history="1">
        <w:r w:rsidRPr="0075400E">
          <w:rPr>
            <w:rFonts w:ascii="Times New Roman" w:hAnsi="Times New Roman" w:cs="Times New Roman"/>
            <w:color w:val="0000FF"/>
          </w:rPr>
          <w:t>СанПиН 42-128-4690-88</w:t>
        </w:r>
      </w:hyperlink>
      <w:r w:rsidRPr="0075400E">
        <w:rPr>
          <w:rFonts w:ascii="Times New Roman" w:hAnsi="Times New Roman" w:cs="Times New Roman"/>
        </w:rPr>
        <w:t xml:space="preserve">, </w:t>
      </w:r>
      <w:hyperlink r:id="rId104" w:history="1">
        <w:r w:rsidRPr="0075400E">
          <w:rPr>
            <w:rFonts w:ascii="Times New Roman" w:hAnsi="Times New Roman" w:cs="Times New Roman"/>
            <w:color w:val="0000FF"/>
          </w:rPr>
          <w:t>СанПиН 2.1.7.1287-03</w:t>
        </w:r>
      </w:hyperlink>
      <w:r w:rsidRPr="0075400E">
        <w:rPr>
          <w:rFonts w:ascii="Times New Roman" w:hAnsi="Times New Roman" w:cs="Times New Roman"/>
        </w:rPr>
        <w:t>, Методическими указаниями МУ 2.1.7.730-99 "Гигиеническая оценка качества почвы населенных мест"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32. Защита от шума и вибрации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350. Планировку и застройку селитебных территорий населенных пунктов следует осуществлять с учетом обеспечения допустимых уровней шума.</w:t>
      </w:r>
    </w:p>
    <w:p w:rsidR="00C35A43" w:rsidRPr="0075400E" w:rsidRDefault="00C35A43" w:rsidP="00C35A43">
      <w:pPr>
        <w:pStyle w:val="ConsPlusNormal"/>
        <w:pBdr>
          <w:top w:val="single" w:sz="6" w:space="0" w:color="auto"/>
        </w:pBdr>
        <w:spacing w:before="100" w:after="100"/>
        <w:jc w:val="both"/>
        <w:rPr>
          <w:rFonts w:ascii="Times New Roman" w:hAnsi="Times New Roman" w:cs="Times New Roman"/>
          <w:sz w:val="2"/>
          <w:szCs w:val="2"/>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color w:val="0A2666"/>
        </w:rPr>
        <w:t>КонсультантПлюс: примечание.</w:t>
      </w: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color w:val="0A2666"/>
        </w:rPr>
        <w:t>В официальном тексте документа, видимо, допущена опечатка: имеются в виду СН 2.2.4/2.1.8.583-96, СН 2.2.4/2.1.8.566-96, а не СанПиН 2.2.4/2.1.8.583-96, СанПиН 2.2.4/2.1.8.566-96.</w:t>
      </w:r>
    </w:p>
    <w:p w:rsidR="00C35A43" w:rsidRPr="0075400E" w:rsidRDefault="00C35A43" w:rsidP="00C35A43">
      <w:pPr>
        <w:pStyle w:val="ConsPlusNormal"/>
        <w:pBdr>
          <w:top w:val="single" w:sz="6" w:space="0" w:color="auto"/>
        </w:pBdr>
        <w:spacing w:before="100" w:after="100"/>
        <w:jc w:val="both"/>
        <w:rPr>
          <w:rFonts w:ascii="Times New Roman" w:hAnsi="Times New Roman" w:cs="Times New Roman"/>
          <w:sz w:val="2"/>
          <w:szCs w:val="2"/>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Меры по защите от акустического загрязнения следует предусматривать на всех стадиях проектирования в соответствии с требованиями </w:t>
      </w:r>
      <w:hyperlink r:id="rId105" w:history="1">
        <w:r w:rsidRPr="0075400E">
          <w:rPr>
            <w:rFonts w:ascii="Times New Roman" w:hAnsi="Times New Roman" w:cs="Times New Roman"/>
            <w:color w:val="0000FF"/>
          </w:rPr>
          <w:t>СН 2.2.4/2.1.8.562-96</w:t>
        </w:r>
      </w:hyperlink>
      <w:r w:rsidRPr="0075400E">
        <w:rPr>
          <w:rFonts w:ascii="Times New Roman" w:hAnsi="Times New Roman" w:cs="Times New Roman"/>
        </w:rPr>
        <w:t xml:space="preserve"> и особенностями градостроительной ситуации. Нормы допустимых значений инфразвука регламентируются </w:t>
      </w:r>
      <w:hyperlink r:id="rId106" w:history="1">
        <w:r w:rsidRPr="0075400E">
          <w:rPr>
            <w:rFonts w:ascii="Times New Roman" w:hAnsi="Times New Roman" w:cs="Times New Roman"/>
            <w:color w:val="0000FF"/>
          </w:rPr>
          <w:t>СанПиН 2.2.4/2.1.8.583-96</w:t>
        </w:r>
      </w:hyperlink>
      <w:r w:rsidRPr="0075400E">
        <w:rPr>
          <w:rFonts w:ascii="Times New Roman" w:hAnsi="Times New Roman" w:cs="Times New Roman"/>
        </w:rPr>
        <w:t xml:space="preserve">. Допустимые уровни вибрации регламентируются </w:t>
      </w:r>
      <w:hyperlink r:id="rId107" w:history="1">
        <w:r w:rsidRPr="0075400E">
          <w:rPr>
            <w:rFonts w:ascii="Times New Roman" w:hAnsi="Times New Roman" w:cs="Times New Roman"/>
            <w:color w:val="0000FF"/>
          </w:rPr>
          <w:t>СанПиН 2.2.4/2.1.8.566-96</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351. Требования по уровням шума в жилых и общественных зданиях, а также на прилегающих территориях приведены в таблице 44.</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44</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87"/>
        <w:gridCol w:w="1758"/>
        <w:gridCol w:w="1701"/>
      </w:tblGrid>
      <w:tr w:rsidR="00C35A43" w:rsidRPr="0075400E" w:rsidTr="000331BD">
        <w:tc>
          <w:tcPr>
            <w:tcW w:w="3969"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Назначение помещений или территорий</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Время суток, ч</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Эквивалентный уровень звука L</w:t>
            </w:r>
            <w:r w:rsidRPr="0075400E">
              <w:rPr>
                <w:rFonts w:ascii="Times New Roman" w:hAnsi="Times New Roman" w:cs="Times New Roman"/>
                <w:vertAlign w:val="subscript"/>
              </w:rPr>
              <w:t>Aэкв</w:t>
            </w:r>
            <w:r w:rsidRPr="0075400E">
              <w:rPr>
                <w:rFonts w:ascii="Times New Roman" w:hAnsi="Times New Roman" w:cs="Times New Roman"/>
              </w:rPr>
              <w:t>), дБА</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Максимальный уровень звука L</w:t>
            </w:r>
            <w:r w:rsidRPr="0075400E">
              <w:rPr>
                <w:rFonts w:ascii="Times New Roman" w:hAnsi="Times New Roman" w:cs="Times New Roman"/>
                <w:vertAlign w:val="subscript"/>
              </w:rPr>
              <w:t>Aмакс</w:t>
            </w:r>
            <w:r w:rsidRPr="0075400E">
              <w:rPr>
                <w:rFonts w:ascii="Times New Roman" w:hAnsi="Times New Roman" w:cs="Times New Roman"/>
              </w:rPr>
              <w:t>, дБА</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bookmarkStart w:id="47" w:name="P2643"/>
            <w:bookmarkEnd w:id="47"/>
            <w:r w:rsidRPr="0075400E">
              <w:rPr>
                <w:rFonts w:ascii="Times New Roman" w:hAnsi="Times New Roman" w:cs="Times New Roman"/>
              </w:rPr>
              <w:t>1. Административные помещения производственных предприятий, лабораторий, помещения для измерительных и аналитических работ</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bookmarkStart w:id="48" w:name="P2651"/>
            <w:bookmarkEnd w:id="48"/>
            <w:r w:rsidRPr="0075400E">
              <w:rPr>
                <w:rFonts w:ascii="Times New Roman" w:hAnsi="Times New Roman" w:cs="Times New Roman"/>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4. Помещения и территории производственных предприятий с постоянными рабочими местами (кроме перечисленных в </w:t>
            </w:r>
            <w:hyperlink w:anchor="P2643" w:history="1">
              <w:r w:rsidRPr="0075400E">
                <w:rPr>
                  <w:rFonts w:ascii="Times New Roman" w:hAnsi="Times New Roman" w:cs="Times New Roman"/>
                  <w:color w:val="0000FF"/>
                </w:rPr>
                <w:t>пунктах 1</w:t>
              </w:r>
            </w:hyperlink>
            <w:r w:rsidRPr="0075400E">
              <w:rPr>
                <w:rFonts w:ascii="Times New Roman" w:hAnsi="Times New Roman" w:cs="Times New Roman"/>
              </w:rPr>
              <w:t xml:space="preserve"> - </w:t>
            </w:r>
            <w:hyperlink w:anchor="P2651" w:history="1">
              <w:r w:rsidRPr="0075400E">
                <w:rPr>
                  <w:rFonts w:ascii="Times New Roman" w:hAnsi="Times New Roman" w:cs="Times New Roman"/>
                  <w:color w:val="0000FF"/>
                </w:rPr>
                <w:t>3</w:t>
              </w:r>
            </w:hyperlink>
            <w:r w:rsidRPr="0075400E">
              <w:rPr>
                <w:rFonts w:ascii="Times New Roman" w:hAnsi="Times New Roman" w:cs="Times New Roman"/>
              </w:rPr>
              <w:t>)</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95</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bookmarkStart w:id="49" w:name="P2659"/>
            <w:bookmarkEnd w:id="49"/>
            <w:r w:rsidRPr="0075400E">
              <w:rPr>
                <w:rFonts w:ascii="Times New Roman" w:hAnsi="Times New Roman" w:cs="Times New Roman"/>
              </w:rPr>
              <w:t>5. Палаты больниц и санаториев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6. Операционные больниц, кабинеты врачей больниц, поликлиник, санаториев</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bookmarkStart w:id="50" w:name="P2670"/>
            <w:bookmarkEnd w:id="50"/>
            <w:r w:rsidRPr="0075400E">
              <w:rPr>
                <w:rFonts w:ascii="Times New Roman" w:hAnsi="Times New Roman" w:cs="Times New Roman"/>
              </w:rPr>
              <w:t xml:space="preserve">7. Учебные помещения (кабинеты, </w:t>
            </w:r>
            <w:r w:rsidRPr="0075400E">
              <w:rPr>
                <w:rFonts w:ascii="Times New Roman" w:hAnsi="Times New Roman" w:cs="Times New Roman"/>
              </w:rPr>
              <w:lastRenderedPageBreak/>
              <w:t>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8. Жилые комнаты квартир в домах категории А</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домах категорий Б и 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9. Жилые комнаты общежитий</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blPrEx>
          <w:tblBorders>
            <w:insideH w:val="nil"/>
          </w:tblBorders>
        </w:tblPrEx>
        <w:tc>
          <w:tcPr>
            <w:tcW w:w="3969" w:type="dxa"/>
            <w:tcBorders>
              <w:bottom w:val="nil"/>
            </w:tcBorders>
          </w:tcPr>
          <w:p w:rsidR="00C35A43" w:rsidRPr="0075400E" w:rsidRDefault="00C35A43" w:rsidP="000331BD">
            <w:pPr>
              <w:pStyle w:val="ConsPlusNormal"/>
              <w:jc w:val="both"/>
              <w:rPr>
                <w:rFonts w:ascii="Times New Roman" w:hAnsi="Times New Roman" w:cs="Times New Roman"/>
              </w:rPr>
            </w:pPr>
            <w:bookmarkStart w:id="51" w:name="P2695"/>
            <w:bookmarkEnd w:id="51"/>
            <w:r w:rsidRPr="0075400E">
              <w:rPr>
                <w:rFonts w:ascii="Times New Roman" w:hAnsi="Times New Roman" w:cs="Times New Roman"/>
              </w:rPr>
              <w:t>10. Номера гостиниц:</w:t>
            </w:r>
          </w:p>
        </w:tc>
        <w:tc>
          <w:tcPr>
            <w:tcW w:w="1587" w:type="dxa"/>
            <w:tcBorders>
              <w:bottom w:val="nil"/>
            </w:tcBorders>
          </w:tcPr>
          <w:p w:rsidR="00C35A43" w:rsidRPr="0075400E" w:rsidRDefault="00C35A43" w:rsidP="000331BD">
            <w:pPr>
              <w:pStyle w:val="ConsPlusNormal"/>
              <w:rPr>
                <w:rFonts w:ascii="Times New Roman" w:hAnsi="Times New Roman" w:cs="Times New Roman"/>
              </w:rPr>
            </w:pPr>
          </w:p>
        </w:tc>
        <w:tc>
          <w:tcPr>
            <w:tcW w:w="1758" w:type="dxa"/>
            <w:tcBorders>
              <w:bottom w:val="nil"/>
            </w:tcBorders>
          </w:tcPr>
          <w:p w:rsidR="00C35A43" w:rsidRPr="0075400E" w:rsidRDefault="00C35A43" w:rsidP="000331BD">
            <w:pPr>
              <w:pStyle w:val="ConsPlusNormal"/>
              <w:rPr>
                <w:rFonts w:ascii="Times New Roman" w:hAnsi="Times New Roman" w:cs="Times New Roman"/>
              </w:rPr>
            </w:pPr>
          </w:p>
        </w:tc>
        <w:tc>
          <w:tcPr>
            <w:tcW w:w="1701"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3969" w:type="dxa"/>
            <w:vMerge w:val="restart"/>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категории А</w:t>
            </w:r>
          </w:p>
        </w:tc>
        <w:tc>
          <w:tcPr>
            <w:tcW w:w="1587"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vMerge/>
            <w:tcBorders>
              <w:top w:val="nil"/>
            </w:tcBorders>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категории Б</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категории 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11. Жилые помещения домов отдыха, пансионатов, домов-интернатов для престарелых и инвалидов, спальные помещения дошкольных организаций и школ-интернатов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r>
      <w:tr w:rsidR="00C35A43" w:rsidRPr="0075400E" w:rsidTr="000331BD">
        <w:tc>
          <w:tcPr>
            <w:tcW w:w="3969" w:type="dxa"/>
            <w:tcBorders>
              <w:bottom w:val="nil"/>
            </w:tcBorders>
          </w:tcPr>
          <w:p w:rsidR="00C35A43" w:rsidRPr="0075400E" w:rsidRDefault="00C35A43" w:rsidP="000331BD">
            <w:pPr>
              <w:pStyle w:val="ConsPlusNormal"/>
              <w:jc w:val="both"/>
              <w:rPr>
                <w:rFonts w:ascii="Times New Roman" w:hAnsi="Times New Roman" w:cs="Times New Roman"/>
              </w:rPr>
            </w:pPr>
            <w:bookmarkStart w:id="52" w:name="P2727"/>
            <w:bookmarkEnd w:id="52"/>
            <w:r w:rsidRPr="0075400E">
              <w:rPr>
                <w:rFonts w:ascii="Times New Roman" w:hAnsi="Times New Roman" w:cs="Times New Roman"/>
              </w:rPr>
              <w:t>12. Помещения офисов, административных зданий, конструкторских, проектных и научно-исследовательских организаций:</w:t>
            </w:r>
          </w:p>
        </w:tc>
        <w:tc>
          <w:tcPr>
            <w:tcW w:w="1587" w:type="dxa"/>
            <w:vMerge w:val="restart"/>
            <w:tcBorders>
              <w:bottom w:val="nil"/>
            </w:tcBorders>
          </w:tcPr>
          <w:p w:rsidR="00C35A43" w:rsidRPr="0075400E" w:rsidRDefault="00C35A43" w:rsidP="000331BD">
            <w:pPr>
              <w:pStyle w:val="ConsPlusNormal"/>
              <w:rPr>
                <w:rFonts w:ascii="Times New Roman" w:hAnsi="Times New Roman" w:cs="Times New Roman"/>
              </w:rPr>
            </w:pPr>
          </w:p>
        </w:tc>
        <w:tc>
          <w:tcPr>
            <w:tcW w:w="1758" w:type="dxa"/>
            <w:tcBorders>
              <w:bottom w:val="nil"/>
            </w:tcBorders>
          </w:tcPr>
          <w:p w:rsidR="00C35A43" w:rsidRPr="0075400E" w:rsidRDefault="00C35A43" w:rsidP="000331BD">
            <w:pPr>
              <w:pStyle w:val="ConsPlusNormal"/>
              <w:rPr>
                <w:rFonts w:ascii="Times New Roman" w:hAnsi="Times New Roman" w:cs="Times New Roman"/>
              </w:rPr>
            </w:pPr>
          </w:p>
        </w:tc>
        <w:tc>
          <w:tcPr>
            <w:tcW w:w="1701"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396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категории А</w:t>
            </w:r>
          </w:p>
        </w:tc>
        <w:tc>
          <w:tcPr>
            <w:tcW w:w="1587" w:type="dxa"/>
            <w:vMerge/>
            <w:tcBorders>
              <w:bottom w:val="nil"/>
            </w:tcBorders>
          </w:tcPr>
          <w:p w:rsidR="00C35A43" w:rsidRPr="0075400E" w:rsidRDefault="00C35A43" w:rsidP="000331BD"/>
        </w:tc>
        <w:tc>
          <w:tcPr>
            <w:tcW w:w="175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категорий Б и В</w:t>
            </w:r>
          </w:p>
        </w:tc>
        <w:tc>
          <w:tcPr>
            <w:tcW w:w="1587" w:type="dxa"/>
            <w:vMerge/>
            <w:tcBorders>
              <w:bottom w:val="nil"/>
            </w:tcBorders>
          </w:tcPr>
          <w:p w:rsidR="00C35A43" w:rsidRPr="0075400E" w:rsidRDefault="00C35A43" w:rsidP="000331BD"/>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65</w:t>
            </w:r>
          </w:p>
        </w:tc>
      </w:tr>
      <w:tr w:rsidR="00C35A43" w:rsidRPr="0075400E" w:rsidTr="000331BD">
        <w:tblPrEx>
          <w:tblBorders>
            <w:insideH w:val="nil"/>
          </w:tblBorders>
        </w:tblPrEx>
        <w:tc>
          <w:tcPr>
            <w:tcW w:w="3969"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13. Залы кафе, ресторанов, фойе театров и кинотеатров:</w:t>
            </w:r>
          </w:p>
        </w:tc>
        <w:tc>
          <w:tcPr>
            <w:tcW w:w="1587" w:type="dxa"/>
            <w:vMerge w:val="restart"/>
            <w:tcBorders>
              <w:top w:val="nil"/>
            </w:tcBorders>
          </w:tcPr>
          <w:p w:rsidR="00C35A43" w:rsidRPr="0075400E" w:rsidRDefault="00C35A43" w:rsidP="000331BD">
            <w:pPr>
              <w:pStyle w:val="ConsPlusNormal"/>
              <w:rPr>
                <w:rFonts w:ascii="Times New Roman" w:hAnsi="Times New Roman" w:cs="Times New Roman"/>
              </w:rPr>
            </w:pPr>
          </w:p>
        </w:tc>
        <w:tc>
          <w:tcPr>
            <w:tcW w:w="1758" w:type="dxa"/>
            <w:tcBorders>
              <w:bottom w:val="nil"/>
            </w:tcBorders>
          </w:tcPr>
          <w:p w:rsidR="00C35A43" w:rsidRPr="0075400E" w:rsidRDefault="00C35A43" w:rsidP="000331BD">
            <w:pPr>
              <w:pStyle w:val="ConsPlusNormal"/>
              <w:rPr>
                <w:rFonts w:ascii="Times New Roman" w:hAnsi="Times New Roman" w:cs="Times New Roman"/>
              </w:rPr>
            </w:pPr>
          </w:p>
        </w:tc>
        <w:tc>
          <w:tcPr>
            <w:tcW w:w="1701" w:type="dxa"/>
            <w:tcBorders>
              <w:bottom w:val="nil"/>
            </w:tcBorders>
          </w:tcPr>
          <w:p w:rsidR="00C35A43" w:rsidRPr="0075400E" w:rsidRDefault="00C35A43" w:rsidP="000331BD">
            <w:pPr>
              <w:pStyle w:val="ConsPlusNormal"/>
              <w:rPr>
                <w:rFonts w:ascii="Times New Roman" w:hAnsi="Times New Roman" w:cs="Times New Roman"/>
              </w:rPr>
            </w:pPr>
          </w:p>
        </w:tc>
      </w:tr>
      <w:tr w:rsidR="00C35A43" w:rsidRPr="0075400E" w:rsidTr="000331BD">
        <w:tblPrEx>
          <w:tblBorders>
            <w:insideH w:val="nil"/>
          </w:tblBorders>
        </w:tblPrEx>
        <w:tc>
          <w:tcPr>
            <w:tcW w:w="3969"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категории А</w:t>
            </w:r>
          </w:p>
        </w:tc>
        <w:tc>
          <w:tcPr>
            <w:tcW w:w="1587" w:type="dxa"/>
            <w:vMerge/>
            <w:tcBorders>
              <w:top w:val="nil"/>
            </w:tcBorders>
          </w:tcPr>
          <w:p w:rsidR="00C35A43" w:rsidRPr="0075400E" w:rsidRDefault="00C35A43" w:rsidP="000331BD"/>
        </w:tc>
        <w:tc>
          <w:tcPr>
            <w:tcW w:w="1758"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c>
          <w:tcPr>
            <w:tcW w:w="1701"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категорий Б и В</w:t>
            </w:r>
          </w:p>
        </w:tc>
        <w:tc>
          <w:tcPr>
            <w:tcW w:w="1587" w:type="dxa"/>
            <w:vMerge/>
            <w:tcBorders>
              <w:top w:val="nil"/>
            </w:tcBorders>
          </w:tcPr>
          <w:p w:rsidR="00C35A43" w:rsidRPr="0075400E" w:rsidRDefault="00C35A43" w:rsidP="000331BD"/>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65</w:t>
            </w:r>
          </w:p>
        </w:tc>
      </w:tr>
      <w:tr w:rsidR="00C35A43" w:rsidRPr="0075400E" w:rsidTr="000331BD">
        <w:tc>
          <w:tcPr>
            <w:tcW w:w="3969"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14. Торговые залы магазинов, пассажирские залы вокзалов и аэровокзалов, спортивные залы</w:t>
            </w:r>
          </w:p>
        </w:tc>
        <w:tc>
          <w:tcPr>
            <w:tcW w:w="1587" w:type="dxa"/>
          </w:tcPr>
          <w:p w:rsidR="00C35A43" w:rsidRPr="0075400E" w:rsidRDefault="00C35A43" w:rsidP="000331BD">
            <w:pPr>
              <w:pStyle w:val="ConsPlusNormal"/>
              <w:rPr>
                <w:rFonts w:ascii="Times New Roman" w:hAnsi="Times New Roman" w:cs="Times New Roman"/>
              </w:rPr>
            </w:pP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bookmarkStart w:id="53" w:name="P2751"/>
            <w:bookmarkEnd w:id="53"/>
            <w:r w:rsidRPr="0075400E">
              <w:rPr>
                <w:rFonts w:ascii="Times New Roman" w:hAnsi="Times New Roman" w:cs="Times New Roman"/>
              </w:rPr>
              <w:t xml:space="preserve">15. Территории, непосредственно </w:t>
            </w:r>
            <w:r w:rsidRPr="0075400E">
              <w:rPr>
                <w:rFonts w:ascii="Times New Roman" w:hAnsi="Times New Roman" w:cs="Times New Roman"/>
              </w:rPr>
              <w:lastRenderedPageBreak/>
              <w:t>прилегающие к зданиям больниц и санаториев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16. Территории, непосредственно прилегающие к жилым зданиям, домам отдыха, домам-интернатам для престарелых и инвалидов</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r w:rsidR="00C35A43" w:rsidRPr="0075400E" w:rsidTr="000331BD">
        <w:tc>
          <w:tcPr>
            <w:tcW w:w="3969" w:type="dxa"/>
            <w:vMerge w:val="restart"/>
          </w:tcPr>
          <w:p w:rsidR="00C35A43" w:rsidRPr="0075400E" w:rsidRDefault="00C35A43" w:rsidP="000331BD">
            <w:pPr>
              <w:pStyle w:val="ConsPlusNormal"/>
              <w:jc w:val="both"/>
              <w:rPr>
                <w:rFonts w:ascii="Times New Roman" w:hAnsi="Times New Roman" w:cs="Times New Roman"/>
              </w:rPr>
            </w:pPr>
            <w:bookmarkStart w:id="54" w:name="P2765"/>
            <w:bookmarkEnd w:id="54"/>
            <w:r w:rsidRPr="0075400E">
              <w:rPr>
                <w:rFonts w:ascii="Times New Roman" w:hAnsi="Times New Roman" w:cs="Times New Roman"/>
              </w:rPr>
              <w:t>17. Территории, непосредственно прилегающие к зданиям поликлиник, общеобразовательных организаций и других учебных заведений, дошкольных организаций, площадки отдыха микрорайонов и групп жилых зданий</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7.00 - 23.00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r>
      <w:tr w:rsidR="00C35A43" w:rsidRPr="0075400E" w:rsidTr="000331BD">
        <w:tc>
          <w:tcPr>
            <w:tcW w:w="3969" w:type="dxa"/>
            <w:vMerge/>
          </w:tcPr>
          <w:p w:rsidR="00C35A43" w:rsidRPr="0075400E" w:rsidRDefault="00C35A43" w:rsidP="000331BD"/>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23.00 - 7.00</w:t>
            </w:r>
          </w:p>
        </w:tc>
        <w:tc>
          <w:tcPr>
            <w:tcW w:w="175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Допустимые уровни шума от внешних источников в помещениях (</w:t>
      </w:r>
      <w:hyperlink w:anchor="P2659" w:history="1">
        <w:r w:rsidRPr="0075400E">
          <w:rPr>
            <w:rFonts w:ascii="Times New Roman" w:hAnsi="Times New Roman" w:cs="Times New Roman"/>
            <w:color w:val="0000FF"/>
          </w:rPr>
          <w:t>строки 5</w:t>
        </w:r>
      </w:hyperlink>
      <w:r w:rsidRPr="0075400E">
        <w:rPr>
          <w:rFonts w:ascii="Times New Roman" w:hAnsi="Times New Roman" w:cs="Times New Roman"/>
        </w:rPr>
        <w:t xml:space="preserve"> - </w:t>
      </w:r>
      <w:hyperlink w:anchor="P2727" w:history="1">
        <w:r w:rsidRPr="0075400E">
          <w:rPr>
            <w:rFonts w:ascii="Times New Roman" w:hAnsi="Times New Roman" w:cs="Times New Roman"/>
            <w:color w:val="0000FF"/>
          </w:rPr>
          <w:t>12</w:t>
        </w:r>
      </w:hyperlink>
      <w:r w:rsidRPr="0075400E">
        <w:rPr>
          <w:rFonts w:ascii="Times New Roman" w:hAnsi="Times New Roman" w:cs="Times New Roman"/>
        </w:rPr>
        <w:t>)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hyperlink w:anchor="P2751" w:history="1">
        <w:r w:rsidRPr="0075400E">
          <w:rPr>
            <w:rFonts w:ascii="Times New Roman" w:hAnsi="Times New Roman" w:cs="Times New Roman"/>
            <w:color w:val="0000FF"/>
          </w:rPr>
          <w:t>строки 15</w:t>
        </w:r>
      </w:hyperlink>
      <w:r w:rsidRPr="0075400E">
        <w:rPr>
          <w:rFonts w:ascii="Times New Roman" w:hAnsi="Times New Roman" w:cs="Times New Roman"/>
        </w:rPr>
        <w:t xml:space="preserve"> - </w:t>
      </w:r>
      <w:hyperlink w:anchor="P2765" w:history="1">
        <w:r w:rsidRPr="0075400E">
          <w:rPr>
            <w:rFonts w:ascii="Times New Roman" w:hAnsi="Times New Roman" w:cs="Times New Roman"/>
            <w:color w:val="0000FF"/>
          </w:rPr>
          <w:t>17</w:t>
        </w:r>
      </w:hyperlink>
      <w:r w:rsidRPr="0075400E">
        <w:rPr>
          <w:rFonts w:ascii="Times New Roman" w:hAnsi="Times New Roman" w:cs="Times New Roman"/>
        </w:rPr>
        <w:t>) могут быть увеличены из расчета обеспечения допустимых уровней в помещениях при закрытых окнах.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При тональном и (или) импульсном характере шума допустимые уровни следует принимать на 5 дБ (дБА) ниже значений, указанных в таблице.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4. Допустимые уровни шума от транспортных средств (</w:t>
      </w:r>
      <w:hyperlink w:anchor="P2659" w:history="1">
        <w:r w:rsidRPr="0075400E">
          <w:rPr>
            <w:rFonts w:ascii="Times New Roman" w:hAnsi="Times New Roman" w:cs="Times New Roman"/>
            <w:color w:val="0000FF"/>
          </w:rPr>
          <w:t>строки 5</w:t>
        </w:r>
      </w:hyperlink>
      <w:r w:rsidRPr="0075400E">
        <w:rPr>
          <w:rFonts w:ascii="Times New Roman" w:hAnsi="Times New Roman" w:cs="Times New Roman"/>
        </w:rPr>
        <w:t xml:space="preserve">, </w:t>
      </w:r>
      <w:hyperlink w:anchor="P2670" w:history="1">
        <w:r w:rsidRPr="0075400E">
          <w:rPr>
            <w:rFonts w:ascii="Times New Roman" w:hAnsi="Times New Roman" w:cs="Times New Roman"/>
            <w:color w:val="0000FF"/>
          </w:rPr>
          <w:t>7</w:t>
        </w:r>
      </w:hyperlink>
      <w:r w:rsidRPr="0075400E">
        <w:rPr>
          <w:rFonts w:ascii="Times New Roman" w:hAnsi="Times New Roman" w:cs="Times New Roman"/>
        </w:rPr>
        <w:t xml:space="preserve"> - </w:t>
      </w:r>
      <w:hyperlink w:anchor="P2695" w:history="1">
        <w:r w:rsidRPr="0075400E">
          <w:rPr>
            <w:rFonts w:ascii="Times New Roman" w:hAnsi="Times New Roman" w:cs="Times New Roman"/>
            <w:color w:val="0000FF"/>
          </w:rPr>
          <w:t>10</w:t>
        </w:r>
      </w:hyperlink>
      <w:r w:rsidRPr="0075400E">
        <w:rPr>
          <w:rFonts w:ascii="Times New Roman" w:hAnsi="Times New Roman" w:cs="Times New Roman"/>
        </w:rPr>
        <w:t xml:space="preserve">, </w:t>
      </w:r>
      <w:hyperlink w:anchor="P2727" w:history="1">
        <w:r w:rsidRPr="0075400E">
          <w:rPr>
            <w:rFonts w:ascii="Times New Roman" w:hAnsi="Times New Roman" w:cs="Times New Roman"/>
            <w:color w:val="0000FF"/>
          </w:rPr>
          <w:t>12</w:t>
        </w:r>
      </w:hyperlink>
      <w:r w:rsidRPr="0075400E">
        <w:rPr>
          <w:rFonts w:ascii="Times New Roman" w:hAnsi="Times New Roman" w:cs="Times New Roman"/>
        </w:rPr>
        <w:t>) разрешается принимать на 5 дБ (5 дБА) выше значений, указанных в таблице.</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352.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45.</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55" w:name="P2781"/>
      <w:bookmarkEnd w:id="55"/>
      <w:r w:rsidRPr="0075400E">
        <w:rPr>
          <w:rFonts w:ascii="Times New Roman" w:hAnsi="Times New Roman" w:cs="Times New Roman"/>
        </w:rPr>
        <w:t>Таблица 45</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41"/>
        <w:gridCol w:w="2268"/>
      </w:tblGrid>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Время суток</w:t>
            </w:r>
          </w:p>
        </w:tc>
        <w:tc>
          <w:tcPr>
            <w:tcW w:w="20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Эквивалентный уровень звука L</w:t>
            </w:r>
            <w:r w:rsidRPr="0075400E">
              <w:rPr>
                <w:rFonts w:ascii="Times New Roman" w:hAnsi="Times New Roman" w:cs="Times New Roman"/>
                <w:vertAlign w:val="subscript"/>
              </w:rPr>
              <w:t>Aэкв</w:t>
            </w:r>
            <w:r w:rsidRPr="0075400E">
              <w:rPr>
                <w:rFonts w:ascii="Times New Roman" w:hAnsi="Times New Roman" w:cs="Times New Roman"/>
              </w:rPr>
              <w:t>, дБ (А)</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Максимальный уровень звука при единичном воздействии L</w:t>
            </w:r>
            <w:r w:rsidRPr="0075400E">
              <w:rPr>
                <w:rFonts w:ascii="Times New Roman" w:hAnsi="Times New Roman" w:cs="Times New Roman"/>
                <w:vertAlign w:val="subscript"/>
              </w:rPr>
              <w:t>Aмакс</w:t>
            </w:r>
            <w:r w:rsidRPr="0075400E">
              <w:rPr>
                <w:rFonts w:ascii="Times New Roman" w:hAnsi="Times New Roman" w:cs="Times New Roman"/>
              </w:rPr>
              <w:t>, дБ (А)</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День (с 7.00 до 23.00)</w:t>
            </w:r>
          </w:p>
        </w:tc>
        <w:tc>
          <w:tcPr>
            <w:tcW w:w="20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65</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85</w:t>
            </w:r>
          </w:p>
        </w:tc>
      </w:tr>
      <w:tr w:rsidR="00C35A43" w:rsidRPr="0075400E" w:rsidTr="000331BD">
        <w:tc>
          <w:tcPr>
            <w:tcW w:w="277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Ночь (с 23.00 до 7.00)</w:t>
            </w:r>
          </w:p>
        </w:tc>
        <w:tc>
          <w:tcPr>
            <w:tcW w:w="204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226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75</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Допускается превышение в дневное время установленного уровня звука L</w:t>
      </w:r>
      <w:r w:rsidRPr="0075400E">
        <w:rPr>
          <w:rFonts w:ascii="Times New Roman" w:hAnsi="Times New Roman" w:cs="Times New Roman"/>
          <w:vertAlign w:val="subscript"/>
        </w:rPr>
        <w:t>A</w:t>
      </w:r>
      <w:r w:rsidRPr="0075400E">
        <w:rPr>
          <w:rFonts w:ascii="Times New Roman" w:hAnsi="Times New Roman" w:cs="Times New Roman"/>
        </w:rPr>
        <w:t xml:space="preserve"> на значение не более 10 дБ (А) для аэродромов 1-го, 2-го классов и для заводских аэродромов, но не более 10 </w:t>
      </w:r>
      <w:r w:rsidRPr="0075400E">
        <w:rPr>
          <w:rFonts w:ascii="Times New Roman" w:hAnsi="Times New Roman" w:cs="Times New Roman"/>
        </w:rPr>
        <w:lastRenderedPageBreak/>
        <w:t>пролетов в один день.</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При пролетах сверхзвуковых самолетов допускается превышать установленные уровни звука L</w:t>
      </w:r>
      <w:r w:rsidRPr="0075400E">
        <w:rPr>
          <w:rFonts w:ascii="Times New Roman" w:hAnsi="Times New Roman" w:cs="Times New Roman"/>
          <w:vertAlign w:val="subscript"/>
        </w:rPr>
        <w:t>A</w:t>
      </w:r>
      <w:r w:rsidRPr="0075400E">
        <w:rPr>
          <w:rFonts w:ascii="Times New Roman" w:hAnsi="Times New Roman" w:cs="Times New Roman"/>
        </w:rPr>
        <w:t xml:space="preserve"> на 10 дБ (А) и L</w:t>
      </w:r>
      <w:r w:rsidRPr="0075400E">
        <w:rPr>
          <w:rFonts w:ascii="Times New Roman" w:hAnsi="Times New Roman" w:cs="Times New Roman"/>
          <w:vertAlign w:val="subscript"/>
        </w:rPr>
        <w:t>Aэкв</w:t>
      </w:r>
      <w:r w:rsidRPr="0075400E">
        <w:rPr>
          <w:rFonts w:ascii="Times New Roman" w:hAnsi="Times New Roman" w:cs="Times New Roman"/>
        </w:rPr>
        <w:t xml:space="preserve"> на 5 дБ (А) в течение не более двух суток одной недели.</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 xml:space="preserve">353. Значения максимальных уровней шумового воздействия на человека на различных территориях представлены в </w:t>
      </w:r>
      <w:hyperlink w:anchor="P2781" w:history="1">
        <w:r w:rsidRPr="0075400E">
          <w:rPr>
            <w:rFonts w:ascii="Times New Roman" w:hAnsi="Times New Roman" w:cs="Times New Roman"/>
            <w:color w:val="0000FF"/>
          </w:rPr>
          <w:t>таблице 45</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354.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Мероприятия по шумовой защите предусматривают: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устройство санитарно-защитных зон между жилой застройкой и промышленными, коммунально-транспортными предприятиями, автомобильными, железными дорогами и другими пространственными источниками шума;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создание системы парковки автомобилей на границе микрорайонов и групп жилых зданий;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формирование общегородской системы зеленых насаждений;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(необходимый эффект достигается при малоэтажной жилой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355. Территории нового строительства и реконструкции должны оцениваться по параметрам вибрации, регламентируемым требованиями </w:t>
      </w:r>
      <w:hyperlink r:id="rId108" w:history="1">
        <w:r w:rsidRPr="0075400E">
          <w:rPr>
            <w:rFonts w:ascii="Times New Roman" w:hAnsi="Times New Roman" w:cs="Times New Roman"/>
            <w:color w:val="0000FF"/>
          </w:rPr>
          <w:t>СанПиН 2.2.4/2.1.8.566-96</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33. Защита от электромагнитных полей, излучений и облучений</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356.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федеральными нормативными актами.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Специальные требования по защите от электромагнитных полей, излучений и облучений устанавливают для: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w:t>
      </w:r>
      <w:r w:rsidRPr="0075400E">
        <w:rPr>
          <w:rFonts w:ascii="Times New Roman" w:hAnsi="Times New Roman" w:cs="Times New Roman"/>
        </w:rPr>
        <w:lastRenderedPageBreak/>
        <w:t>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промышленных генераторов, воздушных линий электропередачи высокого напряжения и других объектов, излучающих электромагнитную энергию;</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элементов систем сотовой связи и других видов подвижной связи.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357. Оценка воздействия электромагнитного поля радиочастотного диапазона передающих радиотехнических объектов (далее - ПРТО) на население осуществляется в диапазоне частот: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 кГц - 300 МГц - по эффективным значениям напряженности электрического поля (Е), В/м;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300 МГц - 300 ГГц - по средним значениям плотности потока энергии, мкВт/см</w:t>
      </w:r>
      <w:r w:rsidRPr="0075400E">
        <w:rPr>
          <w:rFonts w:ascii="Times New Roman" w:hAnsi="Times New Roman" w:cs="Times New Roman"/>
          <w:vertAlign w:val="superscript"/>
        </w:rPr>
        <w:t>2</w:t>
      </w: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358.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w:t>
      </w:r>
      <w:hyperlink r:id="rId109" w:history="1">
        <w:r w:rsidRPr="0075400E">
          <w:rPr>
            <w:rFonts w:ascii="Times New Roman" w:hAnsi="Times New Roman" w:cs="Times New Roman"/>
            <w:color w:val="0000FF"/>
          </w:rPr>
          <w:t>СанПиН 2.1.8/2.2.4.1383-03</w:t>
        </w:r>
      </w:hyperlink>
      <w:r w:rsidRPr="0075400E">
        <w:rPr>
          <w:rFonts w:ascii="Times New Roman" w:hAnsi="Times New Roman" w:cs="Times New Roman"/>
        </w:rPr>
        <w:t xml:space="preserve">, </w:t>
      </w:r>
      <w:hyperlink r:id="rId110" w:history="1">
        <w:r w:rsidRPr="0075400E">
          <w:rPr>
            <w:rFonts w:ascii="Times New Roman" w:hAnsi="Times New Roman" w:cs="Times New Roman"/>
            <w:color w:val="0000FF"/>
          </w:rPr>
          <w:t>СанПиН 2.1.8/2.2.4.2302-07</w:t>
        </w:r>
      </w:hyperlink>
      <w:r w:rsidRPr="0075400E">
        <w:rPr>
          <w:rFonts w:ascii="Times New Roman" w:hAnsi="Times New Roman" w:cs="Times New Roman"/>
        </w:rPr>
        <w:t xml:space="preserve">, </w:t>
      </w:r>
      <w:hyperlink r:id="rId111" w:history="1">
        <w:r w:rsidRPr="0075400E">
          <w:rPr>
            <w:rFonts w:ascii="Times New Roman" w:hAnsi="Times New Roman" w:cs="Times New Roman"/>
            <w:color w:val="0000FF"/>
          </w:rPr>
          <w:t>СанПиН 2.1.8/2.2.4.1190-03</w:t>
        </w:r>
      </w:hyperlink>
      <w:r w:rsidRPr="0075400E">
        <w:rPr>
          <w:rFonts w:ascii="Times New Roman" w:hAnsi="Times New Roman" w:cs="Times New Roman"/>
        </w:rPr>
        <w:t xml:space="preserve">, </w:t>
      </w:r>
      <w:hyperlink r:id="rId112" w:history="1">
        <w:r w:rsidRPr="0075400E">
          <w:rPr>
            <w:rFonts w:ascii="Times New Roman" w:hAnsi="Times New Roman" w:cs="Times New Roman"/>
            <w:color w:val="0000FF"/>
          </w:rPr>
          <w:t>СанПиН 2.1.6.1032-01</w:t>
        </w:r>
      </w:hyperlink>
      <w:r w:rsidRPr="0075400E">
        <w:rPr>
          <w:rFonts w:ascii="Times New Roman" w:hAnsi="Times New Roman" w:cs="Times New Roman"/>
        </w:rPr>
        <w:t xml:space="preserve">, </w:t>
      </w:r>
      <w:hyperlink r:id="rId113" w:history="1">
        <w:r w:rsidRPr="0075400E">
          <w:rPr>
            <w:rFonts w:ascii="Times New Roman" w:hAnsi="Times New Roman" w:cs="Times New Roman"/>
            <w:color w:val="0000FF"/>
          </w:rPr>
          <w:t>СанПиН 2.1.2.1002-00</w:t>
        </w:r>
      </w:hyperlink>
      <w:r w:rsidRPr="0075400E">
        <w:rPr>
          <w:rFonts w:ascii="Times New Roman" w:hAnsi="Times New Roman" w:cs="Times New Roman"/>
        </w:rPr>
        <w:t xml:space="preserve"> и приведенных в таблице 46 с учетом вторичного излучения.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bookmarkStart w:id="56" w:name="P2821"/>
      <w:bookmarkEnd w:id="56"/>
      <w:r w:rsidRPr="0075400E">
        <w:rPr>
          <w:rFonts w:ascii="Times New Roman" w:hAnsi="Times New Roman" w:cs="Times New Roman"/>
        </w:rPr>
        <w:t>Таблица 46</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361"/>
        <w:gridCol w:w="1247"/>
        <w:gridCol w:w="1247"/>
        <w:gridCol w:w="1933"/>
      </w:tblGrid>
      <w:tr w:rsidR="00C35A43" w:rsidRPr="0075400E" w:rsidTr="000331BD">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Диапазон частот</w:t>
            </w:r>
          </w:p>
        </w:tc>
        <w:tc>
          <w:tcPr>
            <w:tcW w:w="15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30 - 300 кГц</w:t>
            </w:r>
          </w:p>
        </w:tc>
        <w:tc>
          <w:tcPr>
            <w:tcW w:w="136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0,3 - 3 МГц</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3 - 30 МГц</w:t>
            </w:r>
          </w:p>
        </w:tc>
        <w:tc>
          <w:tcPr>
            <w:tcW w:w="124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30 - 300 МГц</w:t>
            </w:r>
          </w:p>
        </w:tc>
        <w:tc>
          <w:tcPr>
            <w:tcW w:w="193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0,3 - 300 ГГц</w:t>
            </w:r>
          </w:p>
        </w:tc>
      </w:tr>
      <w:tr w:rsidR="00C35A43" w:rsidRPr="0075400E" w:rsidTr="000331BD">
        <w:tc>
          <w:tcPr>
            <w:tcW w:w="170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Нормируемый параметр</w:t>
            </w:r>
          </w:p>
        </w:tc>
        <w:tc>
          <w:tcPr>
            <w:tcW w:w="5386" w:type="dxa"/>
            <w:gridSpan w:val="4"/>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Напряженность электрического поля, Е (В/м)</w:t>
            </w:r>
          </w:p>
        </w:tc>
        <w:tc>
          <w:tcPr>
            <w:tcW w:w="1933"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Плотность потока энергии, мкВт/см</w:t>
            </w:r>
            <w:r w:rsidRPr="0075400E">
              <w:rPr>
                <w:rFonts w:ascii="Times New Roman" w:hAnsi="Times New Roman" w:cs="Times New Roman"/>
                <w:vertAlign w:val="superscript"/>
              </w:rPr>
              <w:t>2</w:t>
            </w:r>
          </w:p>
        </w:tc>
      </w:tr>
      <w:tr w:rsidR="00C35A43" w:rsidRPr="0075400E" w:rsidTr="000331BD">
        <w:tc>
          <w:tcPr>
            <w:tcW w:w="170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Предельно допустимые уровни</w:t>
            </w:r>
          </w:p>
        </w:tc>
        <w:tc>
          <w:tcPr>
            <w:tcW w:w="153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w:t>
            </w:r>
          </w:p>
        </w:tc>
        <w:tc>
          <w:tcPr>
            <w:tcW w:w="136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15</w:t>
            </w:r>
          </w:p>
        </w:tc>
        <w:tc>
          <w:tcPr>
            <w:tcW w:w="1247"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c>
          <w:tcPr>
            <w:tcW w:w="1247"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3</w:t>
            </w:r>
          </w:p>
        </w:tc>
        <w:tc>
          <w:tcPr>
            <w:tcW w:w="1933"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10</w:t>
            </w:r>
          </w:p>
        </w:tc>
      </w:tr>
      <w:tr w:rsidR="00C35A43" w:rsidRPr="0075400E" w:rsidTr="000331BD">
        <w:tblPrEx>
          <w:tblBorders>
            <w:insideH w:val="nil"/>
          </w:tblBorders>
        </w:tblPrEx>
        <w:tc>
          <w:tcPr>
            <w:tcW w:w="1701" w:type="dxa"/>
            <w:vMerge/>
          </w:tcPr>
          <w:p w:rsidR="00C35A43" w:rsidRPr="0075400E" w:rsidRDefault="00C35A43" w:rsidP="000331BD"/>
        </w:tc>
        <w:tc>
          <w:tcPr>
            <w:tcW w:w="1531" w:type="dxa"/>
            <w:vMerge/>
          </w:tcPr>
          <w:p w:rsidR="00C35A43" w:rsidRPr="0075400E" w:rsidRDefault="00C35A43" w:rsidP="000331BD"/>
        </w:tc>
        <w:tc>
          <w:tcPr>
            <w:tcW w:w="1361" w:type="dxa"/>
            <w:vMerge/>
          </w:tcPr>
          <w:p w:rsidR="00C35A43" w:rsidRPr="0075400E" w:rsidRDefault="00C35A43" w:rsidP="000331BD"/>
        </w:tc>
        <w:tc>
          <w:tcPr>
            <w:tcW w:w="1247" w:type="dxa"/>
            <w:vMerge/>
          </w:tcPr>
          <w:p w:rsidR="00C35A43" w:rsidRPr="0075400E" w:rsidRDefault="00C35A43" w:rsidP="000331BD"/>
        </w:tc>
        <w:tc>
          <w:tcPr>
            <w:tcW w:w="1247" w:type="dxa"/>
            <w:vMerge/>
          </w:tcPr>
          <w:p w:rsidR="00C35A43" w:rsidRPr="0075400E" w:rsidRDefault="00C35A43" w:rsidP="000331BD"/>
        </w:tc>
        <w:tc>
          <w:tcPr>
            <w:tcW w:w="1933"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25 &lt;13&gt;</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&lt;13&gt; Для случаев облучения от антенн, работающих в режиме кругового обзора или сканирования.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Диапазоны, приведенные в </w:t>
      </w:r>
      <w:hyperlink w:anchor="P2821" w:history="1">
        <w:r w:rsidRPr="0075400E">
          <w:rPr>
            <w:rFonts w:ascii="Times New Roman" w:hAnsi="Times New Roman" w:cs="Times New Roman"/>
            <w:color w:val="0000FF"/>
          </w:rPr>
          <w:t>таблице</w:t>
        </w:r>
      </w:hyperlink>
      <w:r w:rsidRPr="0075400E">
        <w:rPr>
          <w:rFonts w:ascii="Times New Roman" w:hAnsi="Times New Roman" w:cs="Times New Roman"/>
        </w:rPr>
        <w:t>, исключают нижний и включают верхний предел частоты.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359.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в диапазоне частот:</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от 27 МГц до 300 МГц - по значениям напряженности электрического поля, Е (В/м);</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от 300 МГц до 2400 МГц - по значениям плотности потока энергии, ППЭ (мВт/см</w:t>
      </w:r>
      <w:r w:rsidRPr="0075400E">
        <w:rPr>
          <w:rFonts w:ascii="Times New Roman" w:hAnsi="Times New Roman" w:cs="Times New Roman"/>
          <w:vertAlign w:val="superscript"/>
        </w:rPr>
        <w:t>2</w:t>
      </w:r>
      <w:r w:rsidRPr="0075400E">
        <w:rPr>
          <w:rFonts w:ascii="Times New Roman" w:hAnsi="Times New Roman" w:cs="Times New Roman"/>
        </w:rPr>
        <w:t>, мкВт/см</w:t>
      </w:r>
      <w:r w:rsidRPr="0075400E">
        <w:rPr>
          <w:rFonts w:ascii="Times New Roman" w:hAnsi="Times New Roman" w:cs="Times New Roman"/>
          <w:vertAlign w:val="superscript"/>
        </w:rPr>
        <w:t>2</w:t>
      </w: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360.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10,0 В/м - в диапазоне частот 27 МГц - 30 МГц;</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lastRenderedPageBreak/>
        <w:t>3,0 В/м - в диапазоне частот 30 МГц - 300 МГц;</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10,0 мкВт/см</w:t>
      </w:r>
      <w:r w:rsidRPr="0075400E">
        <w:rPr>
          <w:rFonts w:ascii="Times New Roman" w:hAnsi="Times New Roman" w:cs="Times New Roman"/>
          <w:vertAlign w:val="superscript"/>
        </w:rPr>
        <w:t>2</w:t>
      </w:r>
      <w:r w:rsidRPr="0075400E">
        <w:rPr>
          <w:rFonts w:ascii="Times New Roman" w:hAnsi="Times New Roman" w:cs="Times New Roman"/>
        </w:rPr>
        <w:t xml:space="preserve"> - в диапазоне частот 300 МГц - 2400 МГц.</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361. Максимальные значения уровней электромагнитного излучения от радиотехнических объектов на различных территориях приведены в </w:t>
      </w:r>
      <w:hyperlink w:anchor="P2781" w:history="1">
        <w:r w:rsidRPr="0075400E">
          <w:rPr>
            <w:rFonts w:ascii="Times New Roman" w:hAnsi="Times New Roman" w:cs="Times New Roman"/>
            <w:color w:val="0000FF"/>
          </w:rPr>
          <w:t>таблице 45</w:t>
        </w:r>
      </w:hyperlink>
      <w:r w:rsidRPr="0075400E">
        <w:rPr>
          <w:rFonts w:ascii="Times New Roman" w:hAnsi="Times New Roman" w:cs="Times New Roman"/>
        </w:rPr>
        <w:t xml:space="preserve"> настоящих нормативов.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При одновременном облучении от нескольких источников должны соблюдаться условия </w:t>
      </w:r>
      <w:hyperlink r:id="rId114" w:history="1">
        <w:r w:rsidRPr="0075400E">
          <w:rPr>
            <w:rFonts w:ascii="Times New Roman" w:hAnsi="Times New Roman" w:cs="Times New Roman"/>
            <w:color w:val="0000FF"/>
          </w:rPr>
          <w:t>СанПиН 2.1.8/2.2.4.1383-03</w:t>
        </w:r>
      </w:hyperlink>
      <w:r w:rsidRPr="0075400E">
        <w:rPr>
          <w:rFonts w:ascii="Times New Roman" w:hAnsi="Times New Roman" w:cs="Times New Roman"/>
        </w:rPr>
        <w:t xml:space="preserve">, </w:t>
      </w:r>
      <w:hyperlink r:id="rId115" w:history="1">
        <w:r w:rsidRPr="0075400E">
          <w:rPr>
            <w:rFonts w:ascii="Times New Roman" w:hAnsi="Times New Roman" w:cs="Times New Roman"/>
            <w:color w:val="0000FF"/>
          </w:rPr>
          <w:t>СанПиН 2.1.8/2.2.4.1190-03</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34. Разрешенные параметры допустимых уровней воздействия</w:t>
      </w:r>
    </w:p>
    <w:p w:rsidR="00C35A43" w:rsidRPr="0075400E" w:rsidRDefault="00C35A43" w:rsidP="00C35A43">
      <w:pPr>
        <w:pStyle w:val="ConsPlusNormal"/>
        <w:jc w:val="center"/>
        <w:rPr>
          <w:rFonts w:ascii="Times New Roman" w:hAnsi="Times New Roman" w:cs="Times New Roman"/>
        </w:rPr>
      </w:pPr>
      <w:r w:rsidRPr="0075400E">
        <w:rPr>
          <w:rFonts w:ascii="Times New Roman" w:hAnsi="Times New Roman" w:cs="Times New Roman"/>
        </w:rPr>
        <w:t>на человека и условия проживания</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362. Предельные значения допустимых уровней воздействия на среду и человека устанавливаются в соответствии с санитарно-эпидемиологическими правилами и нормативами и приведены в таблице 47.</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47</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17"/>
        <w:gridCol w:w="1531"/>
        <w:gridCol w:w="1587"/>
        <w:gridCol w:w="2381"/>
      </w:tblGrid>
      <w:tr w:rsidR="00C35A43" w:rsidRPr="0075400E" w:rsidTr="000331BD">
        <w:tc>
          <w:tcPr>
            <w:tcW w:w="209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Зона</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Максимальный уровень шумового воздействия, дБА</w:t>
            </w:r>
          </w:p>
        </w:tc>
        <w:tc>
          <w:tcPr>
            <w:tcW w:w="15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Максимальный уровень загрязнения атмосферного воздуха</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Максимальный уровень электромагнитного излучения от радиотехнических объектов</w:t>
            </w:r>
          </w:p>
        </w:tc>
        <w:tc>
          <w:tcPr>
            <w:tcW w:w="238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 xml:space="preserve">Загрязненность сточных вод </w:t>
            </w:r>
            <w:hyperlink w:anchor="P2898" w:history="1">
              <w:r w:rsidRPr="0075400E">
                <w:rPr>
                  <w:rFonts w:ascii="Times New Roman" w:hAnsi="Times New Roman" w:cs="Times New Roman"/>
                  <w:color w:val="0000FF"/>
                </w:rPr>
                <w:t>&lt;14&gt;</w:t>
              </w:r>
            </w:hyperlink>
          </w:p>
        </w:tc>
      </w:tr>
      <w:tr w:rsidR="00C35A43" w:rsidRPr="0075400E" w:rsidTr="000331BD">
        <w:tc>
          <w:tcPr>
            <w:tcW w:w="2098" w:type="dxa"/>
            <w:tcBorders>
              <w:bottom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Жилые зоны: малоэтажная застройка</w:t>
            </w:r>
          </w:p>
        </w:tc>
        <w:tc>
          <w:tcPr>
            <w:tcW w:w="1417" w:type="dxa"/>
            <w:tcBorders>
              <w:bottom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55</w:t>
            </w:r>
          </w:p>
        </w:tc>
        <w:tc>
          <w:tcPr>
            <w:tcW w:w="153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ПДК</w:t>
            </w:r>
          </w:p>
        </w:tc>
        <w:tc>
          <w:tcPr>
            <w:tcW w:w="1587"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ПДУ</w:t>
            </w:r>
          </w:p>
        </w:tc>
        <w:tc>
          <w:tcPr>
            <w:tcW w:w="2381"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Нормативно очищенные на локальных очистных сооружениях выпуск в городской коллектор с последующей очисткой на городских КОС</w:t>
            </w:r>
          </w:p>
        </w:tc>
      </w:tr>
      <w:tr w:rsidR="00C35A43" w:rsidRPr="0075400E" w:rsidTr="000331BD">
        <w:tc>
          <w:tcPr>
            <w:tcW w:w="2098" w:type="dxa"/>
            <w:tcBorders>
              <w:top w:val="nil"/>
            </w:tcBorders>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ночное время суток (23.00-7.00)</w:t>
            </w:r>
          </w:p>
        </w:tc>
        <w:tc>
          <w:tcPr>
            <w:tcW w:w="1417" w:type="dxa"/>
            <w:tcBorders>
              <w:top w:val="nil"/>
            </w:tcBorders>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45</w:t>
            </w:r>
          </w:p>
        </w:tc>
        <w:tc>
          <w:tcPr>
            <w:tcW w:w="1531" w:type="dxa"/>
            <w:vMerge/>
          </w:tcPr>
          <w:p w:rsidR="00C35A43" w:rsidRPr="0075400E" w:rsidRDefault="00C35A43" w:rsidP="000331BD"/>
        </w:tc>
        <w:tc>
          <w:tcPr>
            <w:tcW w:w="1587" w:type="dxa"/>
            <w:vMerge/>
          </w:tcPr>
          <w:p w:rsidR="00C35A43" w:rsidRPr="0075400E" w:rsidRDefault="00C35A43" w:rsidP="000331BD"/>
        </w:tc>
        <w:tc>
          <w:tcPr>
            <w:tcW w:w="2381" w:type="dxa"/>
            <w:vMerge/>
          </w:tcPr>
          <w:p w:rsidR="00C35A43" w:rsidRPr="0075400E" w:rsidRDefault="00C35A43" w:rsidP="000331BD"/>
        </w:tc>
      </w:tr>
      <w:tr w:rsidR="00C35A43" w:rsidRPr="0075400E" w:rsidTr="000331BD">
        <w:tc>
          <w:tcPr>
            <w:tcW w:w="209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Общественно-деловые зоны</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w:t>
            </w:r>
          </w:p>
        </w:tc>
        <w:tc>
          <w:tcPr>
            <w:tcW w:w="15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ПДК</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ПДУ</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Нормативно очищенные на локальных очистных сооружениях выпуск в городской коллектор с последующей очисткой на городских КОС</w:t>
            </w:r>
          </w:p>
        </w:tc>
      </w:tr>
      <w:tr w:rsidR="00C35A43" w:rsidRPr="0075400E" w:rsidTr="000331BD">
        <w:tc>
          <w:tcPr>
            <w:tcW w:w="2098"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Рекреационные зоны, 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 (с 7.00 до 23.00)</w:t>
            </w:r>
          </w:p>
        </w:tc>
        <w:tc>
          <w:tcPr>
            <w:tcW w:w="1531"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 ПДК</w:t>
            </w:r>
          </w:p>
        </w:tc>
        <w:tc>
          <w:tcPr>
            <w:tcW w:w="1587" w:type="dxa"/>
            <w:vMerge w:val="restart"/>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ПДУ</w:t>
            </w:r>
          </w:p>
        </w:tc>
        <w:tc>
          <w:tcPr>
            <w:tcW w:w="2381"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Нормативно очищенные на локальных очистных сооружениях с возможным самостоятельным выпуском</w:t>
            </w:r>
          </w:p>
        </w:tc>
      </w:tr>
      <w:tr w:rsidR="00C35A43" w:rsidRPr="0075400E" w:rsidTr="000331BD">
        <w:tc>
          <w:tcPr>
            <w:tcW w:w="2098" w:type="dxa"/>
            <w:vMerge/>
          </w:tcPr>
          <w:p w:rsidR="00C35A43" w:rsidRPr="0075400E" w:rsidRDefault="00C35A43" w:rsidP="000331BD"/>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60 (с 23.00 до 7.00)</w:t>
            </w:r>
          </w:p>
        </w:tc>
        <w:tc>
          <w:tcPr>
            <w:tcW w:w="1531" w:type="dxa"/>
            <w:vMerge/>
          </w:tcPr>
          <w:p w:rsidR="00C35A43" w:rsidRPr="0075400E" w:rsidRDefault="00C35A43" w:rsidP="000331BD"/>
        </w:tc>
        <w:tc>
          <w:tcPr>
            <w:tcW w:w="1587" w:type="dxa"/>
            <w:vMerge/>
          </w:tcPr>
          <w:p w:rsidR="00C35A43" w:rsidRPr="0075400E" w:rsidRDefault="00C35A43" w:rsidP="000331BD"/>
        </w:tc>
        <w:tc>
          <w:tcPr>
            <w:tcW w:w="2381" w:type="dxa"/>
            <w:vMerge/>
          </w:tcPr>
          <w:p w:rsidR="00C35A43" w:rsidRPr="0075400E" w:rsidRDefault="00C35A43" w:rsidP="000331BD"/>
        </w:tc>
      </w:tr>
      <w:tr w:rsidR="00C35A43" w:rsidRPr="0075400E" w:rsidTr="000331BD">
        <w:tc>
          <w:tcPr>
            <w:tcW w:w="209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Зона особо охраняемых </w:t>
            </w:r>
            <w:r w:rsidRPr="0075400E">
              <w:rPr>
                <w:rFonts w:ascii="Times New Roman" w:hAnsi="Times New Roman" w:cs="Times New Roman"/>
              </w:rPr>
              <w:lastRenderedPageBreak/>
              <w:t>природных территорий</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lastRenderedPageBreak/>
              <w:t>65</w:t>
            </w:r>
          </w:p>
        </w:tc>
        <w:tc>
          <w:tcPr>
            <w:tcW w:w="15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 ПДК</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ПДУ</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 xml:space="preserve">Нормативно очищенные на </w:t>
            </w:r>
            <w:r w:rsidRPr="0075400E">
              <w:rPr>
                <w:rFonts w:ascii="Times New Roman" w:hAnsi="Times New Roman" w:cs="Times New Roman"/>
              </w:rPr>
              <w:lastRenderedPageBreak/>
              <w:t>локальных очистных сооружениях с самостоятельным или централизованным выпуском</w:t>
            </w:r>
          </w:p>
        </w:tc>
      </w:tr>
      <w:tr w:rsidR="00C35A43" w:rsidRPr="0075400E" w:rsidTr="000331BD">
        <w:tc>
          <w:tcPr>
            <w:tcW w:w="2098"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lastRenderedPageBreak/>
              <w:t>Зоны сельскохозяйственного использования</w:t>
            </w:r>
          </w:p>
        </w:tc>
        <w:tc>
          <w:tcPr>
            <w:tcW w:w="141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70</w:t>
            </w:r>
          </w:p>
        </w:tc>
        <w:tc>
          <w:tcPr>
            <w:tcW w:w="1531"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 ПДК - дачные, садоводческие, огороднические объединения 1 ПДК - зоны, занятые объектами сельскохозяйственного назначения</w:t>
            </w:r>
          </w:p>
        </w:tc>
        <w:tc>
          <w:tcPr>
            <w:tcW w:w="1587"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1 ПДУ</w:t>
            </w:r>
          </w:p>
        </w:tc>
        <w:tc>
          <w:tcPr>
            <w:tcW w:w="2381"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bookmarkStart w:id="57" w:name="P2898"/>
      <w:bookmarkEnd w:id="57"/>
      <w:r w:rsidRPr="0075400E">
        <w:rPr>
          <w:rFonts w:ascii="Times New Roman" w:hAnsi="Times New Roman" w:cs="Times New Roman"/>
        </w:rPr>
        <w:t xml:space="preserve">&lt;14&gt; Норматив качества воды устанавливается в соответствии с требованиями </w:t>
      </w:r>
      <w:hyperlink r:id="rId116" w:history="1">
        <w:r w:rsidRPr="0075400E">
          <w:rPr>
            <w:rFonts w:ascii="Times New Roman" w:hAnsi="Times New Roman" w:cs="Times New Roman"/>
            <w:color w:val="0000FF"/>
          </w:rPr>
          <w:t>СанПиН 2.1.5.980-00</w:t>
        </w:r>
      </w:hyperlink>
      <w:r w:rsidRPr="0075400E">
        <w:rPr>
          <w:rFonts w:ascii="Times New Roman" w:hAnsi="Times New Roman" w:cs="Times New Roman"/>
        </w:rPr>
        <w:t>.</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Примечание:</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Значение максимально допустимых уровней относится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rPr>
      </w:pPr>
      <w:r w:rsidRPr="0075400E">
        <w:rPr>
          <w:rFonts w:ascii="Times New Roman" w:hAnsi="Times New Roman" w:cs="Times New Roman"/>
        </w:rPr>
        <w:t>35. Регулирование микроклимата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363. При планировке и застройке территории Республики Алтай необходимо обеспечивать нормы освещенности помещений проектируемых зданий.</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Республика Алтай по ресурсам светового климата относится к 2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48.</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right"/>
        <w:outlineLvl w:val="3"/>
        <w:rPr>
          <w:rFonts w:ascii="Times New Roman" w:hAnsi="Times New Roman" w:cs="Times New Roman"/>
        </w:rPr>
      </w:pPr>
      <w:r w:rsidRPr="0075400E">
        <w:rPr>
          <w:rFonts w:ascii="Times New Roman" w:hAnsi="Times New Roman" w:cs="Times New Roman"/>
        </w:rPr>
        <w:t>Таблица 48</w:t>
      </w:r>
    </w:p>
    <w:p w:rsidR="00C35A43" w:rsidRPr="0075400E" w:rsidRDefault="00C35A43" w:rsidP="00C35A43">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2324"/>
      </w:tblGrid>
      <w:tr w:rsidR="00C35A43" w:rsidRPr="0075400E" w:rsidTr="000331BD">
        <w:tc>
          <w:tcPr>
            <w:tcW w:w="3005"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Световые проемы</w:t>
            </w:r>
          </w:p>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Ориентация световых проемов по сторонам горизонта</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Коэффициент светового климата</w:t>
            </w:r>
          </w:p>
        </w:tc>
      </w:tr>
      <w:tr w:rsidR="00C35A43" w:rsidRPr="0075400E" w:rsidTr="000331BD">
        <w:tc>
          <w:tcPr>
            <w:tcW w:w="3005" w:type="dxa"/>
            <w:vMerge w:val="restart"/>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наружных стенах зданий</w:t>
            </w:r>
          </w:p>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 СВ, СЗ, З, В</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r>
      <w:tr w:rsidR="00C35A43" w:rsidRPr="0075400E" w:rsidTr="000331BD">
        <w:tc>
          <w:tcPr>
            <w:tcW w:w="3005" w:type="dxa"/>
            <w:vMerge/>
          </w:tcPr>
          <w:p w:rsidR="00C35A43" w:rsidRPr="0075400E" w:rsidRDefault="00C35A43" w:rsidP="000331BD"/>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ЮВ, ЮЗ, Ю</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0,85</w:t>
            </w:r>
          </w:p>
        </w:tc>
      </w:tr>
      <w:tr w:rsidR="00C35A43" w:rsidRPr="0075400E" w:rsidTr="000331BD">
        <w:tc>
          <w:tcPr>
            <w:tcW w:w="300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прямоугольных и трапециевидных фонарях</w:t>
            </w:r>
          </w:p>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С-Ю, В-З, СВ-ЮЗ</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r>
      <w:tr w:rsidR="00C35A43" w:rsidRPr="0075400E" w:rsidTr="000331BD">
        <w:tc>
          <w:tcPr>
            <w:tcW w:w="300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фонарях типа "Шед"</w:t>
            </w:r>
          </w:p>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С</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r>
      <w:tr w:rsidR="00C35A43" w:rsidRPr="0075400E" w:rsidTr="000331BD">
        <w:tc>
          <w:tcPr>
            <w:tcW w:w="3005" w:type="dxa"/>
          </w:tcPr>
          <w:p w:rsidR="00C35A43" w:rsidRPr="0075400E" w:rsidRDefault="00C35A43" w:rsidP="000331BD">
            <w:pPr>
              <w:pStyle w:val="ConsPlusNormal"/>
              <w:jc w:val="both"/>
              <w:rPr>
                <w:rFonts w:ascii="Times New Roman" w:hAnsi="Times New Roman" w:cs="Times New Roman"/>
              </w:rPr>
            </w:pPr>
            <w:r w:rsidRPr="0075400E">
              <w:rPr>
                <w:rFonts w:ascii="Times New Roman" w:hAnsi="Times New Roman" w:cs="Times New Roman"/>
              </w:rPr>
              <w:t>В зенитных фонарях</w:t>
            </w:r>
          </w:p>
        </w:tc>
        <w:tc>
          <w:tcPr>
            <w:tcW w:w="2948"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w:t>
            </w:r>
          </w:p>
        </w:tc>
        <w:tc>
          <w:tcPr>
            <w:tcW w:w="2324" w:type="dxa"/>
          </w:tcPr>
          <w:p w:rsidR="00C35A43" w:rsidRPr="0075400E" w:rsidRDefault="00C35A43" w:rsidP="000331BD">
            <w:pPr>
              <w:pStyle w:val="ConsPlusNormal"/>
              <w:jc w:val="center"/>
              <w:rPr>
                <w:rFonts w:ascii="Times New Roman" w:hAnsi="Times New Roman" w:cs="Times New Roman"/>
              </w:rPr>
            </w:pPr>
            <w:r w:rsidRPr="0075400E">
              <w:rPr>
                <w:rFonts w:ascii="Times New Roman" w:hAnsi="Times New Roman" w:cs="Times New Roman"/>
              </w:rPr>
              <w:t>0,9</w:t>
            </w:r>
          </w:p>
        </w:tc>
      </w:tr>
    </w:tbl>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Примечания: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1. С - север; СВ - северо-восток; СЗ - северо-запад; В - восток; З - запад; С-Ю - север-юг; В-З - восток-запад; Ю - юг; ЮВ - юго-восток; ЮЗ - юго-запад.</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2. Ориентацию световых проемов по сторонам света в лечебных учреждения следует принимать согласно СНиП 2.08.02-89*.</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ind w:firstLine="540"/>
        <w:jc w:val="both"/>
        <w:rPr>
          <w:rFonts w:ascii="Times New Roman" w:hAnsi="Times New Roman" w:cs="Times New Roman"/>
        </w:rPr>
      </w:pPr>
      <w:r w:rsidRPr="0075400E">
        <w:rPr>
          <w:rFonts w:ascii="Times New Roman" w:hAnsi="Times New Roman" w:cs="Times New Roman"/>
        </w:rPr>
        <w:t>364.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 не менее 1,5 часов в день с 22 февраля по 22 октября.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 xml:space="preserve">Расчет продолжительности инсоляции помещений и территорий выполняется по инсоляционным графикам в соответствии с требованиями </w:t>
      </w:r>
      <w:hyperlink r:id="rId117" w:history="1">
        <w:r w:rsidRPr="0075400E">
          <w:rPr>
            <w:rFonts w:ascii="Times New Roman" w:hAnsi="Times New Roman" w:cs="Times New Roman"/>
            <w:color w:val="0000FF"/>
          </w:rPr>
          <w:t>СанПиН 2.2.1/2.1.1.1076-01</w:t>
        </w:r>
      </w:hyperlink>
      <w:r w:rsidRPr="0075400E">
        <w:rPr>
          <w:rFonts w:ascii="Times New Roman" w:hAnsi="Times New Roman" w:cs="Times New Roman"/>
        </w:rPr>
        <w:t>.</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365. На территориях детских игровых площадок, спортивных площадок жилых зданий; групповых площадок дошкольных организаций;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площади участка.</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366.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367. Для жилых помещений, дошкольных организаций, учебных помещений общеобразовательных школ, школ-интернатов, других организаций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C35A43" w:rsidRPr="0075400E" w:rsidRDefault="00C35A43" w:rsidP="00C35A43">
      <w:pPr>
        <w:pStyle w:val="ConsPlusNormal"/>
        <w:spacing w:before="220"/>
        <w:ind w:firstLine="540"/>
        <w:jc w:val="both"/>
        <w:rPr>
          <w:rFonts w:ascii="Times New Roman" w:hAnsi="Times New Roman" w:cs="Times New Roman"/>
        </w:rPr>
      </w:pPr>
      <w:r w:rsidRPr="0075400E">
        <w:rPr>
          <w:rFonts w:ascii="Times New Roman" w:hAnsi="Times New Roman" w:cs="Times New Roman"/>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35A43" w:rsidRPr="0075400E" w:rsidRDefault="00C35A43" w:rsidP="00C35A43">
      <w:pPr>
        <w:pStyle w:val="ConsPlusNormal"/>
        <w:jc w:val="both"/>
        <w:rPr>
          <w:rFonts w:ascii="Times New Roman" w:hAnsi="Times New Roman" w:cs="Times New Roman"/>
          <w:sz w:val="28"/>
          <w:szCs w:val="28"/>
        </w:rPr>
      </w:pPr>
    </w:p>
    <w:p w:rsidR="00C35A43" w:rsidRPr="0075400E" w:rsidRDefault="00C35A43" w:rsidP="00C35A43">
      <w:pPr>
        <w:pStyle w:val="ConsPlusNormal"/>
        <w:jc w:val="center"/>
        <w:outlineLvl w:val="1"/>
        <w:rPr>
          <w:rFonts w:ascii="Times New Roman" w:hAnsi="Times New Roman" w:cs="Times New Roman"/>
          <w:b/>
          <w:sz w:val="28"/>
          <w:szCs w:val="28"/>
        </w:rPr>
      </w:pPr>
      <w:r w:rsidRPr="0075400E">
        <w:rPr>
          <w:rFonts w:ascii="Times New Roman" w:hAnsi="Times New Roman" w:cs="Times New Roman"/>
          <w:b/>
          <w:sz w:val="28"/>
          <w:szCs w:val="28"/>
        </w:rPr>
        <w:t>VIII. Защита населения и территорий от воздействия</w:t>
      </w:r>
    </w:p>
    <w:p w:rsidR="00C35A43" w:rsidRPr="0075400E" w:rsidRDefault="00C35A43" w:rsidP="00C35A43">
      <w:pPr>
        <w:pStyle w:val="ConsPlusNormal"/>
        <w:jc w:val="center"/>
        <w:rPr>
          <w:rFonts w:ascii="Times New Roman" w:hAnsi="Times New Roman" w:cs="Times New Roman"/>
          <w:b/>
          <w:sz w:val="28"/>
          <w:szCs w:val="28"/>
        </w:rPr>
      </w:pPr>
      <w:r w:rsidRPr="0075400E">
        <w:rPr>
          <w:rFonts w:ascii="Times New Roman" w:hAnsi="Times New Roman" w:cs="Times New Roman"/>
          <w:b/>
          <w:sz w:val="28"/>
          <w:szCs w:val="28"/>
        </w:rPr>
        <w:t>чрезвычайных ситуаций природного и техногенного характера</w:t>
      </w:r>
    </w:p>
    <w:p w:rsidR="00C35A43" w:rsidRPr="0075400E" w:rsidRDefault="00C35A43" w:rsidP="00C35A43">
      <w:pPr>
        <w:pStyle w:val="ConsPlusNormal"/>
        <w:jc w:val="both"/>
        <w:rPr>
          <w:rFonts w:ascii="Times New Roman" w:hAnsi="Times New Roman" w:cs="Times New Roman"/>
        </w:rPr>
      </w:pPr>
    </w:p>
    <w:p w:rsidR="00C35A43" w:rsidRPr="0075400E" w:rsidRDefault="00C35A43" w:rsidP="00C35A43">
      <w:pPr>
        <w:pStyle w:val="ConsPlusNormal"/>
        <w:jc w:val="center"/>
        <w:outlineLvl w:val="2"/>
        <w:rPr>
          <w:rFonts w:ascii="Times New Roman" w:hAnsi="Times New Roman" w:cs="Times New Roman"/>
          <w:sz w:val="24"/>
          <w:szCs w:val="24"/>
        </w:rPr>
      </w:pPr>
      <w:r w:rsidRPr="0075400E">
        <w:rPr>
          <w:rFonts w:ascii="Times New Roman" w:hAnsi="Times New Roman" w:cs="Times New Roman"/>
          <w:sz w:val="24"/>
          <w:szCs w:val="24"/>
        </w:rPr>
        <w:t>36. Общие требования</w:t>
      </w:r>
    </w:p>
    <w:p w:rsidR="00C35A43" w:rsidRPr="0075400E" w:rsidRDefault="00C35A43" w:rsidP="00C35A43">
      <w:pPr>
        <w:pStyle w:val="ConsPlusNormal"/>
        <w:ind w:firstLine="567"/>
        <w:jc w:val="both"/>
        <w:rPr>
          <w:rFonts w:ascii="Times New Roman" w:hAnsi="Times New Roman" w:cs="Times New Roman"/>
          <w:sz w:val="24"/>
          <w:szCs w:val="24"/>
        </w:rPr>
      </w:pP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368.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Республики Алтай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 xml:space="preserve">369. Мероприятия по гражданской обороне 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18" w:history="1">
        <w:r w:rsidRPr="0075400E">
          <w:rPr>
            <w:rFonts w:ascii="Times New Roman" w:hAnsi="Times New Roman" w:cs="Times New Roman"/>
            <w:sz w:val="24"/>
            <w:szCs w:val="24"/>
          </w:rPr>
          <w:t>закона</w:t>
        </w:r>
      </w:hyperlink>
      <w:r w:rsidRPr="0075400E">
        <w:rPr>
          <w:rFonts w:ascii="Times New Roman" w:hAnsi="Times New Roman" w:cs="Times New Roman"/>
          <w:sz w:val="24"/>
          <w:szCs w:val="24"/>
        </w:rPr>
        <w:t xml:space="preserve"> от 12 февраля 1998 года N 28-ФЗ "О гражданской обороне".</w:t>
      </w: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 xml:space="preserve">370. Инженерно-технические мероприятия по защите населения и территорий от воздействия чрезвычайных ситуаций природного и техногенного характера </w:t>
      </w:r>
      <w:r w:rsidRPr="0075400E">
        <w:rPr>
          <w:rFonts w:ascii="Times New Roman" w:hAnsi="Times New Roman" w:cs="Times New Roman"/>
          <w:sz w:val="24"/>
          <w:szCs w:val="24"/>
        </w:rPr>
        <w:lastRenderedPageBreak/>
        <w:t xml:space="preserve">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19" w:history="1">
        <w:r w:rsidRPr="0075400E">
          <w:rPr>
            <w:rFonts w:ascii="Times New Roman" w:hAnsi="Times New Roman" w:cs="Times New Roman"/>
            <w:sz w:val="24"/>
            <w:szCs w:val="24"/>
          </w:rPr>
          <w:t>закона</w:t>
        </w:r>
      </w:hyperlink>
      <w:r w:rsidRPr="0075400E">
        <w:rPr>
          <w:rFonts w:ascii="Times New Roman" w:hAnsi="Times New Roman" w:cs="Times New Roman"/>
          <w:sz w:val="24"/>
          <w:szCs w:val="24"/>
        </w:rPr>
        <w:t xml:space="preserve">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35A43" w:rsidRPr="0075400E" w:rsidRDefault="00C35A43" w:rsidP="00C35A43">
      <w:pPr>
        <w:pStyle w:val="ConsPlusNormal"/>
        <w:ind w:firstLine="539"/>
        <w:jc w:val="both"/>
        <w:rPr>
          <w:rFonts w:ascii="Times New Roman" w:hAnsi="Times New Roman" w:cs="Times New Roman"/>
          <w:sz w:val="24"/>
          <w:szCs w:val="24"/>
        </w:rPr>
      </w:pPr>
      <w:r w:rsidRPr="0075400E">
        <w:rPr>
          <w:rFonts w:ascii="Times New Roman" w:hAnsi="Times New Roman" w:cs="Times New Roman"/>
          <w:sz w:val="24"/>
          <w:szCs w:val="24"/>
        </w:rPr>
        <w:t>6.1.5. Инженерно-технические мероприятия гражданской обороны должны предусматриваться:</w:t>
      </w:r>
    </w:p>
    <w:p w:rsidR="00C35A43" w:rsidRPr="0075400E" w:rsidRDefault="00C35A43" w:rsidP="00C35A43">
      <w:pPr>
        <w:pStyle w:val="ConsPlusNormal"/>
        <w:ind w:firstLine="539"/>
        <w:jc w:val="both"/>
        <w:rPr>
          <w:rFonts w:ascii="Times New Roman" w:hAnsi="Times New Roman" w:cs="Times New Roman"/>
          <w:sz w:val="24"/>
          <w:szCs w:val="24"/>
        </w:rPr>
      </w:pPr>
      <w:r w:rsidRPr="0075400E">
        <w:rPr>
          <w:rFonts w:ascii="Times New Roman" w:hAnsi="Times New Roman" w:cs="Times New Roman"/>
          <w:sz w:val="24"/>
          <w:szCs w:val="24"/>
        </w:rPr>
        <w:t>- при разработке генерального плана поселений и населенных пунктов;</w:t>
      </w:r>
    </w:p>
    <w:p w:rsidR="00C35A43" w:rsidRPr="0075400E" w:rsidRDefault="00C35A43" w:rsidP="00C35A43">
      <w:pPr>
        <w:pStyle w:val="ConsPlusNormal"/>
        <w:ind w:firstLine="539"/>
        <w:jc w:val="both"/>
        <w:rPr>
          <w:rFonts w:ascii="Times New Roman" w:hAnsi="Times New Roman" w:cs="Times New Roman"/>
          <w:sz w:val="24"/>
          <w:szCs w:val="24"/>
        </w:rPr>
      </w:pPr>
      <w:r w:rsidRPr="0075400E">
        <w:rPr>
          <w:rFonts w:ascii="Times New Roman" w:hAnsi="Times New Roman" w:cs="Times New Roman"/>
          <w:sz w:val="24"/>
          <w:szCs w:val="24"/>
        </w:rPr>
        <w:t xml:space="preserve">- при разработке проектов планировки; </w:t>
      </w:r>
    </w:p>
    <w:p w:rsidR="00C35A43" w:rsidRPr="0075400E" w:rsidRDefault="00C35A43" w:rsidP="00C35A43">
      <w:pPr>
        <w:pStyle w:val="ConsPlusNormal"/>
        <w:ind w:firstLine="539"/>
        <w:jc w:val="both"/>
        <w:rPr>
          <w:rFonts w:ascii="Times New Roman" w:hAnsi="Times New Roman" w:cs="Times New Roman"/>
          <w:sz w:val="24"/>
          <w:szCs w:val="24"/>
        </w:rPr>
      </w:pPr>
      <w:r w:rsidRPr="0075400E">
        <w:rPr>
          <w:rFonts w:ascii="Times New Roman" w:hAnsi="Times New Roman" w:cs="Times New Roman"/>
          <w:sz w:val="24"/>
          <w:szCs w:val="24"/>
        </w:rPr>
        <w:t>- при составлении схем развития и размещения объектов промышленности;</w:t>
      </w:r>
    </w:p>
    <w:p w:rsidR="00C35A43" w:rsidRPr="0075400E" w:rsidRDefault="00C35A43" w:rsidP="00C35A43">
      <w:pPr>
        <w:pStyle w:val="ConsPlusNormal"/>
        <w:ind w:firstLine="539"/>
        <w:jc w:val="both"/>
        <w:rPr>
          <w:rFonts w:ascii="Times New Roman" w:hAnsi="Times New Roman" w:cs="Times New Roman"/>
          <w:sz w:val="24"/>
          <w:szCs w:val="24"/>
        </w:rPr>
      </w:pPr>
      <w:r w:rsidRPr="0075400E">
        <w:rPr>
          <w:rFonts w:ascii="Times New Roman" w:hAnsi="Times New Roman" w:cs="Times New Roman"/>
          <w:sz w:val="24"/>
          <w:szCs w:val="24"/>
        </w:rPr>
        <w:t>- при разработке проектно-сметной документации на новое строительство, расширение, реконструкцию и техническое перевооружение предприятий, комплексов зданий и сооружений.</w:t>
      </w: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при специальных требованиях сводятся в систематизированном виде с необходимыми обоснованиями в отдельном разделе (отдельной пояснительной записке).</w:t>
      </w: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6.1.6. На территории Республики Алтай отдельные предприятия (организации) являются или могут быть потенциально опасными (химическая опасность, пожаро- взрывоопасность, радиационная опасность) с позиции возникновения чрезвычайных ситуаций. К предприятиям, представляющим потенциальную опасность для возникновения чрезвычайных ситуаций, относятся также объекты коммунального хозяйства, внешнего транспорта, автосервиса. Они размещены на территории района и должны быть отображены на соответствующих схемах.</w:t>
      </w:r>
    </w:p>
    <w:p w:rsidR="00C35A43" w:rsidRPr="0075400E" w:rsidRDefault="00C35A43" w:rsidP="00C35A43">
      <w:pPr>
        <w:pStyle w:val="ConsPlusNormal"/>
        <w:ind w:firstLine="567"/>
        <w:jc w:val="both"/>
        <w:rPr>
          <w:rFonts w:ascii="Times New Roman" w:hAnsi="Times New Roman" w:cs="Times New Roman"/>
          <w:sz w:val="24"/>
          <w:szCs w:val="24"/>
        </w:rPr>
      </w:pPr>
      <w:r w:rsidRPr="0075400E">
        <w:rPr>
          <w:rFonts w:ascii="Times New Roman" w:hAnsi="Times New Roman" w:cs="Times New Roman"/>
          <w:sz w:val="24"/>
          <w:szCs w:val="24"/>
        </w:rPr>
        <w:t>678 Территории, подверженные риску возникновения чрезвычайных ситуаций природного и техногенного характера, отображаются на основании сведений, представляемых Главным управлением МЧС России по Республике Алтай или отделами ГО и ЧС администрации муниципальных образований.</w:t>
      </w:r>
    </w:p>
    <w:p w:rsidR="00C35A43" w:rsidRPr="0075400E" w:rsidRDefault="00C35A43" w:rsidP="00C35A43">
      <w:pPr>
        <w:pStyle w:val="ConsPlusNormal"/>
        <w:ind w:firstLine="567"/>
        <w:jc w:val="both"/>
        <w:rPr>
          <w:rFonts w:ascii="Times New Roman" w:hAnsi="Times New Roman" w:cs="Times New Roman"/>
          <w:sz w:val="24"/>
          <w:szCs w:val="24"/>
        </w:rPr>
      </w:pPr>
    </w:p>
    <w:p w:rsidR="00C35A43" w:rsidRPr="0075400E" w:rsidRDefault="00C35A43" w:rsidP="00C35A43">
      <w:pPr>
        <w:pStyle w:val="ConsPlusNormal"/>
        <w:ind w:firstLine="567"/>
        <w:jc w:val="both"/>
        <w:rPr>
          <w:rFonts w:ascii="Times New Roman" w:hAnsi="Times New Roman" w:cs="Times New Roman"/>
          <w:sz w:val="24"/>
          <w:szCs w:val="24"/>
        </w:rPr>
      </w:pPr>
    </w:p>
    <w:p w:rsidR="00C35A43" w:rsidRPr="0075400E" w:rsidRDefault="00C35A43" w:rsidP="00C35A43">
      <w:pPr>
        <w:pStyle w:val="ConsPlusNormal"/>
        <w:jc w:val="center"/>
        <w:outlineLvl w:val="2"/>
        <w:rPr>
          <w:rFonts w:ascii="Times New Roman" w:hAnsi="Times New Roman" w:cs="Times New Roman"/>
          <w:sz w:val="24"/>
          <w:szCs w:val="24"/>
        </w:rPr>
      </w:pPr>
      <w:r w:rsidRPr="0075400E">
        <w:rPr>
          <w:rFonts w:ascii="Times New Roman" w:hAnsi="Times New Roman" w:cs="Times New Roman"/>
          <w:sz w:val="24"/>
          <w:szCs w:val="24"/>
        </w:rPr>
        <w:t>37. Инженерная подготовка и защита территории</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3"/>
        <w:rPr>
          <w:rFonts w:ascii="Times New Roman" w:hAnsi="Times New Roman" w:cs="Times New Roman"/>
          <w:sz w:val="24"/>
          <w:szCs w:val="24"/>
        </w:rPr>
      </w:pPr>
      <w:r w:rsidRPr="0075400E">
        <w:rPr>
          <w:rFonts w:ascii="Times New Roman" w:hAnsi="Times New Roman" w:cs="Times New Roman"/>
          <w:sz w:val="24"/>
          <w:szCs w:val="24"/>
        </w:rPr>
        <w:t>Общие требования</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372.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373. При планировке и застройке территорий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СНиП 22-02-2003 и др.) и Общей схемой инженерной защиты территории России от опасных процессов.</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3"/>
        <w:rPr>
          <w:rFonts w:ascii="Times New Roman" w:hAnsi="Times New Roman" w:cs="Times New Roman"/>
          <w:sz w:val="24"/>
          <w:szCs w:val="24"/>
        </w:rPr>
      </w:pPr>
      <w:r w:rsidRPr="0075400E">
        <w:rPr>
          <w:rFonts w:ascii="Times New Roman" w:hAnsi="Times New Roman" w:cs="Times New Roman"/>
          <w:sz w:val="24"/>
          <w:szCs w:val="24"/>
        </w:rPr>
        <w:t>Сооружения и мероприятия для защиты от подтопления</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374.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375. Защита от подтопления должна включать:</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защиту населения от опасных явлений, связанных с пропуском паводковых вод в весенне-осенний период, при половодье;</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защиту природных ландшафтов, сохранение природных систем, имеющих особую научную или культурную ценность;</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водоотведение;</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утилизацию (при необходимости очистки) дренажных вод;</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376. Защита от подтопления должна обеспечивать:</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нормативные санитарно-гигиенические условия жизнедеятельности населения;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нормативные санитарно-гигиенические, социальные и рекреационные условия защищаемых территорий.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377. Сооружения и мероприятия для защиты от подтопления проектируются в соответствии с требованиями СНиП 22-02-2003 и СНиП 2.06.15-85.</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3"/>
        <w:rPr>
          <w:rFonts w:ascii="Times New Roman" w:hAnsi="Times New Roman" w:cs="Times New Roman"/>
          <w:sz w:val="24"/>
          <w:szCs w:val="24"/>
        </w:rPr>
      </w:pPr>
      <w:r w:rsidRPr="0075400E">
        <w:rPr>
          <w:rFonts w:ascii="Times New Roman" w:hAnsi="Times New Roman" w:cs="Times New Roman"/>
          <w:sz w:val="24"/>
          <w:szCs w:val="24"/>
        </w:rPr>
        <w:t>Сооружения и мероприятия для защиты от затопления</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378.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2"/>
        <w:rPr>
          <w:rFonts w:ascii="Times New Roman" w:hAnsi="Times New Roman" w:cs="Times New Roman"/>
          <w:sz w:val="24"/>
          <w:szCs w:val="24"/>
        </w:rPr>
      </w:pPr>
      <w:r w:rsidRPr="0075400E">
        <w:rPr>
          <w:rFonts w:ascii="Times New Roman" w:hAnsi="Times New Roman" w:cs="Times New Roman"/>
          <w:sz w:val="24"/>
          <w:szCs w:val="24"/>
        </w:rPr>
        <w:lastRenderedPageBreak/>
        <w:t>38. Пожарная безопасность</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379. При разработке документов территориального планирования Республики Алтай должны выполняться требования Федерального закона от 22 июля 2008 года N 123-ФЗ "Технический регламент о требованиях пожарной безопасности" (</w:t>
      </w:r>
      <w:hyperlink r:id="rId120" w:history="1">
        <w:r w:rsidRPr="0075400E">
          <w:rPr>
            <w:rFonts w:ascii="Times New Roman" w:hAnsi="Times New Roman" w:cs="Times New Roman"/>
            <w:color w:val="0000FF"/>
            <w:sz w:val="24"/>
            <w:szCs w:val="24"/>
          </w:rPr>
          <w:t>Раздел II</w:t>
        </w:r>
      </w:hyperlink>
      <w:r w:rsidRPr="0075400E">
        <w:rPr>
          <w:rFonts w:ascii="Times New Roman" w:hAnsi="Times New Roman" w:cs="Times New Roman"/>
          <w:sz w:val="24"/>
          <w:szCs w:val="24"/>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нормативных документах по пожарной безопасности Российской Федерации и не противоречащие требованиям Федерального </w:t>
      </w:r>
      <w:hyperlink r:id="rId121" w:history="1">
        <w:r w:rsidRPr="0075400E">
          <w:rPr>
            <w:rFonts w:ascii="Times New Roman" w:hAnsi="Times New Roman" w:cs="Times New Roman"/>
            <w:color w:val="0000FF"/>
            <w:sz w:val="24"/>
            <w:szCs w:val="24"/>
          </w:rPr>
          <w:t>закона</w:t>
        </w:r>
      </w:hyperlink>
      <w:r w:rsidRPr="0075400E">
        <w:rPr>
          <w:rFonts w:ascii="Times New Roman" w:hAnsi="Times New Roman" w:cs="Times New Roman"/>
          <w:sz w:val="24"/>
          <w:szCs w:val="24"/>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380.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населенных пунктов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Размещение пожарных депо следует осуществлять в соответствии с требованиями </w:t>
      </w:r>
      <w:hyperlink r:id="rId122" w:history="1">
        <w:r w:rsidRPr="0075400E">
          <w:rPr>
            <w:rFonts w:ascii="Times New Roman" w:hAnsi="Times New Roman" w:cs="Times New Roman"/>
            <w:color w:val="0000FF"/>
            <w:sz w:val="24"/>
            <w:szCs w:val="24"/>
          </w:rPr>
          <w:t>главы 17</w:t>
        </w:r>
      </w:hyperlink>
      <w:r w:rsidRPr="0075400E">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381.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w:t>
      </w:r>
      <w:hyperlink r:id="rId123" w:history="1">
        <w:r w:rsidRPr="0075400E">
          <w:rPr>
            <w:rFonts w:ascii="Times New Roman" w:hAnsi="Times New Roman" w:cs="Times New Roman"/>
            <w:color w:val="0000FF"/>
            <w:sz w:val="24"/>
            <w:szCs w:val="24"/>
          </w:rPr>
          <w:t>закона</w:t>
        </w:r>
      </w:hyperlink>
      <w:r w:rsidRPr="0075400E">
        <w:rPr>
          <w:rFonts w:ascii="Times New Roman" w:hAnsi="Times New Roman" w:cs="Times New Roman"/>
          <w:sz w:val="24"/>
          <w:szCs w:val="24"/>
        </w:rPr>
        <w:t xml:space="preserve"> от 22 июля 2008 года N 123-ФЗ "Технический регламент о требованиях пожарной безопасности".</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2"/>
        <w:rPr>
          <w:rFonts w:ascii="Times New Roman" w:hAnsi="Times New Roman" w:cs="Times New Roman"/>
          <w:sz w:val="24"/>
          <w:szCs w:val="24"/>
        </w:rPr>
      </w:pPr>
      <w:r w:rsidRPr="0075400E">
        <w:rPr>
          <w:rFonts w:ascii="Times New Roman" w:hAnsi="Times New Roman" w:cs="Times New Roman"/>
          <w:sz w:val="24"/>
          <w:szCs w:val="24"/>
        </w:rPr>
        <w:t>39. Инженерно-технические мероприятия гражданской обороны</w:t>
      </w:r>
    </w:p>
    <w:p w:rsidR="00C35A43" w:rsidRPr="0075400E" w:rsidRDefault="00C35A43" w:rsidP="00C35A43">
      <w:pPr>
        <w:pStyle w:val="ConsPlusNormal"/>
        <w:jc w:val="center"/>
        <w:rPr>
          <w:rFonts w:ascii="Times New Roman" w:hAnsi="Times New Roman" w:cs="Times New Roman"/>
          <w:sz w:val="24"/>
          <w:szCs w:val="24"/>
        </w:rPr>
      </w:pPr>
      <w:r w:rsidRPr="0075400E">
        <w:rPr>
          <w:rFonts w:ascii="Times New Roman" w:hAnsi="Times New Roman" w:cs="Times New Roman"/>
          <w:sz w:val="24"/>
          <w:szCs w:val="24"/>
        </w:rPr>
        <w:t>и предупреждения чрезвычайных ситуаций</w:t>
      </w:r>
    </w:p>
    <w:p w:rsidR="00C35A43" w:rsidRPr="0075400E" w:rsidRDefault="00C35A43" w:rsidP="00C35A43">
      <w:pPr>
        <w:pStyle w:val="ConsPlusNormal"/>
        <w:jc w:val="center"/>
        <w:rPr>
          <w:rFonts w:ascii="Times New Roman" w:hAnsi="Times New Roman" w:cs="Times New Roman"/>
          <w:sz w:val="24"/>
          <w:szCs w:val="24"/>
        </w:rPr>
      </w:pPr>
      <w:r w:rsidRPr="0075400E">
        <w:rPr>
          <w:rFonts w:ascii="Times New Roman" w:hAnsi="Times New Roman" w:cs="Times New Roman"/>
          <w:sz w:val="24"/>
          <w:szCs w:val="24"/>
        </w:rPr>
        <w:t>при градостроительном проектировании</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382. Инженерно-технические мероприятия гражданской обороны и предупреждения чрезвычайных ситуаций (далее - ИТМ ГОЧС) должны предусматриваться при: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подготовке Схемы территориального планирования Республики Алтай в соответствии с требованиями Градостроительного </w:t>
      </w:r>
      <w:hyperlink r:id="rId124" w:history="1">
        <w:r w:rsidRPr="0075400E">
          <w:rPr>
            <w:rFonts w:ascii="Times New Roman" w:hAnsi="Times New Roman" w:cs="Times New Roman"/>
            <w:color w:val="0000FF"/>
            <w:sz w:val="24"/>
            <w:szCs w:val="24"/>
          </w:rPr>
          <w:t>кодекса</w:t>
        </w:r>
      </w:hyperlink>
      <w:r w:rsidRPr="0075400E">
        <w:rPr>
          <w:rFonts w:ascii="Times New Roman" w:hAnsi="Times New Roman" w:cs="Times New Roman"/>
          <w:sz w:val="24"/>
          <w:szCs w:val="24"/>
        </w:rPr>
        <w:t xml:space="preserve"> Российской Федерации;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подготовке документов территориального планирования муниципальных образований Республики Алтай (схем территориального планирования муниципальных районов, генеральных планов городского округа, сельских поселений);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разработке материалов, обосновывающих строительство (технико-экономические показатели - ТЭО, технико-экономические расчеты - ТЭР), а также проектной документации на строительство и реконструкцию объектов капитального строительства.</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Территориальное развитие городского округа и сельских поселений Республики Алтай в системе расселения, в том числе категорированных, не следует предусматривать в </w:t>
      </w:r>
      <w:r w:rsidRPr="0075400E">
        <w:rPr>
          <w:rFonts w:ascii="Times New Roman" w:hAnsi="Times New Roman" w:cs="Times New Roman"/>
          <w:sz w:val="24"/>
          <w:szCs w:val="24"/>
        </w:rPr>
        <w:lastRenderedPageBreak/>
        <w:t>направлении размещения категорированных городов и объектов.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383. При подготовке генеральных планов городского округа и сельских поселений следует учитывать:</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численность населения планировочных и жилых районов при проектировании должна соответствовать требованиям СНиП 2.01.51-90;</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384. При подготовке документации по планировке территорий,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N 3 к СНиП 2.01.51-90 "Инженерно-технические мероприятия гражданской обороны".</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Ширину незаваливаемой части дороги в пределах "желтых линий" следует принимать не менее 7 м.</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2"/>
        <w:rPr>
          <w:rFonts w:ascii="Times New Roman" w:hAnsi="Times New Roman" w:cs="Times New Roman"/>
          <w:sz w:val="24"/>
          <w:szCs w:val="24"/>
        </w:rPr>
      </w:pPr>
      <w:r w:rsidRPr="0075400E">
        <w:rPr>
          <w:rFonts w:ascii="Times New Roman" w:hAnsi="Times New Roman" w:cs="Times New Roman"/>
          <w:sz w:val="24"/>
          <w:szCs w:val="24"/>
        </w:rPr>
        <w:t>40. Радиационная безопасность</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385. Мероприятия по обеспечению радиационной безопасности проводятся в соответствии с федеральным законодательством, нормами и правилами.</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1"/>
        <w:rPr>
          <w:rFonts w:ascii="Times New Roman" w:hAnsi="Times New Roman" w:cs="Times New Roman"/>
          <w:sz w:val="24"/>
          <w:szCs w:val="24"/>
        </w:rPr>
      </w:pPr>
      <w:bookmarkStart w:id="58" w:name="P3012"/>
      <w:bookmarkEnd w:id="58"/>
      <w:r w:rsidRPr="0075400E">
        <w:rPr>
          <w:rFonts w:ascii="Times New Roman" w:hAnsi="Times New Roman" w:cs="Times New Roman"/>
          <w:sz w:val="24"/>
          <w:szCs w:val="24"/>
        </w:rPr>
        <w:t>IX. Обеспечение доступности жилых объектов, объектов</w:t>
      </w:r>
    </w:p>
    <w:p w:rsidR="00C35A43" w:rsidRPr="0075400E" w:rsidRDefault="00C35A43" w:rsidP="00C35A43">
      <w:pPr>
        <w:pStyle w:val="ConsPlusNormal"/>
        <w:jc w:val="center"/>
        <w:rPr>
          <w:rFonts w:ascii="Times New Roman" w:hAnsi="Times New Roman" w:cs="Times New Roman"/>
          <w:sz w:val="24"/>
          <w:szCs w:val="24"/>
        </w:rPr>
      </w:pPr>
      <w:r w:rsidRPr="0075400E">
        <w:rPr>
          <w:rFonts w:ascii="Times New Roman" w:hAnsi="Times New Roman" w:cs="Times New Roman"/>
          <w:sz w:val="24"/>
          <w:szCs w:val="24"/>
        </w:rPr>
        <w:t>социальной инфраструктуры для инвалидов</w:t>
      </w:r>
    </w:p>
    <w:p w:rsidR="00C35A43" w:rsidRPr="0075400E" w:rsidRDefault="00C35A43" w:rsidP="00C35A43">
      <w:pPr>
        <w:pStyle w:val="ConsPlusNormal"/>
        <w:jc w:val="center"/>
        <w:rPr>
          <w:rFonts w:ascii="Times New Roman" w:hAnsi="Times New Roman" w:cs="Times New Roman"/>
          <w:sz w:val="24"/>
          <w:szCs w:val="24"/>
        </w:rPr>
      </w:pPr>
      <w:r w:rsidRPr="0075400E">
        <w:rPr>
          <w:rFonts w:ascii="Times New Roman" w:hAnsi="Times New Roman" w:cs="Times New Roman"/>
          <w:sz w:val="24"/>
          <w:szCs w:val="24"/>
        </w:rPr>
        <w:t>и маломобильных групп населения</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386. При планировке и застройке территорий населенных пунктов Республики Алтай необходимо обеспечивать доступность объектов социальной инфраструктуры для инвалидов и маломобильных групп населения.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Норматив проектирования специализированных жилых домов или группы квартир для инвалидов-колясочников - 0,5 чел. / 1000 чел. населения.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Перечень объектов, доступных для инвалидов и других маломобильных групп </w:t>
      </w:r>
      <w:r w:rsidRPr="0075400E">
        <w:rPr>
          <w:rFonts w:ascii="Times New Roman" w:hAnsi="Times New Roman" w:cs="Times New Roman"/>
          <w:sz w:val="24"/>
          <w:szCs w:val="24"/>
        </w:rPr>
        <w:lastRenderedPageBreak/>
        <w:t>населения, расчетное число и категория инвалидов, а также группа мобильности групп населения устанавливаются заданием на проектирование.</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Задание на проектирование утверждается в установленном федеральным законодательством и нормативными актами порядке по согласованию с территориальными органами социальной защиты населения и с учетом мнения общественных объединений инвалидов.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Заданием на проектирование объекта капитального строительства по согласованию с органами социальной защиты населения определяется численность инвалидов с различной группой мобильности.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387.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388. Проектные решения объектов, доступных для маломобильных групп населения, должны обеспечивать:</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досягаемость мест целевого посещения и беспрепятственность перемещения внутри зданий и сооружений;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безопасность путей движения (в том числе эвакуационных), а также мест проживания, обслуживания и приложения труда;</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удобство и комфорт среды жизнедеятельности.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389. Жилые районы населенных пунктов и их улично-дорожная сеть должны проектироваться с учетом прокладки пешеходных маршрутов для инвалидов и </w:t>
      </w:r>
      <w:r w:rsidRPr="0075400E">
        <w:rPr>
          <w:rFonts w:ascii="Times New Roman" w:hAnsi="Times New Roman" w:cs="Times New Roman"/>
          <w:sz w:val="24"/>
          <w:szCs w:val="24"/>
        </w:rPr>
        <w:lastRenderedPageBreak/>
        <w:t>маломобильных групп населения с устройством доступных им подходов к площадкам и местам посадки в общественный транспорт.</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390.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391. Ширина пешеходного пути через островок безопасности в местах перехода через проезжую часть улиц должна быть не менее 3 м, длина - не менее 2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392. Опасные для инвалидов участки и пространства следует огораживать бортовым камнем высотой не менее 0,1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393.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394. Объекты социальной инфраструктуры должны оснащаться следующими специальными приспособлениями и оборудованием: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телефонами-автоматами или иными средствами связи, доступными для инвалидов;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санитарно-гигиеническими помещениями;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пандусами и поручнями у лестниц при входах в здания;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специальными указателями маршрутов движения инвалидов по территории вокзалов, парков и других рекреационных зон;</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lastRenderedPageBreak/>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399.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400.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125" w:history="1">
        <w:r w:rsidRPr="0075400E">
          <w:rPr>
            <w:rFonts w:ascii="Times New Roman" w:hAnsi="Times New Roman" w:cs="Times New Roman"/>
            <w:color w:val="0000FF"/>
            <w:sz w:val="24"/>
            <w:szCs w:val="24"/>
          </w:rPr>
          <w:t>Правил</w:t>
        </w:r>
      </w:hyperlink>
      <w:r w:rsidRPr="0075400E">
        <w:rPr>
          <w:rFonts w:ascii="Times New Roman" w:hAnsi="Times New Roman" w:cs="Times New Roman"/>
          <w:sz w:val="24"/>
          <w:szCs w:val="24"/>
        </w:rPr>
        <w:t xml:space="preserve">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&lt;15&gt;</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lastRenderedPageBreak/>
        <w:t>--------------------------------</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&lt;15&gt;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403.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Места парковки оснащаются знаками, применяемыми в международной практике.</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406. Площадки и места отдыха следует размещать смежно вне габаритов путей движения мест отдыха и ожидания.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407.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Граница озелененных эксплуатируемых площадок, примыкающая к путям </w:t>
      </w:r>
      <w:r w:rsidRPr="0075400E">
        <w:rPr>
          <w:rFonts w:ascii="Times New Roman" w:hAnsi="Times New Roman" w:cs="Times New Roman"/>
          <w:sz w:val="24"/>
          <w:szCs w:val="24"/>
        </w:rPr>
        <w:lastRenderedPageBreak/>
        <w:t>пешеходного движения не должна иметь перепада высот, бордюров, бортовых камней высотой более 0,04 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center"/>
        <w:outlineLvl w:val="1"/>
        <w:rPr>
          <w:rFonts w:ascii="Times New Roman" w:hAnsi="Times New Roman" w:cs="Times New Roman"/>
          <w:sz w:val="24"/>
          <w:szCs w:val="24"/>
        </w:rPr>
      </w:pPr>
      <w:r w:rsidRPr="0075400E">
        <w:rPr>
          <w:rFonts w:ascii="Times New Roman" w:hAnsi="Times New Roman" w:cs="Times New Roman"/>
          <w:sz w:val="24"/>
          <w:szCs w:val="24"/>
        </w:rPr>
        <w:t>X. Сейсмическое районирование территории Республики Алтай</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ind w:firstLine="540"/>
        <w:jc w:val="both"/>
        <w:rPr>
          <w:rFonts w:ascii="Times New Roman" w:hAnsi="Times New Roman" w:cs="Times New Roman"/>
          <w:sz w:val="24"/>
          <w:szCs w:val="24"/>
        </w:rPr>
      </w:pPr>
      <w:r w:rsidRPr="0075400E">
        <w:rPr>
          <w:rFonts w:ascii="Times New Roman" w:hAnsi="Times New Roman" w:cs="Times New Roman"/>
          <w:sz w:val="24"/>
          <w:szCs w:val="24"/>
        </w:rPr>
        <w:t>408. Для определения интенсивности сейсмического воздействия в баллах (сейсмичность) для района строительства следует руководствоваться прилагаемыми к настоящему разделу следующими материалами:</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абзац утратил силу. - </w:t>
      </w:r>
      <w:hyperlink r:id="rId126" w:history="1">
        <w:r w:rsidRPr="0075400E">
          <w:rPr>
            <w:rFonts w:ascii="Times New Roman" w:hAnsi="Times New Roman" w:cs="Times New Roman"/>
            <w:color w:val="0000FF"/>
            <w:sz w:val="24"/>
            <w:szCs w:val="24"/>
          </w:rPr>
          <w:t>Приказ</w:t>
        </w:r>
      </w:hyperlink>
      <w:r w:rsidRPr="0075400E">
        <w:rPr>
          <w:rFonts w:ascii="Times New Roman" w:hAnsi="Times New Roman" w:cs="Times New Roman"/>
          <w:sz w:val="24"/>
          <w:szCs w:val="24"/>
        </w:rPr>
        <w:t xml:space="preserve"> Минрегионразвития Республики Алтай от 21.07.2016 N 338-Д;</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списком населенных пунктов Российской Федерации,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 в течение 50 лет (</w:t>
      </w:r>
      <w:hyperlink w:anchor="P3464" w:history="1">
        <w:r w:rsidRPr="0075400E">
          <w:rPr>
            <w:rFonts w:ascii="Times New Roman" w:hAnsi="Times New Roman" w:cs="Times New Roman"/>
            <w:color w:val="0000FF"/>
            <w:sz w:val="24"/>
            <w:szCs w:val="24"/>
          </w:rPr>
          <w:t>Приложение N 4</w:t>
        </w:r>
      </w:hyperlink>
      <w:r w:rsidRPr="0075400E">
        <w:rPr>
          <w:rFonts w:ascii="Times New Roman" w:hAnsi="Times New Roman" w:cs="Times New Roman"/>
          <w:sz w:val="24"/>
          <w:szCs w:val="24"/>
        </w:rPr>
        <w:t xml:space="preserve"> к настоящим нормативам).</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не допускается.</w:t>
      </w:r>
    </w:p>
    <w:p w:rsidR="00C35A43" w:rsidRPr="0075400E" w:rsidRDefault="00C35A43" w:rsidP="00C35A43">
      <w:pPr>
        <w:pStyle w:val="ConsPlusNormal"/>
        <w:spacing w:before="220"/>
        <w:ind w:firstLine="540"/>
        <w:jc w:val="both"/>
        <w:rPr>
          <w:rFonts w:ascii="Times New Roman" w:hAnsi="Times New Roman" w:cs="Times New Roman"/>
          <w:sz w:val="24"/>
          <w:szCs w:val="24"/>
        </w:rPr>
      </w:pPr>
      <w:r w:rsidRPr="0075400E">
        <w:rPr>
          <w:rFonts w:ascii="Times New Roman" w:hAnsi="Times New Roman" w:cs="Times New Roman"/>
          <w:sz w:val="24"/>
          <w:szCs w:val="24"/>
        </w:rPr>
        <w:t xml:space="preserve">409. Каждый населенный пункт, указанный в </w:t>
      </w:r>
      <w:hyperlink w:anchor="P3464" w:history="1">
        <w:r w:rsidRPr="0075400E">
          <w:rPr>
            <w:rFonts w:ascii="Times New Roman" w:hAnsi="Times New Roman" w:cs="Times New Roman"/>
            <w:color w:val="0000FF"/>
            <w:sz w:val="24"/>
            <w:szCs w:val="24"/>
          </w:rPr>
          <w:t>Приложении N 4</w:t>
        </w:r>
      </w:hyperlink>
      <w:r w:rsidRPr="0075400E">
        <w:rPr>
          <w:rFonts w:ascii="Times New Roman" w:hAnsi="Times New Roman" w:cs="Times New Roman"/>
          <w:sz w:val="24"/>
          <w:szCs w:val="24"/>
        </w:rPr>
        <w:t xml:space="preserve"> к настоящим нормативам, является узлом сетки 25 х 25 км</w:t>
      </w:r>
      <w:r w:rsidRPr="0075400E">
        <w:rPr>
          <w:rFonts w:ascii="Times New Roman" w:hAnsi="Times New Roman" w:cs="Times New Roman"/>
          <w:sz w:val="24"/>
          <w:szCs w:val="24"/>
          <w:vertAlign w:val="superscript"/>
        </w:rPr>
        <w:t>2</w:t>
      </w:r>
      <w:r w:rsidRPr="0075400E">
        <w:rPr>
          <w:rFonts w:ascii="Times New Roman" w:hAnsi="Times New Roman" w:cs="Times New Roman"/>
          <w:sz w:val="24"/>
          <w:szCs w:val="24"/>
        </w:rPr>
        <w:t>, пункты, расположенные на расстоянии до 30 км от границ между зонами балльности, должны быть отнесены к более сейсмоопасной зоне.</w:t>
      </w:r>
    </w:p>
    <w:p w:rsidR="00C35A43" w:rsidRPr="0075400E" w:rsidRDefault="00C35A43" w:rsidP="00C35A43">
      <w:pPr>
        <w:pStyle w:val="ConsPlusNormal"/>
        <w:jc w:val="both"/>
        <w:rPr>
          <w:rFonts w:ascii="Times New Roman" w:hAnsi="Times New Roman" w:cs="Times New Roman"/>
          <w:sz w:val="24"/>
          <w:szCs w:val="24"/>
        </w:rPr>
      </w:pPr>
    </w:p>
    <w:p w:rsidR="00C35A43" w:rsidRPr="0075400E"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Default="00C35A43" w:rsidP="00C35A43">
      <w:pPr>
        <w:pStyle w:val="ConsPlusNormal"/>
        <w:jc w:val="both"/>
        <w:rPr>
          <w:rFonts w:ascii="Times New Roman" w:hAnsi="Times New Roman" w:cs="Times New Roman"/>
          <w:sz w:val="24"/>
          <w:szCs w:val="24"/>
        </w:rPr>
      </w:pPr>
    </w:p>
    <w:p w:rsidR="00C35A43" w:rsidRPr="006C2760" w:rsidRDefault="00C35A43" w:rsidP="00C35A43">
      <w:pPr>
        <w:ind w:left="709"/>
        <w:jc w:val="center"/>
        <w:rPr>
          <w:b/>
        </w:rPr>
      </w:pPr>
      <w:r w:rsidRPr="006C2760">
        <w:rPr>
          <w:b/>
        </w:rPr>
        <w:t>ПРИЛОЖЕНИЯ</w:t>
      </w:r>
    </w:p>
    <w:p w:rsidR="00C35A43" w:rsidRDefault="00C35A43" w:rsidP="00C35A43">
      <w:pPr>
        <w:ind w:firstLine="720"/>
        <w:jc w:val="right"/>
        <w:rPr>
          <w:b/>
          <w:i/>
        </w:rPr>
      </w:pPr>
      <w:r w:rsidRPr="002B2F4B">
        <w:rPr>
          <w:b/>
          <w:i/>
        </w:rPr>
        <w:t>Приложение А</w:t>
      </w:r>
    </w:p>
    <w:p w:rsidR="00C35A43" w:rsidRPr="002B2F4B" w:rsidRDefault="00C35A43" w:rsidP="00C35A43">
      <w:pPr>
        <w:ind w:firstLine="720"/>
        <w:jc w:val="right"/>
        <w:rPr>
          <w:b/>
          <w:i/>
        </w:rPr>
      </w:pPr>
    </w:p>
    <w:p w:rsidR="00C35A43" w:rsidRPr="00A23684" w:rsidRDefault="00C35A43" w:rsidP="00C35A43">
      <w:pPr>
        <w:pStyle w:val="af3"/>
        <w:ind w:firstLine="567"/>
        <w:jc w:val="center"/>
        <w:rPr>
          <w:b/>
          <w:bCs/>
          <w:color w:val="000000"/>
          <w:sz w:val="26"/>
          <w:szCs w:val="26"/>
        </w:rPr>
      </w:pPr>
      <w:r w:rsidRPr="00A23684">
        <w:rPr>
          <w:b/>
          <w:bCs/>
          <w:color w:val="000000"/>
          <w:sz w:val="26"/>
          <w:szCs w:val="26"/>
        </w:rPr>
        <w:t>ТЕРМИНЫ И ОПРЕДЕЛЕНИЯ</w:t>
      </w:r>
    </w:p>
    <w:p w:rsidR="00C35A43" w:rsidRDefault="00C35A43" w:rsidP="00C35A43">
      <w:pPr>
        <w:pStyle w:val="af3"/>
        <w:ind w:firstLine="567"/>
        <w:rPr>
          <w:sz w:val="24"/>
          <w:szCs w:val="24"/>
          <w:lang w:val="ru-RU"/>
        </w:rPr>
      </w:pPr>
    </w:p>
    <w:p w:rsidR="00C35A43" w:rsidRPr="00FF49E2" w:rsidRDefault="00C35A43" w:rsidP="00C35A43">
      <w:pPr>
        <w:pStyle w:val="af3"/>
        <w:ind w:firstLine="567"/>
        <w:rPr>
          <w:bCs/>
          <w:color w:val="000000"/>
          <w:sz w:val="24"/>
          <w:szCs w:val="24"/>
          <w:lang w:val="ru-RU"/>
        </w:rPr>
      </w:pPr>
      <w:r w:rsidRPr="00FF49E2">
        <w:rPr>
          <w:b/>
          <w:bCs/>
          <w:color w:val="000000"/>
          <w:sz w:val="24"/>
          <w:szCs w:val="24"/>
          <w:lang w:val="ru-RU"/>
        </w:rPr>
        <w:t>Автомобильная дорога</w:t>
      </w:r>
      <w:r w:rsidRPr="00FF49E2">
        <w:rPr>
          <w:bCs/>
          <w:color w:val="000000"/>
          <w:sz w:val="24"/>
          <w:szCs w:val="24"/>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bCs/>
          <w:color w:val="000000"/>
          <w:sz w:val="24"/>
          <w:szCs w:val="24"/>
          <w:lang w:val="ru-RU"/>
        </w:rPr>
        <w:t>бустройства автомобильных дорог.</w:t>
      </w:r>
    </w:p>
    <w:p w:rsidR="00C35A43" w:rsidRPr="00555567" w:rsidRDefault="00C35A43" w:rsidP="00C35A43">
      <w:pPr>
        <w:pStyle w:val="af3"/>
        <w:ind w:firstLine="567"/>
        <w:rPr>
          <w:bCs/>
          <w:color w:val="000000"/>
          <w:sz w:val="24"/>
          <w:szCs w:val="24"/>
        </w:rPr>
      </w:pPr>
      <w:r w:rsidRPr="00555567">
        <w:rPr>
          <w:b/>
          <w:bCs/>
          <w:color w:val="000000"/>
          <w:sz w:val="24"/>
          <w:szCs w:val="24"/>
          <w:lang w:val="ru-RU"/>
        </w:rPr>
        <w:t>А</w:t>
      </w:r>
      <w:r w:rsidRPr="00555567">
        <w:rPr>
          <w:b/>
          <w:bCs/>
          <w:color w:val="000000"/>
          <w:sz w:val="24"/>
          <w:szCs w:val="24"/>
        </w:rPr>
        <w:t>втостоянка</w:t>
      </w:r>
      <w:r w:rsidRPr="00555567">
        <w:rPr>
          <w:bCs/>
          <w:color w:val="000000"/>
          <w:sz w:val="24"/>
          <w:szCs w:val="24"/>
        </w:rPr>
        <w:t xml:space="preserve"> </w:t>
      </w:r>
      <w:r>
        <w:rPr>
          <w:bCs/>
          <w:color w:val="000000"/>
          <w:sz w:val="24"/>
          <w:szCs w:val="24"/>
          <w:lang w:val="ru-RU"/>
        </w:rPr>
        <w:t xml:space="preserve">- </w:t>
      </w:r>
      <w:r w:rsidRPr="00555567">
        <w:rPr>
          <w:bCs/>
          <w:color w:val="000000"/>
          <w:sz w:val="24"/>
          <w:szCs w:val="24"/>
        </w:rPr>
        <w:t>(стоянка для автомобилей) - здание, сооружение (часть здания, сооружения) или специальная открытая площадка, предназначенные для хранения или парк</w:t>
      </w:r>
      <w:r>
        <w:rPr>
          <w:bCs/>
          <w:color w:val="000000"/>
          <w:sz w:val="24"/>
          <w:szCs w:val="24"/>
          <w:lang w:val="ru-RU"/>
        </w:rPr>
        <w:t>овки</w:t>
      </w:r>
      <w:r w:rsidRPr="00555567">
        <w:rPr>
          <w:bCs/>
          <w:color w:val="000000"/>
          <w:sz w:val="24"/>
          <w:szCs w:val="24"/>
        </w:rPr>
        <w:t xml:space="preserve">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r w:rsidRPr="00240FED">
        <w:rPr>
          <w:bCs/>
          <w:color w:val="000000"/>
          <w:sz w:val="24"/>
          <w:szCs w:val="24"/>
        </w:rPr>
        <w:t xml:space="preserve"> Здесь автовладелец может оставить свой транспорт на длительное время и за определенную плату переложить ответственность за сохранность автомобиля сотруднику стоянки.</w:t>
      </w:r>
    </w:p>
    <w:p w:rsidR="00C35A43" w:rsidRPr="00EC61DA" w:rsidRDefault="00C35A43" w:rsidP="00C35A43">
      <w:pPr>
        <w:pStyle w:val="af3"/>
        <w:ind w:firstLine="567"/>
        <w:rPr>
          <w:color w:val="000000"/>
          <w:sz w:val="24"/>
          <w:szCs w:val="24"/>
        </w:rPr>
      </w:pPr>
      <w:r w:rsidRPr="00240FED">
        <w:rPr>
          <w:b/>
          <w:bCs/>
          <w:color w:val="000000"/>
          <w:sz w:val="24"/>
          <w:szCs w:val="24"/>
        </w:rPr>
        <w:t>Антропогенное воздействие</w:t>
      </w:r>
      <w:r w:rsidRPr="00240FED">
        <w:rPr>
          <w:bCs/>
          <w:color w:val="000000"/>
          <w:sz w:val="24"/>
          <w:szCs w:val="24"/>
        </w:rPr>
        <w:t xml:space="preserve"> - прямое или опосредованное влияние человеческой</w:t>
      </w:r>
      <w:r w:rsidRPr="00EC61DA">
        <w:rPr>
          <w:color w:val="000000"/>
          <w:sz w:val="24"/>
          <w:szCs w:val="24"/>
        </w:rPr>
        <w:t xml:space="preserve"> деятельности на природную среду, приводящее к точечным, локальным или глобальным ее изменениям.</w:t>
      </w:r>
    </w:p>
    <w:p w:rsidR="00C35A43" w:rsidRPr="00EC61DA" w:rsidRDefault="00C35A43" w:rsidP="00C35A43">
      <w:pPr>
        <w:pStyle w:val="af3"/>
        <w:ind w:firstLine="567"/>
        <w:rPr>
          <w:color w:val="000000"/>
          <w:sz w:val="24"/>
          <w:szCs w:val="24"/>
          <w:lang w:val="ru-RU"/>
        </w:rPr>
      </w:pPr>
      <w:r w:rsidRPr="00EC61DA">
        <w:rPr>
          <w:b/>
          <w:bCs/>
          <w:color w:val="000000"/>
          <w:sz w:val="24"/>
          <w:szCs w:val="24"/>
        </w:rPr>
        <w:t>Безбарьерная среда</w:t>
      </w:r>
      <w:r w:rsidRPr="00EC61DA">
        <w:rPr>
          <w:color w:val="000000"/>
          <w:sz w:val="24"/>
          <w:szCs w:val="24"/>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C35A43" w:rsidRPr="00EC61DA" w:rsidRDefault="00C35A43" w:rsidP="00C35A43">
      <w:pPr>
        <w:pStyle w:val="af3"/>
        <w:ind w:firstLine="567"/>
        <w:rPr>
          <w:color w:val="000000"/>
          <w:sz w:val="24"/>
          <w:szCs w:val="24"/>
        </w:rPr>
      </w:pPr>
      <w:r w:rsidRPr="00EC61DA">
        <w:rPr>
          <w:b/>
          <w:bCs/>
          <w:color w:val="000000"/>
          <w:sz w:val="24"/>
          <w:szCs w:val="24"/>
        </w:rPr>
        <w:t>Бульвар (пешеходная аллея)</w:t>
      </w:r>
      <w:r w:rsidRPr="00EC61DA">
        <w:rPr>
          <w:color w:val="000000"/>
          <w:sz w:val="24"/>
          <w:szCs w:val="24"/>
        </w:rPr>
        <w:t xml:space="preserve"> - озелененная территория, предназначенная для транзитного пешеходного движения, прогулок, повседневного отдыха.</w:t>
      </w:r>
    </w:p>
    <w:p w:rsidR="00C35A43" w:rsidRPr="00EC61DA" w:rsidRDefault="00C35A43" w:rsidP="00C35A43">
      <w:pPr>
        <w:pStyle w:val="af3"/>
        <w:ind w:firstLine="567"/>
        <w:rPr>
          <w:color w:val="000000"/>
          <w:sz w:val="24"/>
          <w:szCs w:val="24"/>
        </w:rPr>
      </w:pPr>
      <w:r w:rsidRPr="00EC61DA">
        <w:rPr>
          <w:b/>
          <w:bCs/>
          <w:color w:val="000000"/>
          <w:sz w:val="24"/>
          <w:szCs w:val="24"/>
        </w:rPr>
        <w:t>Водоохранная зона</w:t>
      </w:r>
      <w:r w:rsidRPr="00EC61DA">
        <w:rPr>
          <w:color w:val="000000"/>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5A43" w:rsidRPr="00EC61DA" w:rsidRDefault="00C35A43" w:rsidP="00C35A43">
      <w:pPr>
        <w:pStyle w:val="af3"/>
        <w:ind w:firstLine="567"/>
        <w:rPr>
          <w:rFonts w:eastAsia="Times New Roman"/>
          <w:sz w:val="24"/>
          <w:szCs w:val="24"/>
          <w:lang w:val="ru-RU"/>
        </w:rPr>
      </w:pPr>
      <w:r w:rsidRPr="00EC61DA">
        <w:rPr>
          <w:rFonts w:eastAsia="Times New Roman"/>
          <w:b/>
          <w:sz w:val="24"/>
          <w:szCs w:val="24"/>
          <w:lang w:val="ru-RU"/>
        </w:rPr>
        <w:t>В</w:t>
      </w:r>
      <w:r w:rsidRPr="00EC61DA">
        <w:rPr>
          <w:rFonts w:eastAsia="Times New Roman"/>
          <w:b/>
          <w:sz w:val="24"/>
          <w:szCs w:val="24"/>
        </w:rPr>
        <w:t>окзал</w:t>
      </w:r>
      <w:r w:rsidRPr="00EC61DA">
        <w:rPr>
          <w:rFonts w:eastAsia="Times New Roman"/>
          <w:sz w:val="24"/>
          <w:szCs w:val="24"/>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w:t>
      </w:r>
      <w:r w:rsidRPr="00EC61DA">
        <w:rPr>
          <w:rFonts w:eastAsia="Times New Roman"/>
          <w:sz w:val="24"/>
          <w:szCs w:val="24"/>
          <w:lang w:val="ru-RU"/>
        </w:rPr>
        <w:t xml:space="preserve"> </w:t>
      </w:r>
      <w:r w:rsidRPr="00EC61DA">
        <w:rPr>
          <w:rFonts w:eastAsia="Times New Roman"/>
          <w:sz w:val="24"/>
          <w:szCs w:val="24"/>
        </w:rPr>
        <w:t>устройства, связанные с обслуживанием пассажиров на привокзальной площади и перроне</w:t>
      </w:r>
      <w:r w:rsidRPr="00EC61DA">
        <w:rPr>
          <w:rFonts w:eastAsia="Times New Roman"/>
          <w:sz w:val="24"/>
          <w:szCs w:val="24"/>
          <w:lang w:val="ru-RU"/>
        </w:rPr>
        <w:t>.</w:t>
      </w:r>
    </w:p>
    <w:p w:rsidR="00C35A43" w:rsidRPr="00EC61DA" w:rsidRDefault="00C35A43" w:rsidP="00C35A43">
      <w:pPr>
        <w:pStyle w:val="af3"/>
        <w:ind w:firstLine="567"/>
        <w:rPr>
          <w:color w:val="000000"/>
          <w:sz w:val="24"/>
          <w:szCs w:val="24"/>
        </w:rPr>
      </w:pPr>
      <w:r w:rsidRPr="00EC61DA">
        <w:rPr>
          <w:b/>
          <w:bCs/>
          <w:color w:val="000000"/>
          <w:sz w:val="24"/>
          <w:szCs w:val="24"/>
        </w:rPr>
        <w:lastRenderedPageBreak/>
        <w:t>Вредное воздействие на человека</w:t>
      </w:r>
      <w:r w:rsidRPr="00EC61DA">
        <w:rPr>
          <w:color w:val="000000"/>
          <w:sz w:val="24"/>
          <w:szCs w:val="24"/>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C35A43" w:rsidRPr="00EC61DA" w:rsidRDefault="00C35A43" w:rsidP="00C35A43">
      <w:pPr>
        <w:pStyle w:val="af3"/>
        <w:ind w:firstLine="567"/>
        <w:rPr>
          <w:color w:val="000000"/>
          <w:sz w:val="24"/>
          <w:szCs w:val="24"/>
        </w:rPr>
      </w:pPr>
      <w:r w:rsidRPr="00EC61DA">
        <w:rPr>
          <w:b/>
          <w:bCs/>
          <w:color w:val="000000"/>
          <w:sz w:val="24"/>
          <w:szCs w:val="24"/>
        </w:rPr>
        <w:t>Временная постройка (временный строительный объект)</w:t>
      </w:r>
      <w:r w:rsidRPr="00EC61DA">
        <w:rPr>
          <w:color w:val="000000"/>
          <w:sz w:val="24"/>
          <w:szCs w:val="24"/>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59" w:name="page577"/>
      <w:bookmarkEnd w:id="59"/>
      <w:r w:rsidRPr="00EC61DA">
        <w:rPr>
          <w:color w:val="000000"/>
          <w:sz w:val="24"/>
          <w:szCs w:val="24"/>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C35A43" w:rsidRPr="00EC61DA" w:rsidRDefault="00C35A43" w:rsidP="00C35A43">
      <w:pPr>
        <w:pStyle w:val="af3"/>
        <w:ind w:firstLine="567"/>
        <w:rPr>
          <w:color w:val="000000"/>
          <w:sz w:val="24"/>
          <w:szCs w:val="24"/>
          <w:lang w:val="ru-RU"/>
        </w:rPr>
      </w:pPr>
      <w:r w:rsidRPr="00EC61DA">
        <w:rPr>
          <w:b/>
          <w:bCs/>
          <w:color w:val="000000"/>
          <w:sz w:val="24"/>
          <w:szCs w:val="24"/>
        </w:rPr>
        <w:t>Встроенные, встроенно-пристроенные и пристроенные учреждения и предприятия</w:t>
      </w:r>
      <w:r w:rsidRPr="00EC61DA">
        <w:rPr>
          <w:color w:val="000000"/>
          <w:sz w:val="24"/>
          <w:szCs w:val="24"/>
        </w:rPr>
        <w:t xml:space="preserve"> - учреждения и предприятия, помещения которых полностью или частично расположены в жилом доме или ином здании.</w:t>
      </w:r>
    </w:p>
    <w:p w:rsidR="00C35A43" w:rsidRPr="00EC61DA" w:rsidRDefault="00C35A43" w:rsidP="00C35A43">
      <w:pPr>
        <w:pStyle w:val="af3"/>
        <w:ind w:firstLine="567"/>
        <w:rPr>
          <w:bCs/>
          <w:color w:val="000000"/>
          <w:sz w:val="24"/>
          <w:szCs w:val="24"/>
          <w:lang w:val="ru-RU"/>
        </w:rPr>
      </w:pPr>
      <w:r w:rsidRPr="00EC61DA">
        <w:rPr>
          <w:b/>
          <w:bCs/>
          <w:color w:val="000000"/>
          <w:sz w:val="24"/>
          <w:szCs w:val="24"/>
          <w:lang w:val="ru-RU"/>
        </w:rPr>
        <w:t>Г</w:t>
      </w:r>
      <w:r w:rsidRPr="00EC61DA">
        <w:rPr>
          <w:b/>
          <w:bCs/>
          <w:color w:val="000000"/>
          <w:sz w:val="24"/>
          <w:szCs w:val="24"/>
        </w:rPr>
        <w:t>азонаполнительные станции</w:t>
      </w:r>
      <w:r w:rsidRPr="00EC61DA">
        <w:rPr>
          <w:bCs/>
          <w:color w:val="000000"/>
          <w:sz w:val="24"/>
          <w:szCs w:val="24"/>
        </w:rPr>
        <w:t xml:space="preserve">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r w:rsidRPr="00EC61DA">
        <w:rPr>
          <w:bCs/>
          <w:color w:val="000000"/>
          <w:sz w:val="24"/>
          <w:szCs w:val="24"/>
          <w:lang w:val="ru-RU"/>
        </w:rPr>
        <w:t>.</w:t>
      </w:r>
    </w:p>
    <w:p w:rsidR="00C35A43" w:rsidRPr="00EC61DA" w:rsidRDefault="00C35A43" w:rsidP="00C35A43">
      <w:pPr>
        <w:pStyle w:val="af3"/>
        <w:ind w:firstLine="567"/>
        <w:rPr>
          <w:bCs/>
          <w:color w:val="000000"/>
          <w:sz w:val="24"/>
          <w:szCs w:val="24"/>
          <w:lang w:val="ru-RU"/>
        </w:rPr>
      </w:pPr>
      <w:r w:rsidRPr="00EC61DA">
        <w:rPr>
          <w:b/>
          <w:bCs/>
          <w:color w:val="000000"/>
          <w:sz w:val="24"/>
          <w:szCs w:val="24"/>
          <w:lang w:val="ru-RU"/>
        </w:rPr>
        <w:t>Г</w:t>
      </w:r>
      <w:r w:rsidRPr="00EC61DA">
        <w:rPr>
          <w:b/>
          <w:bCs/>
          <w:color w:val="000000"/>
          <w:sz w:val="24"/>
          <w:szCs w:val="24"/>
        </w:rPr>
        <w:t>азораспределительная станция</w:t>
      </w:r>
      <w:r w:rsidRPr="00EC61DA">
        <w:rPr>
          <w:bCs/>
          <w:color w:val="000000"/>
          <w:sz w:val="24"/>
          <w:szCs w:val="24"/>
        </w:rPr>
        <w:t xml:space="preserve"> – комплекс сооружений газопровода, предназначенный для снижения давления, очистки, одоризации и учета расхода газа перед подачей его потребителю</w:t>
      </w:r>
      <w:r w:rsidRPr="00EC61DA">
        <w:rPr>
          <w:bCs/>
          <w:color w:val="000000"/>
          <w:sz w:val="24"/>
          <w:szCs w:val="24"/>
          <w:lang w:val="ru-RU"/>
        </w:rPr>
        <w:t>.</w:t>
      </w:r>
    </w:p>
    <w:p w:rsidR="00C35A43" w:rsidRPr="00EC61DA" w:rsidRDefault="00C35A43" w:rsidP="00C35A43">
      <w:pPr>
        <w:pStyle w:val="af3"/>
        <w:ind w:firstLine="567"/>
        <w:rPr>
          <w:color w:val="000000"/>
          <w:sz w:val="24"/>
          <w:szCs w:val="24"/>
        </w:rPr>
      </w:pPr>
      <w:r w:rsidRPr="00EC61DA">
        <w:rPr>
          <w:b/>
          <w:bCs/>
          <w:color w:val="000000"/>
          <w:sz w:val="24"/>
          <w:szCs w:val="24"/>
        </w:rPr>
        <w:t>Гаражи</w:t>
      </w:r>
      <w:r w:rsidRPr="00EC61DA">
        <w:rPr>
          <w:color w:val="000000"/>
          <w:sz w:val="24"/>
          <w:szCs w:val="24"/>
        </w:rPr>
        <w:t xml:space="preserve"> - здания и сооружения, предназначенные для длительного хранения, парковки, технического обслуживания автомобилей.</w:t>
      </w:r>
    </w:p>
    <w:p w:rsidR="00C35A43" w:rsidRDefault="00C35A43" w:rsidP="00C35A43">
      <w:pPr>
        <w:pStyle w:val="af3"/>
        <w:ind w:firstLine="567"/>
        <w:rPr>
          <w:color w:val="000000"/>
          <w:sz w:val="24"/>
          <w:szCs w:val="24"/>
          <w:lang w:val="ru-RU"/>
        </w:rPr>
      </w:pPr>
      <w:r w:rsidRPr="00EC61DA">
        <w:rPr>
          <w:b/>
          <w:bCs/>
          <w:color w:val="000000"/>
          <w:sz w:val="24"/>
          <w:szCs w:val="24"/>
        </w:rPr>
        <w:t xml:space="preserve">Генеральный план </w:t>
      </w:r>
      <w:r w:rsidRPr="00EC61DA">
        <w:rPr>
          <w:color w:val="000000"/>
          <w:sz w:val="24"/>
          <w:szCs w:val="24"/>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C35A43" w:rsidRPr="00406571" w:rsidRDefault="00C35A43" w:rsidP="00C35A43">
      <w:pPr>
        <w:pStyle w:val="af3"/>
        <w:ind w:firstLine="567"/>
        <w:rPr>
          <w:sz w:val="24"/>
          <w:szCs w:val="24"/>
          <w:lang w:val="ru-RU"/>
        </w:rPr>
      </w:pPr>
      <w:r w:rsidRPr="00406571">
        <w:rPr>
          <w:b/>
          <w:sz w:val="24"/>
          <w:szCs w:val="24"/>
          <w:lang w:val="ru-RU"/>
        </w:rPr>
        <w:t>Г</w:t>
      </w:r>
      <w:r w:rsidRPr="00406571">
        <w:rPr>
          <w:b/>
          <w:sz w:val="24"/>
          <w:szCs w:val="24"/>
        </w:rPr>
        <w:t>ородской округ</w:t>
      </w:r>
      <w:r w:rsidRPr="00406571">
        <w:rPr>
          <w:sz w:val="24"/>
          <w:szCs w:val="24"/>
        </w:rPr>
        <w:t xml:space="preserve"> - городское поселение, которое не входит в состав муниципального района и органы самоуправления которого осуществляют полномочия по решению установленных Федеральным </w:t>
      </w:r>
      <w:hyperlink r:id="rId127" w:history="1">
        <w:r w:rsidRPr="00406571">
          <w:rPr>
            <w:sz w:val="24"/>
            <w:szCs w:val="24"/>
          </w:rPr>
          <w:t>законом</w:t>
        </w:r>
      </w:hyperlink>
      <w:r w:rsidRPr="00406571">
        <w:rPr>
          <w:sz w:val="24"/>
          <w:szCs w:val="24"/>
        </w:rP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406571">
        <w:rPr>
          <w:sz w:val="24"/>
          <w:szCs w:val="24"/>
          <w:lang w:val="ru-RU"/>
        </w:rPr>
        <w:t>.</w:t>
      </w:r>
    </w:p>
    <w:p w:rsidR="00C35A43" w:rsidRPr="00EC61DA" w:rsidRDefault="00C35A43" w:rsidP="00C35A43">
      <w:pPr>
        <w:pStyle w:val="af3"/>
        <w:ind w:firstLine="567"/>
        <w:rPr>
          <w:sz w:val="24"/>
          <w:szCs w:val="24"/>
          <w:lang w:val="ru-RU"/>
        </w:rPr>
      </w:pPr>
      <w:r w:rsidRPr="00EC61DA">
        <w:rPr>
          <w:b/>
          <w:bCs/>
          <w:sz w:val="24"/>
          <w:szCs w:val="24"/>
        </w:rPr>
        <w:t>Градостроительная деятельность</w:t>
      </w:r>
      <w:r w:rsidRPr="00EC61DA">
        <w:rPr>
          <w:sz w:val="24"/>
          <w:szCs w:val="24"/>
        </w:rPr>
        <w:t xml:space="preserve"> - деятельность по развитию территорий, в том числе </w:t>
      </w:r>
      <w:r>
        <w:rPr>
          <w:sz w:val="24"/>
          <w:szCs w:val="24"/>
        </w:rPr>
        <w:t>населенный пункт</w:t>
      </w:r>
      <w:r w:rsidRPr="00EC61DA">
        <w:rPr>
          <w:sz w:val="24"/>
          <w:szCs w:val="24"/>
        </w:rPr>
        <w:t>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35A43" w:rsidRPr="00EC61DA" w:rsidRDefault="00C35A43" w:rsidP="00C35A43">
      <w:pPr>
        <w:pStyle w:val="af3"/>
        <w:ind w:firstLine="567"/>
        <w:rPr>
          <w:sz w:val="24"/>
          <w:szCs w:val="24"/>
        </w:rPr>
      </w:pPr>
      <w:r w:rsidRPr="00EC61DA">
        <w:rPr>
          <w:b/>
          <w:bCs/>
          <w:sz w:val="24"/>
          <w:szCs w:val="24"/>
        </w:rPr>
        <w:t>Градостроительная емкость (интенсивность использования) территории</w:t>
      </w:r>
      <w:r w:rsidRPr="00EC61DA">
        <w:rPr>
          <w:sz w:val="24"/>
          <w:szCs w:val="24"/>
        </w:rPr>
        <w:t xml:space="preserve"> - объем застройки, который соответствует роли и месту территории в планировочной структуре поселения.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C35A43" w:rsidRPr="00EC61DA" w:rsidRDefault="00C35A43" w:rsidP="00C35A43">
      <w:pPr>
        <w:pStyle w:val="af3"/>
        <w:ind w:firstLine="567"/>
        <w:rPr>
          <w:sz w:val="24"/>
          <w:szCs w:val="24"/>
        </w:rPr>
      </w:pPr>
      <w:r w:rsidRPr="00EC61DA">
        <w:rPr>
          <w:b/>
          <w:bCs/>
          <w:sz w:val="24"/>
          <w:szCs w:val="24"/>
        </w:rPr>
        <w:t>Градостроительная ценность территории</w:t>
      </w:r>
      <w:r w:rsidRPr="00EC61DA">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C35A43" w:rsidRPr="00EC61DA" w:rsidRDefault="00C35A43" w:rsidP="00C35A43">
      <w:pPr>
        <w:pStyle w:val="af3"/>
        <w:ind w:firstLine="567"/>
        <w:rPr>
          <w:sz w:val="24"/>
          <w:szCs w:val="24"/>
        </w:rPr>
      </w:pPr>
      <w:r w:rsidRPr="00EC61DA">
        <w:rPr>
          <w:b/>
          <w:bCs/>
          <w:sz w:val="24"/>
          <w:szCs w:val="24"/>
        </w:rPr>
        <w:t>Градостроительное зонирование</w:t>
      </w:r>
      <w:r w:rsidRPr="00EC61DA">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35A43" w:rsidRDefault="00C35A43" w:rsidP="00C35A43">
      <w:pPr>
        <w:pStyle w:val="af3"/>
        <w:ind w:firstLine="567"/>
        <w:rPr>
          <w:sz w:val="24"/>
          <w:szCs w:val="24"/>
          <w:lang w:val="ru-RU"/>
        </w:rPr>
      </w:pPr>
      <w:r w:rsidRPr="00EC61DA">
        <w:rPr>
          <w:b/>
          <w:bCs/>
          <w:sz w:val="24"/>
          <w:szCs w:val="24"/>
        </w:rPr>
        <w:lastRenderedPageBreak/>
        <w:t>Градостроительный регламент</w:t>
      </w:r>
      <w:r w:rsidRPr="00EC61DA">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35A43" w:rsidRPr="0017581F" w:rsidRDefault="00C35A43" w:rsidP="00C35A43">
      <w:pPr>
        <w:pStyle w:val="ConsPlusNormal"/>
        <w:ind w:firstLine="540"/>
        <w:jc w:val="both"/>
        <w:rPr>
          <w:sz w:val="24"/>
          <w:szCs w:val="24"/>
          <w:lang w:val="x-none"/>
        </w:rPr>
      </w:pPr>
      <w:r>
        <w:rPr>
          <w:rFonts w:ascii="Times New Roman" w:eastAsia="Calibri" w:hAnsi="Times New Roman" w:cs="Times New Roman"/>
          <w:b/>
          <w:sz w:val="24"/>
          <w:szCs w:val="24"/>
        </w:rPr>
        <w:t>Граница</w:t>
      </w:r>
      <w:r w:rsidRPr="0017581F">
        <w:rPr>
          <w:rFonts w:ascii="Times New Roman" w:eastAsia="Calibri" w:hAnsi="Times New Roman" w:cs="Times New Roman"/>
          <w:b/>
          <w:sz w:val="24"/>
          <w:szCs w:val="24"/>
          <w:lang w:val="x-none"/>
        </w:rPr>
        <w:t xml:space="preserve"> населенного пункта</w:t>
      </w:r>
      <w:r w:rsidRPr="0017581F">
        <w:rPr>
          <w:rFonts w:ascii="Times New Roman" w:eastAsia="Calibri" w:hAnsi="Times New Roman" w:cs="Times New Roman"/>
          <w:sz w:val="24"/>
          <w:szCs w:val="24"/>
          <w:lang w:val="x-none"/>
        </w:rPr>
        <w:t xml:space="preserve"> - внешние границы земель населенного пункта, отделяющие эти</w:t>
      </w:r>
      <w:r>
        <w:rPr>
          <w:rFonts w:ascii="Times New Roman" w:eastAsia="Calibri" w:hAnsi="Times New Roman" w:cs="Times New Roman"/>
          <w:sz w:val="24"/>
          <w:szCs w:val="24"/>
          <w:lang w:val="x-none"/>
        </w:rPr>
        <w:t xml:space="preserve"> земли от земель иных категорий</w:t>
      </w:r>
      <w:r>
        <w:rPr>
          <w:rFonts w:ascii="Times New Roman" w:eastAsia="Calibri" w:hAnsi="Times New Roman" w:cs="Times New Roman"/>
          <w:sz w:val="24"/>
          <w:szCs w:val="24"/>
        </w:rPr>
        <w:t>, устанавливаемая в соответствии с проектом границы поселения.</w:t>
      </w:r>
    </w:p>
    <w:p w:rsidR="00C35A43" w:rsidRPr="00EC61DA" w:rsidRDefault="00C35A43" w:rsidP="00C35A43">
      <w:pPr>
        <w:pStyle w:val="af3"/>
        <w:ind w:firstLine="567"/>
        <w:rPr>
          <w:sz w:val="24"/>
          <w:szCs w:val="24"/>
        </w:rPr>
      </w:pPr>
      <w:r w:rsidRPr="00EC61DA">
        <w:rPr>
          <w:b/>
          <w:bCs/>
          <w:sz w:val="24"/>
          <w:szCs w:val="24"/>
        </w:rPr>
        <w:t>Дорога</w:t>
      </w:r>
      <w:r w:rsidRPr="00EC61DA">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35A43" w:rsidRDefault="00C35A43" w:rsidP="00C35A43">
      <w:pPr>
        <w:pStyle w:val="af3"/>
        <w:ind w:firstLine="567"/>
        <w:rPr>
          <w:color w:val="000000"/>
          <w:sz w:val="24"/>
          <w:szCs w:val="24"/>
          <w:lang w:val="ru-RU"/>
        </w:rPr>
      </w:pPr>
      <w:bookmarkStart w:id="60" w:name="page579"/>
      <w:bookmarkEnd w:id="60"/>
      <w:r w:rsidRPr="00EC61DA">
        <w:rPr>
          <w:b/>
          <w:bCs/>
          <w:color w:val="000000"/>
          <w:sz w:val="24"/>
          <w:szCs w:val="24"/>
        </w:rPr>
        <w:t>Дорога автомобильная</w:t>
      </w:r>
      <w:r w:rsidRPr="00EC61DA">
        <w:rPr>
          <w:color w:val="000000"/>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w:t>
      </w:r>
      <w:r>
        <w:rPr>
          <w:color w:val="000000"/>
          <w:sz w:val="24"/>
          <w:szCs w:val="24"/>
        </w:rPr>
        <w:t>устройства автомобильных дорог.</w:t>
      </w:r>
    </w:p>
    <w:p w:rsidR="00C35A43" w:rsidRPr="00B27A99" w:rsidRDefault="00C35A43" w:rsidP="00C35A43">
      <w:pPr>
        <w:pStyle w:val="af3"/>
        <w:ind w:firstLine="567"/>
        <w:rPr>
          <w:b/>
          <w:bCs/>
          <w:color w:val="000000"/>
          <w:sz w:val="24"/>
          <w:szCs w:val="24"/>
          <w:lang w:val="ru-RU"/>
        </w:rPr>
      </w:pPr>
      <w:r>
        <w:rPr>
          <w:b/>
          <w:bCs/>
          <w:color w:val="000000"/>
          <w:sz w:val="24"/>
          <w:szCs w:val="24"/>
        </w:rPr>
        <w:t>Жилая застройка:</w:t>
      </w:r>
    </w:p>
    <w:p w:rsidR="00C35A43" w:rsidRPr="00EC61DA" w:rsidRDefault="00C35A43" w:rsidP="00C35A43">
      <w:pPr>
        <w:pStyle w:val="af3"/>
        <w:ind w:firstLine="567"/>
        <w:rPr>
          <w:color w:val="000000"/>
          <w:sz w:val="24"/>
          <w:szCs w:val="24"/>
        </w:rPr>
      </w:pPr>
      <w:r w:rsidRPr="00EC61DA">
        <w:rPr>
          <w:b/>
          <w:bCs/>
          <w:color w:val="000000"/>
          <w:sz w:val="24"/>
          <w:szCs w:val="24"/>
        </w:rPr>
        <w:t>- малоэтажная</w:t>
      </w:r>
      <w:r w:rsidRPr="00EC61DA">
        <w:rPr>
          <w:color w:val="000000"/>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w:t>
      </w:r>
    </w:p>
    <w:p w:rsidR="00C35A43" w:rsidRPr="00EC61DA" w:rsidRDefault="00C35A43" w:rsidP="00C35A43">
      <w:pPr>
        <w:pStyle w:val="af3"/>
        <w:ind w:firstLine="567"/>
        <w:rPr>
          <w:color w:val="000000"/>
          <w:sz w:val="24"/>
          <w:szCs w:val="24"/>
        </w:rPr>
      </w:pPr>
      <w:r w:rsidRPr="00EC61DA">
        <w:rPr>
          <w:b/>
          <w:bCs/>
          <w:color w:val="000000"/>
          <w:sz w:val="24"/>
          <w:szCs w:val="24"/>
        </w:rPr>
        <w:t>- средне этажная</w:t>
      </w:r>
      <w:r w:rsidRPr="00EC61DA">
        <w:rPr>
          <w:color w:val="000000"/>
          <w:sz w:val="24"/>
          <w:szCs w:val="24"/>
        </w:rPr>
        <w:t xml:space="preserve"> - жилая застройка многоквартирными зданиями этажностью 5 этажей; </w:t>
      </w:r>
    </w:p>
    <w:p w:rsidR="00C35A43" w:rsidRPr="00B170B5" w:rsidRDefault="00C35A43" w:rsidP="00C35A43">
      <w:pPr>
        <w:pStyle w:val="af3"/>
        <w:ind w:firstLine="567"/>
        <w:rPr>
          <w:color w:val="000000"/>
          <w:sz w:val="24"/>
          <w:szCs w:val="24"/>
          <w:lang w:val="ru-RU"/>
        </w:rPr>
      </w:pPr>
      <w:r w:rsidRPr="00EC61DA">
        <w:rPr>
          <w:b/>
          <w:bCs/>
          <w:color w:val="000000"/>
          <w:sz w:val="24"/>
          <w:szCs w:val="24"/>
        </w:rPr>
        <w:t>- многоэтажная</w:t>
      </w:r>
      <w:r w:rsidRPr="00EC61DA">
        <w:rPr>
          <w:color w:val="000000"/>
          <w:sz w:val="24"/>
          <w:szCs w:val="24"/>
        </w:rPr>
        <w:t xml:space="preserve"> - жилая застройка многоквартирными зданиями этажностью более 5 этажей</w:t>
      </w:r>
      <w:r>
        <w:rPr>
          <w:color w:val="000000"/>
          <w:sz w:val="24"/>
          <w:szCs w:val="24"/>
        </w:rPr>
        <w:t>.</w:t>
      </w:r>
    </w:p>
    <w:p w:rsidR="00C35A43" w:rsidRPr="00EC61DA" w:rsidRDefault="00C35A43" w:rsidP="00C35A43">
      <w:pPr>
        <w:pStyle w:val="af3"/>
        <w:ind w:firstLine="567"/>
        <w:rPr>
          <w:color w:val="000000"/>
          <w:sz w:val="24"/>
          <w:szCs w:val="24"/>
        </w:rPr>
      </w:pPr>
      <w:r w:rsidRPr="00EC61DA">
        <w:rPr>
          <w:b/>
          <w:bCs/>
          <w:color w:val="000000"/>
          <w:sz w:val="24"/>
          <w:szCs w:val="24"/>
        </w:rPr>
        <w:t>Жилищное строительство индивидуальное</w:t>
      </w:r>
      <w:r w:rsidRPr="00EC61DA">
        <w:rPr>
          <w:color w:val="000000"/>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35A43" w:rsidRPr="000411A7" w:rsidRDefault="00C35A43" w:rsidP="00C35A43">
      <w:pPr>
        <w:pStyle w:val="af3"/>
        <w:ind w:firstLine="567"/>
        <w:rPr>
          <w:b/>
          <w:bCs/>
          <w:color w:val="000000"/>
          <w:sz w:val="24"/>
          <w:szCs w:val="24"/>
          <w:lang w:val="ru-RU"/>
        </w:rPr>
      </w:pPr>
      <w:r>
        <w:rPr>
          <w:b/>
          <w:bCs/>
          <w:color w:val="000000"/>
          <w:sz w:val="24"/>
          <w:szCs w:val="24"/>
        </w:rPr>
        <w:t>Жилой дом:</w:t>
      </w:r>
    </w:p>
    <w:p w:rsidR="00C35A43" w:rsidRPr="00EC61DA" w:rsidRDefault="00C35A43" w:rsidP="00C35A43">
      <w:pPr>
        <w:pStyle w:val="af3"/>
        <w:ind w:firstLine="567"/>
        <w:rPr>
          <w:color w:val="000000"/>
          <w:sz w:val="24"/>
          <w:szCs w:val="24"/>
        </w:rPr>
      </w:pPr>
      <w:r w:rsidRPr="00EC61DA">
        <w:rPr>
          <w:b/>
          <w:bCs/>
          <w:color w:val="000000"/>
          <w:sz w:val="24"/>
          <w:szCs w:val="24"/>
        </w:rPr>
        <w:t>- Индивидуальный жилой дом</w:t>
      </w:r>
      <w:r w:rsidRPr="00EC61DA">
        <w:rPr>
          <w:color w:val="000000"/>
          <w:sz w:val="24"/>
          <w:szCs w:val="24"/>
        </w:rPr>
        <w:t xml:space="preserve"> - малоэтажный одноквартирный жилой дом с придомовым участком, постройками для подсобного хозяйства; усадебного типа - одноквартирный дом с небольшим придомовым участком, преимущественно в зоны ИЖС центральной части </w:t>
      </w:r>
      <w:r>
        <w:rPr>
          <w:color w:val="000000"/>
          <w:sz w:val="24"/>
          <w:szCs w:val="24"/>
        </w:rPr>
        <w:t>населенный пункт</w:t>
      </w:r>
      <w:r w:rsidRPr="00EC61DA">
        <w:rPr>
          <w:color w:val="000000"/>
          <w:sz w:val="24"/>
          <w:szCs w:val="24"/>
        </w:rPr>
        <w:t>а;</w:t>
      </w:r>
    </w:p>
    <w:p w:rsidR="00C35A43" w:rsidRPr="00EC61DA" w:rsidRDefault="00C35A43" w:rsidP="00C35A43">
      <w:pPr>
        <w:pStyle w:val="af3"/>
        <w:ind w:firstLine="567"/>
        <w:rPr>
          <w:color w:val="000000"/>
          <w:sz w:val="24"/>
          <w:szCs w:val="24"/>
        </w:rPr>
      </w:pPr>
      <w:r w:rsidRPr="00EC61DA">
        <w:rPr>
          <w:b/>
          <w:bCs/>
          <w:color w:val="000000"/>
          <w:sz w:val="24"/>
          <w:szCs w:val="24"/>
        </w:rPr>
        <w:t>- блокированный</w:t>
      </w:r>
      <w:r w:rsidRPr="00EC61DA">
        <w:rPr>
          <w:color w:val="000000"/>
          <w:sz w:val="24"/>
          <w:szCs w:val="24"/>
        </w:rPr>
        <w:t xml:space="preserve"> - дом, состоящий из нескольких блоков</w:t>
      </w:r>
      <w:r w:rsidRPr="00EC61DA">
        <w:rPr>
          <w:color w:val="000000"/>
          <w:sz w:val="24"/>
          <w:szCs w:val="24"/>
          <w:lang w:val="ru-RU"/>
        </w:rPr>
        <w:t xml:space="preserve"> (квартир)</w:t>
      </w:r>
      <w:r w:rsidRPr="00EC61DA">
        <w:rPr>
          <w:color w:val="000000"/>
          <w:sz w:val="24"/>
          <w:szCs w:val="24"/>
        </w:rPr>
        <w:t>,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w:t>
      </w:r>
      <w:r w:rsidRPr="00EC61DA">
        <w:rPr>
          <w:color w:val="000000"/>
          <w:sz w:val="24"/>
          <w:szCs w:val="24"/>
          <w:lang w:val="ru-RU"/>
        </w:rPr>
        <w:t xml:space="preserve"> </w:t>
      </w:r>
      <w:r w:rsidRPr="00EC61DA">
        <w:rPr>
          <w:color w:val="000000"/>
          <w:sz w:val="24"/>
          <w:szCs w:val="24"/>
        </w:rPr>
        <w:t>кажд</w:t>
      </w:r>
      <w:r w:rsidRPr="00EC61DA">
        <w:rPr>
          <w:color w:val="000000"/>
          <w:sz w:val="24"/>
          <w:szCs w:val="24"/>
          <w:lang w:val="ru-RU"/>
        </w:rPr>
        <w:t>ый</w:t>
      </w:r>
      <w:r w:rsidRPr="00EC61DA">
        <w:rPr>
          <w:color w:val="000000"/>
          <w:sz w:val="24"/>
          <w:szCs w:val="24"/>
        </w:rPr>
        <w:t xml:space="preserve"> из которых имеет непосредственный выход на придомовой участок;</w:t>
      </w:r>
    </w:p>
    <w:p w:rsidR="00C35A43" w:rsidRPr="00EC61DA" w:rsidRDefault="00C35A43" w:rsidP="00C35A43">
      <w:pPr>
        <w:pStyle w:val="af3"/>
        <w:ind w:firstLine="567"/>
        <w:rPr>
          <w:color w:val="000000"/>
          <w:sz w:val="24"/>
          <w:szCs w:val="24"/>
        </w:rPr>
      </w:pPr>
      <w:r w:rsidRPr="00EC61DA">
        <w:rPr>
          <w:b/>
          <w:bCs/>
          <w:color w:val="000000"/>
          <w:sz w:val="24"/>
          <w:szCs w:val="24"/>
        </w:rPr>
        <w:t>- многоквартирный</w:t>
      </w:r>
      <w:r w:rsidRPr="00EC61DA">
        <w:rPr>
          <w:color w:val="000000"/>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 </w:t>
      </w:r>
    </w:p>
    <w:p w:rsidR="00C35A43" w:rsidRPr="00EC61DA" w:rsidRDefault="00C35A43" w:rsidP="00C35A43">
      <w:pPr>
        <w:pStyle w:val="af3"/>
        <w:ind w:firstLine="567"/>
        <w:rPr>
          <w:color w:val="000000"/>
          <w:sz w:val="24"/>
          <w:szCs w:val="24"/>
        </w:rPr>
      </w:pPr>
      <w:r w:rsidRPr="00EC61DA">
        <w:rPr>
          <w:b/>
          <w:bCs/>
          <w:color w:val="000000"/>
          <w:sz w:val="24"/>
          <w:szCs w:val="24"/>
        </w:rPr>
        <w:t>- секционный (секционного типа)</w:t>
      </w:r>
      <w:r w:rsidRPr="00EC61DA">
        <w:rPr>
          <w:color w:val="000000"/>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35A43" w:rsidRPr="00EC61DA" w:rsidRDefault="00C35A43" w:rsidP="00C35A43">
      <w:pPr>
        <w:pStyle w:val="af3"/>
        <w:ind w:firstLine="567"/>
        <w:rPr>
          <w:bCs/>
          <w:color w:val="000000"/>
          <w:sz w:val="24"/>
          <w:szCs w:val="24"/>
        </w:rPr>
      </w:pPr>
      <w:r w:rsidRPr="00EC61DA">
        <w:rPr>
          <w:b/>
          <w:color w:val="000000"/>
          <w:sz w:val="24"/>
          <w:szCs w:val="24"/>
        </w:rPr>
        <w:t>Жилой массив</w:t>
      </w:r>
      <w:r w:rsidRPr="00EC61DA">
        <w:rPr>
          <w:bCs/>
          <w:color w:val="000000"/>
          <w:sz w:val="24"/>
          <w:szCs w:val="24"/>
        </w:rPr>
        <w:t xml:space="preserve"> </w:t>
      </w:r>
      <w:r w:rsidRPr="00EC61DA">
        <w:rPr>
          <w:bCs/>
          <w:color w:val="000000"/>
          <w:sz w:val="24"/>
          <w:szCs w:val="24"/>
          <w:lang w:val="ru-RU"/>
        </w:rPr>
        <w:t>-</w:t>
      </w:r>
      <w:r w:rsidRPr="00EC61DA">
        <w:rPr>
          <w:bCs/>
          <w:color w:val="000000"/>
          <w:sz w:val="24"/>
          <w:szCs w:val="24"/>
        </w:rPr>
        <w:t xml:space="preserve"> это пространство из нескольких жилых кварталов (микрорайонов), объединённых общим архитектурным замыслом и характеризующееся едиными признаками</w:t>
      </w:r>
      <w:r w:rsidRPr="00EC61DA">
        <w:rPr>
          <w:bCs/>
          <w:color w:val="000000"/>
          <w:sz w:val="24"/>
          <w:szCs w:val="24"/>
          <w:lang w:val="ru-RU"/>
        </w:rPr>
        <w:t xml:space="preserve"> (данное понятие не имеет четкой правовой базы)</w:t>
      </w:r>
      <w:r w:rsidRPr="00EC61DA">
        <w:rPr>
          <w:bCs/>
          <w:color w:val="000000"/>
          <w:sz w:val="24"/>
          <w:szCs w:val="24"/>
        </w:rPr>
        <w:t>.</w:t>
      </w:r>
    </w:p>
    <w:p w:rsidR="00C35A43" w:rsidRDefault="00C35A43" w:rsidP="00C35A43">
      <w:pPr>
        <w:pStyle w:val="af3"/>
        <w:ind w:firstLine="567"/>
        <w:rPr>
          <w:rFonts w:eastAsia="Times New Roman"/>
          <w:sz w:val="24"/>
          <w:szCs w:val="24"/>
          <w:lang w:val="ru-RU"/>
        </w:rPr>
      </w:pPr>
      <w:r w:rsidRPr="00EC61DA">
        <w:rPr>
          <w:b/>
          <w:bCs/>
          <w:color w:val="000000"/>
          <w:sz w:val="24"/>
          <w:szCs w:val="24"/>
        </w:rPr>
        <w:lastRenderedPageBreak/>
        <w:t>Жилой район</w:t>
      </w:r>
      <w:r w:rsidRPr="00EC61DA">
        <w:rPr>
          <w:color w:val="000000"/>
          <w:sz w:val="24"/>
          <w:szCs w:val="24"/>
        </w:rPr>
        <w:t xml:space="preserve"> - структурный элемент селитебной территории, в пределах которого </w:t>
      </w:r>
      <w:r w:rsidRPr="00EC61DA">
        <w:rPr>
          <w:color w:val="000000"/>
          <w:sz w:val="24"/>
          <w:szCs w:val="24"/>
          <w:lang w:val="ru-RU"/>
        </w:rPr>
        <w:t xml:space="preserve">помимо жилья </w:t>
      </w:r>
      <w:r w:rsidRPr="00EC61DA">
        <w:rPr>
          <w:color w:val="000000"/>
          <w:sz w:val="24"/>
          <w:szCs w:val="24"/>
        </w:rPr>
        <w:t xml:space="preserve">размещаются учреждения и предприятия </w:t>
      </w:r>
      <w:r w:rsidRPr="00EC61DA">
        <w:rPr>
          <w:color w:val="000000"/>
          <w:sz w:val="24"/>
          <w:szCs w:val="24"/>
          <w:lang w:val="ru-RU"/>
        </w:rPr>
        <w:t xml:space="preserve">обслуживания населения </w:t>
      </w:r>
      <w:r w:rsidRPr="00EC61DA">
        <w:rPr>
          <w:color w:val="000000"/>
          <w:sz w:val="24"/>
          <w:szCs w:val="24"/>
        </w:rPr>
        <w:t xml:space="preserve">с радиусом обслуживания не более 1500 м, а также часть объектов </w:t>
      </w:r>
      <w:r>
        <w:rPr>
          <w:color w:val="000000"/>
          <w:sz w:val="24"/>
          <w:szCs w:val="24"/>
          <w:lang w:val="ru-RU"/>
        </w:rPr>
        <w:t>общепоселков</w:t>
      </w:r>
      <w:r w:rsidRPr="00EC61DA">
        <w:rPr>
          <w:color w:val="000000"/>
          <w:sz w:val="24"/>
          <w:szCs w:val="24"/>
        </w:rPr>
        <w:t>ого значения; границами</w:t>
      </w:r>
      <w:r w:rsidRPr="00EC61DA">
        <w:rPr>
          <w:color w:val="000000"/>
          <w:sz w:val="24"/>
          <w:szCs w:val="24"/>
          <w:lang w:val="ru-RU"/>
        </w:rPr>
        <w:t xml:space="preserve"> жилого района</w:t>
      </w:r>
      <w:r w:rsidRPr="00EC61DA">
        <w:rPr>
          <w:color w:val="000000"/>
          <w:sz w:val="24"/>
          <w:szCs w:val="24"/>
        </w:rPr>
        <w:t xml:space="preserve">, как правило, являются труднопреодолимые естественные и искусственные рубежи, магистральные улицы и дороги </w:t>
      </w:r>
      <w:r>
        <w:rPr>
          <w:color w:val="000000"/>
          <w:sz w:val="24"/>
          <w:szCs w:val="24"/>
          <w:lang w:val="ru-RU"/>
        </w:rPr>
        <w:t>общепоселков</w:t>
      </w:r>
      <w:r w:rsidRPr="00EC61DA">
        <w:rPr>
          <w:color w:val="000000"/>
          <w:sz w:val="24"/>
          <w:szCs w:val="24"/>
        </w:rPr>
        <w:t>ого значения.</w:t>
      </w:r>
      <w:r w:rsidRPr="00EC61DA">
        <w:rPr>
          <w:rFonts w:eastAsia="Times New Roman"/>
          <w:sz w:val="24"/>
          <w:szCs w:val="24"/>
        </w:rPr>
        <w:t xml:space="preserve"> в границах </w:t>
      </w:r>
      <w:r w:rsidRPr="00EC61DA">
        <w:rPr>
          <w:rFonts w:eastAsia="Times New Roman"/>
          <w:sz w:val="24"/>
          <w:szCs w:val="24"/>
          <w:lang w:val="ru-RU"/>
        </w:rPr>
        <w:t>жилого района</w:t>
      </w:r>
      <w:r w:rsidRPr="00EC61DA">
        <w:rPr>
          <w:rFonts w:eastAsia="Times New Roman"/>
          <w:sz w:val="24"/>
          <w:szCs w:val="24"/>
        </w:rPr>
        <w:t xml:space="preserve"> размещены жилые микрорайоны или кварталы.</w:t>
      </w:r>
    </w:p>
    <w:p w:rsidR="00C35A43" w:rsidRPr="00D82275" w:rsidRDefault="00C35A43" w:rsidP="00C35A43">
      <w:pPr>
        <w:pStyle w:val="af3"/>
        <w:ind w:firstLine="567"/>
        <w:rPr>
          <w:color w:val="000000"/>
          <w:sz w:val="24"/>
          <w:szCs w:val="24"/>
          <w:lang w:val="ru-RU"/>
        </w:rPr>
      </w:pPr>
      <w:r w:rsidRPr="00D82275">
        <w:rPr>
          <w:b/>
          <w:sz w:val="24"/>
          <w:szCs w:val="24"/>
          <w:lang w:val="ru-RU"/>
        </w:rPr>
        <w:t>З</w:t>
      </w:r>
      <w:r w:rsidRPr="00D82275">
        <w:rPr>
          <w:b/>
          <w:sz w:val="24"/>
          <w:szCs w:val="24"/>
        </w:rPr>
        <w:t>ащита населения</w:t>
      </w:r>
      <w:r w:rsidRPr="00D82275">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Pr>
          <w:sz w:val="24"/>
          <w:szCs w:val="24"/>
          <w:lang w:val="ru-RU"/>
        </w:rPr>
        <w:t>.</w:t>
      </w:r>
    </w:p>
    <w:p w:rsidR="00C35A43" w:rsidRDefault="00C35A43" w:rsidP="00C35A43">
      <w:pPr>
        <w:pStyle w:val="af3"/>
        <w:ind w:firstLine="567"/>
        <w:rPr>
          <w:color w:val="000000"/>
          <w:sz w:val="24"/>
          <w:szCs w:val="24"/>
          <w:lang w:val="ru-RU"/>
        </w:rPr>
      </w:pPr>
      <w:r w:rsidRPr="00EC61DA">
        <w:rPr>
          <w:b/>
          <w:bCs/>
          <w:color w:val="000000"/>
          <w:sz w:val="24"/>
          <w:szCs w:val="24"/>
        </w:rPr>
        <w:t>Земельный участок</w:t>
      </w:r>
      <w:r w:rsidRPr="00EC61DA">
        <w:rPr>
          <w:color w:val="000000"/>
          <w:sz w:val="24"/>
          <w:szCs w:val="24"/>
        </w:rPr>
        <w:t xml:space="preserve"> - часть земной поверхности, границы которой определены в соответствии с федеральным законодательством.</w:t>
      </w:r>
      <w:bookmarkStart w:id="61" w:name="page581"/>
      <w:bookmarkEnd w:id="61"/>
    </w:p>
    <w:p w:rsidR="00C35A43" w:rsidRPr="00C50F83" w:rsidRDefault="00C35A43" w:rsidP="00C35A43">
      <w:pPr>
        <w:pStyle w:val="af3"/>
        <w:ind w:firstLine="567"/>
        <w:rPr>
          <w:color w:val="000000"/>
          <w:sz w:val="24"/>
          <w:szCs w:val="24"/>
          <w:lang w:val="ru-RU"/>
        </w:rPr>
      </w:pPr>
      <w:r w:rsidRPr="00C50F83">
        <w:rPr>
          <w:b/>
          <w:color w:val="000000"/>
          <w:sz w:val="24"/>
          <w:szCs w:val="24"/>
          <w:lang w:val="ru-RU"/>
        </w:rPr>
        <w:t>З</w:t>
      </w:r>
      <w:r w:rsidRPr="00C50F83">
        <w:rPr>
          <w:b/>
          <w:color w:val="000000"/>
          <w:sz w:val="24"/>
          <w:szCs w:val="24"/>
        </w:rPr>
        <w:t>она застройки</w:t>
      </w:r>
      <w:r w:rsidRPr="00C50F83">
        <w:rPr>
          <w:color w:val="000000"/>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r>
        <w:rPr>
          <w:color w:val="000000"/>
          <w:sz w:val="24"/>
          <w:szCs w:val="24"/>
          <w:lang w:val="ru-RU"/>
        </w:rPr>
        <w:t>.</w:t>
      </w:r>
    </w:p>
    <w:p w:rsidR="00C35A43" w:rsidRPr="00EC61DA" w:rsidRDefault="00C35A43" w:rsidP="00C35A43">
      <w:pPr>
        <w:pStyle w:val="af3"/>
        <w:ind w:firstLine="567"/>
        <w:rPr>
          <w:color w:val="000000"/>
          <w:sz w:val="24"/>
          <w:szCs w:val="24"/>
        </w:rPr>
      </w:pPr>
      <w:r w:rsidRPr="00EC61DA">
        <w:rPr>
          <w:b/>
          <w:bCs/>
          <w:color w:val="000000"/>
          <w:sz w:val="24"/>
          <w:szCs w:val="24"/>
        </w:rPr>
        <w:t>Зона отдыха</w:t>
      </w:r>
      <w:r w:rsidRPr="00EC61DA">
        <w:rPr>
          <w:color w:val="000000"/>
          <w:sz w:val="24"/>
          <w:szCs w:val="24"/>
        </w:rPr>
        <w:t xml:space="preserve"> - традиционно используемая или специально выделенная территория для организации массового отдыха населения. Располагается </w:t>
      </w:r>
      <w:r w:rsidRPr="00EC61DA">
        <w:rPr>
          <w:color w:val="000000"/>
          <w:sz w:val="24"/>
          <w:szCs w:val="24"/>
          <w:lang w:val="ru-RU"/>
        </w:rPr>
        <w:t>чаще всего</w:t>
      </w:r>
      <w:r w:rsidRPr="00EC61DA">
        <w:rPr>
          <w:color w:val="000000"/>
          <w:sz w:val="24"/>
          <w:szCs w:val="24"/>
        </w:rPr>
        <w:t xml:space="preserve">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C35A43" w:rsidRDefault="00C35A43" w:rsidP="00C35A43">
      <w:pPr>
        <w:pStyle w:val="af3"/>
        <w:ind w:firstLine="567"/>
        <w:rPr>
          <w:color w:val="000000"/>
          <w:sz w:val="24"/>
          <w:szCs w:val="24"/>
          <w:lang w:val="ru-RU"/>
        </w:rPr>
      </w:pPr>
      <w:r w:rsidRPr="00EC61DA">
        <w:rPr>
          <w:b/>
          <w:bCs/>
          <w:color w:val="000000"/>
          <w:sz w:val="24"/>
          <w:szCs w:val="24"/>
        </w:rPr>
        <w:t>Зоны с особыми условиями использования территорий</w:t>
      </w:r>
      <w:r w:rsidRPr="00EC61DA">
        <w:rPr>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35A43" w:rsidRPr="007233BE" w:rsidRDefault="00C35A43" w:rsidP="00C35A43">
      <w:pPr>
        <w:pStyle w:val="af3"/>
        <w:ind w:firstLine="567"/>
        <w:rPr>
          <w:color w:val="000000"/>
          <w:sz w:val="24"/>
          <w:szCs w:val="24"/>
          <w:lang w:val="ru-RU"/>
        </w:rPr>
      </w:pPr>
    </w:p>
    <w:p w:rsidR="00C35A43" w:rsidRPr="00EC61DA" w:rsidRDefault="00C35A43" w:rsidP="00C35A43">
      <w:pPr>
        <w:pStyle w:val="af3"/>
        <w:ind w:firstLine="567"/>
        <w:rPr>
          <w:color w:val="000000"/>
          <w:sz w:val="24"/>
          <w:szCs w:val="24"/>
        </w:rPr>
      </w:pPr>
      <w:r w:rsidRPr="00EC61DA">
        <w:rPr>
          <w:b/>
          <w:bCs/>
          <w:color w:val="000000"/>
          <w:sz w:val="24"/>
          <w:szCs w:val="24"/>
        </w:rPr>
        <w:t>Инженерные изыскания</w:t>
      </w:r>
      <w:r w:rsidRPr="00EC61DA">
        <w:rPr>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5A43" w:rsidRPr="00EC61DA" w:rsidRDefault="00C35A43" w:rsidP="00C35A43">
      <w:pPr>
        <w:pStyle w:val="af3"/>
        <w:ind w:firstLine="567"/>
        <w:rPr>
          <w:color w:val="000000"/>
          <w:sz w:val="24"/>
          <w:szCs w:val="24"/>
          <w:lang w:val="ru-RU"/>
        </w:rPr>
      </w:pPr>
      <w:r w:rsidRPr="00EC61DA">
        <w:rPr>
          <w:b/>
          <w:bCs/>
          <w:color w:val="000000"/>
          <w:sz w:val="24"/>
          <w:szCs w:val="24"/>
        </w:rPr>
        <w:t>Инфраструктура планировочных единиц</w:t>
      </w:r>
      <w:r w:rsidRPr="00EC61DA">
        <w:rPr>
          <w:color w:val="000000"/>
          <w:sz w:val="24"/>
          <w:szCs w:val="24"/>
        </w:rPr>
        <w:t xml:space="preserve"> - комплекс подсистем и отраслей </w:t>
      </w:r>
      <w:r>
        <w:rPr>
          <w:color w:val="000000"/>
          <w:sz w:val="24"/>
          <w:szCs w:val="24"/>
        </w:rPr>
        <w:t>населенн</w:t>
      </w:r>
      <w:r>
        <w:rPr>
          <w:color w:val="000000"/>
          <w:sz w:val="24"/>
          <w:szCs w:val="24"/>
          <w:lang w:val="ru-RU"/>
        </w:rPr>
        <w:t>ого</w:t>
      </w:r>
      <w:r>
        <w:rPr>
          <w:color w:val="000000"/>
          <w:sz w:val="24"/>
          <w:szCs w:val="24"/>
        </w:rPr>
        <w:t xml:space="preserve"> пункт</w:t>
      </w:r>
      <w:r>
        <w:rPr>
          <w:color w:val="000000"/>
          <w:sz w:val="24"/>
          <w:szCs w:val="24"/>
          <w:lang w:val="ru-RU"/>
        </w:rPr>
        <w:t>а и поселково</w:t>
      </w:r>
      <w:r w:rsidRPr="00EC61DA">
        <w:rPr>
          <w:color w:val="000000"/>
          <w:sz w:val="24"/>
          <w:szCs w:val="24"/>
        </w:rPr>
        <w:t>го хозяйства, обслуживающий и обеспечивающий организацию среды и жизнедеятельности населения.</w:t>
      </w:r>
    </w:p>
    <w:p w:rsidR="00C35A43" w:rsidRPr="00EC61DA" w:rsidRDefault="00C35A43" w:rsidP="00C35A43">
      <w:pPr>
        <w:pStyle w:val="af3"/>
        <w:ind w:firstLine="567"/>
        <w:rPr>
          <w:color w:val="000000"/>
          <w:sz w:val="24"/>
          <w:szCs w:val="24"/>
          <w:lang w:val="ru-RU"/>
        </w:rPr>
      </w:pPr>
      <w:r w:rsidRPr="00EC61DA">
        <w:rPr>
          <w:rFonts w:eastAsia="Times New Roman"/>
          <w:b/>
          <w:sz w:val="24"/>
          <w:szCs w:val="24"/>
          <w:lang w:val="ru-RU"/>
        </w:rPr>
        <w:t>К</w:t>
      </w:r>
      <w:r w:rsidRPr="00EC61DA">
        <w:rPr>
          <w:rFonts w:eastAsia="Times New Roman"/>
          <w:b/>
          <w:sz w:val="24"/>
          <w:szCs w:val="24"/>
        </w:rPr>
        <w:t>вартал (микрорайон)</w:t>
      </w:r>
      <w:r w:rsidRPr="00EC61DA">
        <w:rPr>
          <w:rFonts w:eastAsia="Times New Roman"/>
          <w:sz w:val="24"/>
          <w:szCs w:val="24"/>
        </w:rPr>
        <w:t xml:space="preserve"> – элемент планировочной структуры </w:t>
      </w:r>
      <w:r w:rsidRPr="00EC61DA">
        <w:rPr>
          <w:sz w:val="24"/>
          <w:szCs w:val="24"/>
        </w:rPr>
        <w:t>в границах красных линий</w:t>
      </w:r>
      <w:r w:rsidRPr="00EC61DA">
        <w:rPr>
          <w:rFonts w:eastAsia="Times New Roman"/>
          <w:sz w:val="24"/>
          <w:szCs w:val="24"/>
        </w:rPr>
        <w:t xml:space="preserve">.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w:t>
      </w:r>
      <w:r w:rsidRPr="00EC61DA">
        <w:rPr>
          <w:rFonts w:eastAsia="Times New Roman"/>
          <w:sz w:val="24"/>
          <w:szCs w:val="24"/>
          <w:lang w:val="ru-RU"/>
        </w:rPr>
        <w:t>природно-</w:t>
      </w:r>
      <w:r w:rsidRPr="00EC61DA">
        <w:rPr>
          <w:rFonts w:eastAsia="Times New Roman"/>
          <w:sz w:val="24"/>
          <w:szCs w:val="24"/>
        </w:rPr>
        <w:t>климатических условий, радиусов доступности объектов повседневного пользования, требований к проектированию улично-дорожной сети, типам застройки</w:t>
      </w:r>
      <w:r w:rsidRPr="00EC61DA">
        <w:rPr>
          <w:rFonts w:eastAsia="Times New Roman"/>
          <w:sz w:val="24"/>
          <w:szCs w:val="24"/>
          <w:lang w:val="ru-RU"/>
        </w:rPr>
        <w:t>.</w:t>
      </w:r>
    </w:p>
    <w:p w:rsidR="00C35A43" w:rsidRPr="00EC61DA" w:rsidRDefault="00C35A43" w:rsidP="00C35A43">
      <w:pPr>
        <w:pStyle w:val="af3"/>
        <w:ind w:firstLine="567"/>
        <w:rPr>
          <w:color w:val="000000"/>
          <w:sz w:val="24"/>
          <w:szCs w:val="24"/>
        </w:rPr>
      </w:pPr>
      <w:r w:rsidRPr="00EC61DA">
        <w:rPr>
          <w:b/>
          <w:bCs/>
          <w:color w:val="000000"/>
          <w:sz w:val="24"/>
          <w:szCs w:val="24"/>
        </w:rPr>
        <w:t>Коэффициент озеленения</w:t>
      </w:r>
      <w:r w:rsidRPr="00EC61DA">
        <w:rPr>
          <w:color w:val="000000"/>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35A43" w:rsidRPr="00EC61DA" w:rsidRDefault="00C35A43" w:rsidP="00C35A43">
      <w:pPr>
        <w:pStyle w:val="af3"/>
        <w:ind w:firstLine="567"/>
        <w:rPr>
          <w:color w:val="000000"/>
          <w:sz w:val="24"/>
          <w:szCs w:val="24"/>
        </w:rPr>
      </w:pPr>
      <w:r w:rsidRPr="00EC61DA">
        <w:rPr>
          <w:b/>
          <w:bCs/>
          <w:color w:val="000000"/>
          <w:sz w:val="24"/>
          <w:szCs w:val="24"/>
        </w:rPr>
        <w:t>Коэффициент застройки (Кз)</w:t>
      </w:r>
      <w:r w:rsidRPr="00EC61DA">
        <w:rPr>
          <w:color w:val="000000"/>
          <w:sz w:val="24"/>
          <w:szCs w:val="24"/>
        </w:rPr>
        <w:t xml:space="preserve"> - отношение территории земельного участка, которая может быть занята зданиями, ко всей площади участка (в процентах).</w:t>
      </w:r>
    </w:p>
    <w:p w:rsidR="00C35A43" w:rsidRPr="00EC61DA" w:rsidRDefault="00C35A43" w:rsidP="00C35A43">
      <w:pPr>
        <w:pStyle w:val="af3"/>
        <w:ind w:firstLine="567"/>
        <w:rPr>
          <w:color w:val="000000"/>
          <w:sz w:val="24"/>
          <w:szCs w:val="24"/>
        </w:rPr>
      </w:pPr>
      <w:r w:rsidRPr="00EC61DA">
        <w:rPr>
          <w:b/>
          <w:bCs/>
          <w:color w:val="000000"/>
          <w:sz w:val="24"/>
          <w:szCs w:val="24"/>
        </w:rPr>
        <w:t>Коэффициент плотности застройки (Кпз)</w:t>
      </w:r>
      <w:r w:rsidRPr="00EC61DA">
        <w:rPr>
          <w:color w:val="000000"/>
          <w:sz w:val="24"/>
          <w:szCs w:val="24"/>
        </w:rPr>
        <w:t xml:space="preserve"> - отношение площади всех этажей зданий и сооружений к площади участка.</w:t>
      </w:r>
    </w:p>
    <w:p w:rsidR="00C35A43" w:rsidRPr="00EC61DA" w:rsidRDefault="00C35A43" w:rsidP="00C35A43">
      <w:pPr>
        <w:pStyle w:val="af3"/>
        <w:ind w:firstLine="567"/>
        <w:rPr>
          <w:color w:val="000000"/>
          <w:sz w:val="24"/>
          <w:szCs w:val="24"/>
        </w:rPr>
      </w:pPr>
      <w:r w:rsidRPr="00EC61DA">
        <w:rPr>
          <w:b/>
          <w:bCs/>
          <w:color w:val="000000"/>
          <w:sz w:val="24"/>
          <w:szCs w:val="24"/>
        </w:rPr>
        <w:lastRenderedPageBreak/>
        <w:t>Линейные объекты</w:t>
      </w:r>
      <w:r w:rsidRPr="00EC61DA">
        <w:rPr>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35A43" w:rsidRPr="00EC61DA" w:rsidRDefault="00C35A43" w:rsidP="00C35A43">
      <w:pPr>
        <w:pStyle w:val="af3"/>
        <w:ind w:firstLine="567"/>
        <w:rPr>
          <w:color w:val="000000"/>
          <w:sz w:val="24"/>
          <w:szCs w:val="24"/>
        </w:rPr>
      </w:pPr>
      <w:r w:rsidRPr="00EC61DA">
        <w:rPr>
          <w:b/>
          <w:bCs/>
          <w:color w:val="000000"/>
          <w:sz w:val="24"/>
          <w:szCs w:val="24"/>
        </w:rPr>
        <w:t>Личное подсобное хозяйство</w:t>
      </w:r>
      <w:r w:rsidRPr="00EC61DA">
        <w:rPr>
          <w:color w:val="000000"/>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C35A43" w:rsidRPr="00EC61DA" w:rsidRDefault="00C35A43" w:rsidP="00C35A43">
      <w:pPr>
        <w:pStyle w:val="af3"/>
        <w:ind w:firstLine="567"/>
        <w:rPr>
          <w:color w:val="000000"/>
          <w:sz w:val="24"/>
          <w:szCs w:val="24"/>
        </w:rPr>
      </w:pPr>
      <w:r w:rsidRPr="00EC61DA">
        <w:rPr>
          <w:b/>
          <w:bCs/>
          <w:color w:val="000000"/>
          <w:sz w:val="24"/>
          <w:szCs w:val="24"/>
        </w:rPr>
        <w:t>Маломобильные граждане</w:t>
      </w:r>
      <w:r w:rsidRPr="00EC61DA">
        <w:rPr>
          <w:color w:val="000000"/>
          <w:sz w:val="24"/>
          <w:szCs w:val="24"/>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C35A43" w:rsidRPr="00EC61DA" w:rsidRDefault="00C35A43" w:rsidP="00C35A43">
      <w:pPr>
        <w:pStyle w:val="af3"/>
        <w:ind w:firstLine="567"/>
        <w:rPr>
          <w:color w:val="000000"/>
          <w:sz w:val="24"/>
          <w:szCs w:val="24"/>
        </w:rPr>
      </w:pPr>
      <w:bookmarkStart w:id="62" w:name="page583"/>
      <w:bookmarkEnd w:id="62"/>
      <w:r w:rsidRPr="00EC61DA">
        <w:rPr>
          <w:b/>
          <w:bCs/>
          <w:color w:val="000000"/>
          <w:sz w:val="24"/>
          <w:szCs w:val="24"/>
        </w:rPr>
        <w:t>Населенный</w:t>
      </w:r>
      <w:r w:rsidRPr="00EC61DA">
        <w:rPr>
          <w:b/>
          <w:bCs/>
          <w:color w:val="000000"/>
          <w:sz w:val="24"/>
          <w:szCs w:val="24"/>
          <w:lang w:val="ru-RU"/>
        </w:rPr>
        <w:t xml:space="preserve"> </w:t>
      </w:r>
      <w:r w:rsidRPr="00EC61DA">
        <w:rPr>
          <w:b/>
          <w:bCs/>
          <w:color w:val="000000"/>
          <w:sz w:val="24"/>
          <w:szCs w:val="24"/>
        </w:rPr>
        <w:t>пункт</w:t>
      </w:r>
      <w:r w:rsidRPr="00EC61DA">
        <w:rPr>
          <w:color w:val="000000"/>
          <w:sz w:val="24"/>
          <w:szCs w:val="24"/>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r w:rsidRPr="001B2748">
        <w:rPr>
          <w:color w:val="000000"/>
          <w:sz w:val="24"/>
          <w:szCs w:val="24"/>
        </w:rPr>
        <w:t>, имеющее наименование, присвоенное или выявленное в соответствии с федеральным законодательством</w:t>
      </w:r>
      <w:r w:rsidRPr="00EC61DA">
        <w:rPr>
          <w:color w:val="000000"/>
          <w:sz w:val="24"/>
          <w:szCs w:val="24"/>
        </w:rPr>
        <w:t>.</w:t>
      </w:r>
    </w:p>
    <w:p w:rsidR="00C35A43" w:rsidRPr="00EC61DA" w:rsidRDefault="00C35A43" w:rsidP="00C35A43">
      <w:pPr>
        <w:pStyle w:val="af3"/>
        <w:ind w:firstLine="567"/>
        <w:rPr>
          <w:color w:val="000000"/>
          <w:sz w:val="24"/>
          <w:szCs w:val="24"/>
        </w:rPr>
      </w:pPr>
      <w:r w:rsidRPr="00EC61DA">
        <w:rPr>
          <w:b/>
          <w:bCs/>
          <w:color w:val="000000"/>
          <w:sz w:val="24"/>
          <w:szCs w:val="24"/>
        </w:rPr>
        <w:t>Общественные</w:t>
      </w:r>
      <w:r w:rsidRPr="00EC61DA">
        <w:rPr>
          <w:b/>
          <w:bCs/>
          <w:color w:val="000000"/>
          <w:sz w:val="24"/>
          <w:szCs w:val="24"/>
          <w:lang w:val="ru-RU"/>
        </w:rPr>
        <w:t xml:space="preserve"> </w:t>
      </w:r>
      <w:r w:rsidRPr="00EC61DA">
        <w:rPr>
          <w:b/>
          <w:bCs/>
          <w:color w:val="000000"/>
          <w:sz w:val="24"/>
          <w:szCs w:val="24"/>
        </w:rPr>
        <w:t>территории</w:t>
      </w:r>
      <w:r w:rsidRPr="00EC61DA">
        <w:rPr>
          <w:color w:val="000000"/>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C35A43" w:rsidRPr="00EC61DA" w:rsidRDefault="00C35A43" w:rsidP="00C35A43">
      <w:pPr>
        <w:pStyle w:val="af3"/>
        <w:ind w:firstLine="567"/>
        <w:rPr>
          <w:color w:val="000000"/>
          <w:sz w:val="24"/>
          <w:szCs w:val="24"/>
        </w:rPr>
      </w:pPr>
      <w:r w:rsidRPr="00EC61DA">
        <w:rPr>
          <w:b/>
          <w:bCs/>
          <w:color w:val="000000"/>
          <w:sz w:val="24"/>
          <w:szCs w:val="24"/>
        </w:rPr>
        <w:t>Объект</w:t>
      </w:r>
      <w:r w:rsidRPr="00EC61DA">
        <w:rPr>
          <w:b/>
          <w:bCs/>
          <w:color w:val="000000"/>
          <w:sz w:val="24"/>
          <w:szCs w:val="24"/>
          <w:lang w:val="ru-RU"/>
        </w:rPr>
        <w:t xml:space="preserve"> </w:t>
      </w:r>
      <w:r w:rsidRPr="00EC61DA">
        <w:rPr>
          <w:b/>
          <w:bCs/>
          <w:color w:val="000000"/>
          <w:sz w:val="24"/>
          <w:szCs w:val="24"/>
        </w:rPr>
        <w:t>индивидуального</w:t>
      </w:r>
      <w:r w:rsidRPr="00EC61DA">
        <w:rPr>
          <w:b/>
          <w:bCs/>
          <w:color w:val="000000"/>
          <w:sz w:val="24"/>
          <w:szCs w:val="24"/>
          <w:lang w:val="ru-RU"/>
        </w:rPr>
        <w:t xml:space="preserve"> </w:t>
      </w:r>
      <w:r w:rsidRPr="00EC61DA">
        <w:rPr>
          <w:b/>
          <w:bCs/>
          <w:color w:val="000000"/>
          <w:sz w:val="24"/>
          <w:szCs w:val="24"/>
        </w:rPr>
        <w:t>жилищного</w:t>
      </w:r>
      <w:r w:rsidRPr="00EC61DA">
        <w:rPr>
          <w:b/>
          <w:bCs/>
          <w:color w:val="000000"/>
          <w:sz w:val="24"/>
          <w:szCs w:val="24"/>
          <w:lang w:val="ru-RU"/>
        </w:rPr>
        <w:t xml:space="preserve"> </w:t>
      </w:r>
      <w:r w:rsidRPr="00EC61DA">
        <w:rPr>
          <w:b/>
          <w:bCs/>
          <w:color w:val="000000"/>
          <w:sz w:val="24"/>
          <w:szCs w:val="24"/>
        </w:rPr>
        <w:t>строительства</w:t>
      </w:r>
      <w:r w:rsidRPr="00EC61DA">
        <w:rPr>
          <w:color w:val="000000"/>
          <w:sz w:val="24"/>
          <w:szCs w:val="24"/>
        </w:rPr>
        <w:t xml:space="preserve"> - отдельно стоящий жилой дом с количеством этажей не более чем три, предназначенный для проживания одной семьи.</w:t>
      </w:r>
    </w:p>
    <w:p w:rsidR="00C35A43" w:rsidRPr="00EC61DA" w:rsidRDefault="00C35A43" w:rsidP="00C35A43">
      <w:pPr>
        <w:pStyle w:val="af3"/>
        <w:ind w:firstLine="567"/>
        <w:rPr>
          <w:color w:val="000000"/>
          <w:sz w:val="24"/>
          <w:szCs w:val="24"/>
          <w:lang w:val="ru-RU"/>
        </w:rPr>
      </w:pPr>
      <w:r w:rsidRPr="00EC61DA">
        <w:rPr>
          <w:b/>
          <w:bCs/>
          <w:color w:val="000000"/>
          <w:sz w:val="24"/>
          <w:szCs w:val="24"/>
        </w:rPr>
        <w:t>Объект капитального строительства</w:t>
      </w:r>
      <w:r w:rsidRPr="00EC61DA">
        <w:rPr>
          <w:color w:val="000000"/>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35A43" w:rsidRPr="00C0214D" w:rsidRDefault="00C35A43" w:rsidP="00C35A43">
      <w:pPr>
        <w:pStyle w:val="af3"/>
        <w:ind w:firstLine="567"/>
        <w:rPr>
          <w:color w:val="000000"/>
          <w:sz w:val="24"/>
          <w:szCs w:val="24"/>
          <w:lang w:val="ru-RU"/>
        </w:rPr>
      </w:pPr>
      <w:r w:rsidRPr="00EC61DA">
        <w:rPr>
          <w:rFonts w:eastAsia="Times New Roman"/>
          <w:b/>
          <w:sz w:val="24"/>
          <w:szCs w:val="24"/>
          <w:lang w:val="ru-RU"/>
        </w:rPr>
        <w:t>О</w:t>
      </w:r>
      <w:r w:rsidRPr="00EC61DA">
        <w:rPr>
          <w:rFonts w:eastAsia="Times New Roman"/>
          <w:b/>
          <w:sz w:val="24"/>
          <w:szCs w:val="24"/>
        </w:rPr>
        <w:t>бъекты местного значения</w:t>
      </w:r>
      <w:r w:rsidRPr="00EC61DA">
        <w:rPr>
          <w:rFonts w:eastAsia="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4"/>
          <w:szCs w:val="24"/>
          <w:lang w:val="ru-RU"/>
        </w:rPr>
        <w:t xml:space="preserve"> </w:t>
      </w:r>
      <w:r w:rsidRPr="00EC61DA">
        <w:rPr>
          <w:rFonts w:eastAsia="Times New Roman"/>
          <w:sz w:val="24"/>
          <w:szCs w:val="24"/>
        </w:rPr>
        <w:t>в</w:t>
      </w:r>
      <w:r>
        <w:rPr>
          <w:rFonts w:eastAsia="Times New Roman"/>
          <w:sz w:val="24"/>
          <w:szCs w:val="24"/>
          <w:lang w:val="ru-RU"/>
        </w:rPr>
        <w:t xml:space="preserve"> </w:t>
      </w:r>
      <w:r w:rsidRPr="00EC61DA">
        <w:rPr>
          <w:rFonts w:eastAsia="Times New Roman"/>
          <w:sz w:val="24"/>
          <w:szCs w:val="24"/>
        </w:rPr>
        <w:t>пределах переданных государственных полномочий в соответствии с федеральными законами</w:t>
      </w:r>
      <w:r>
        <w:rPr>
          <w:rFonts w:eastAsia="Times New Roman"/>
          <w:sz w:val="24"/>
          <w:szCs w:val="24"/>
          <w:lang w:val="ru-RU"/>
        </w:rPr>
        <w:t>.</w:t>
      </w:r>
    </w:p>
    <w:p w:rsidR="00C35A43" w:rsidRPr="00EC61DA" w:rsidRDefault="00C35A43" w:rsidP="00C35A43">
      <w:pPr>
        <w:pStyle w:val="af3"/>
        <w:ind w:firstLine="567"/>
        <w:rPr>
          <w:color w:val="000000"/>
          <w:sz w:val="24"/>
          <w:szCs w:val="24"/>
        </w:rPr>
      </w:pPr>
      <w:r w:rsidRPr="00EC61DA">
        <w:rPr>
          <w:b/>
          <w:bCs/>
          <w:color w:val="000000"/>
          <w:sz w:val="24"/>
          <w:szCs w:val="24"/>
        </w:rPr>
        <w:t>Озелененные территории</w:t>
      </w:r>
      <w:r w:rsidRPr="00EC61DA">
        <w:rPr>
          <w:color w:val="000000"/>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35A43" w:rsidRPr="00EC61DA" w:rsidRDefault="00C35A43" w:rsidP="00C35A43">
      <w:pPr>
        <w:pStyle w:val="af3"/>
        <w:ind w:firstLine="567"/>
        <w:rPr>
          <w:color w:val="000000"/>
          <w:sz w:val="24"/>
          <w:szCs w:val="24"/>
        </w:rPr>
      </w:pPr>
      <w:r w:rsidRPr="00EC61DA">
        <w:rPr>
          <w:b/>
          <w:bCs/>
          <w:color w:val="000000"/>
          <w:sz w:val="24"/>
          <w:szCs w:val="24"/>
        </w:rPr>
        <w:t>Особо охраняемые природные территории (ООПТ)</w:t>
      </w:r>
      <w:r w:rsidRPr="00EC61DA">
        <w:rPr>
          <w:color w:val="000000"/>
          <w:sz w:val="24"/>
          <w:szCs w:val="24"/>
        </w:rPr>
        <w:t xml:space="preserve"> - территории ,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C35A43" w:rsidRPr="00EC61DA" w:rsidRDefault="00C35A43" w:rsidP="00C35A43">
      <w:pPr>
        <w:pStyle w:val="af3"/>
        <w:ind w:firstLine="567"/>
        <w:rPr>
          <w:color w:val="000000"/>
          <w:sz w:val="24"/>
          <w:szCs w:val="24"/>
        </w:rPr>
      </w:pPr>
      <w:r w:rsidRPr="00EC61DA">
        <w:rPr>
          <w:b/>
          <w:bCs/>
          <w:color w:val="000000"/>
          <w:sz w:val="24"/>
          <w:szCs w:val="24"/>
        </w:rPr>
        <w:t>Охранная зона</w:t>
      </w:r>
      <w:r w:rsidRPr="00EC61DA">
        <w:rPr>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w:t>
      </w:r>
      <w:r>
        <w:rPr>
          <w:color w:val="000000"/>
          <w:sz w:val="24"/>
          <w:szCs w:val="24"/>
        </w:rPr>
        <w:t>населенны</w:t>
      </w:r>
      <w:r>
        <w:rPr>
          <w:color w:val="000000"/>
          <w:sz w:val="24"/>
          <w:szCs w:val="24"/>
          <w:lang w:val="ru-RU"/>
        </w:rPr>
        <w:t>х</w:t>
      </w:r>
      <w:r>
        <w:rPr>
          <w:color w:val="000000"/>
          <w:sz w:val="24"/>
          <w:szCs w:val="24"/>
        </w:rPr>
        <w:t xml:space="preserve"> пункт</w:t>
      </w:r>
      <w:r>
        <w:rPr>
          <w:color w:val="000000"/>
          <w:sz w:val="24"/>
          <w:szCs w:val="24"/>
          <w:lang w:val="ru-RU"/>
        </w:rPr>
        <w:t>ов,</w:t>
      </w:r>
      <w:r w:rsidRPr="00EC61DA">
        <w:rPr>
          <w:color w:val="000000"/>
          <w:sz w:val="24"/>
          <w:szCs w:val="24"/>
        </w:rPr>
        <w:t xml:space="preserve"> поселений и других объектов).</w:t>
      </w:r>
    </w:p>
    <w:p w:rsidR="00C35A43" w:rsidRPr="00EC61DA" w:rsidRDefault="00C35A43" w:rsidP="00C35A43">
      <w:pPr>
        <w:pStyle w:val="af3"/>
        <w:ind w:firstLine="567"/>
        <w:rPr>
          <w:color w:val="000000"/>
          <w:sz w:val="24"/>
          <w:szCs w:val="24"/>
          <w:lang w:val="ru-RU"/>
        </w:rPr>
      </w:pPr>
      <w:r w:rsidRPr="00EC61DA">
        <w:rPr>
          <w:b/>
          <w:bCs/>
          <w:color w:val="000000"/>
          <w:sz w:val="24"/>
          <w:szCs w:val="24"/>
        </w:rPr>
        <w:t>Парк</w:t>
      </w:r>
      <w:r w:rsidRPr="00EC61DA">
        <w:rPr>
          <w:color w:val="000000"/>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C35A43" w:rsidRPr="00240FED" w:rsidRDefault="00C35A43" w:rsidP="00C35A43">
      <w:pPr>
        <w:pStyle w:val="af3"/>
        <w:ind w:firstLine="567"/>
        <w:rPr>
          <w:bCs/>
          <w:color w:val="000000"/>
          <w:sz w:val="24"/>
          <w:szCs w:val="24"/>
          <w:lang w:val="ru-RU"/>
        </w:rPr>
      </w:pPr>
      <w:r w:rsidRPr="00EC61DA">
        <w:rPr>
          <w:rFonts w:eastAsia="Times New Roman"/>
          <w:b/>
          <w:sz w:val="24"/>
          <w:szCs w:val="24"/>
          <w:lang w:val="ru-RU"/>
        </w:rPr>
        <w:lastRenderedPageBreak/>
        <w:t>П</w:t>
      </w:r>
      <w:r w:rsidRPr="00EC61DA">
        <w:rPr>
          <w:rFonts w:eastAsia="Times New Roman"/>
          <w:b/>
          <w:sz w:val="24"/>
          <w:szCs w:val="24"/>
        </w:rPr>
        <w:t>арковка (парковочное место)</w:t>
      </w:r>
      <w:r w:rsidRPr="00EC61DA">
        <w:rPr>
          <w:rFonts w:eastAsia="Times New Roman"/>
          <w:sz w:val="24"/>
          <w:szCs w:val="24"/>
        </w:rPr>
        <w:t xml:space="preserve"> – специально обозначенное и при необходимости обустроенное и оборудованное место</w:t>
      </w:r>
      <w:r w:rsidRPr="001B2748">
        <w:rPr>
          <w:color w:val="000000"/>
          <w:sz w:val="24"/>
          <w:szCs w:val="24"/>
        </w:rPr>
        <w:t xml:space="preserve"> </w:t>
      </w:r>
      <w:r w:rsidRPr="00555567">
        <w:rPr>
          <w:color w:val="000000"/>
          <w:sz w:val="24"/>
          <w:szCs w:val="24"/>
        </w:rPr>
        <w:t>стоянки транспортных средств</w:t>
      </w:r>
      <w:r w:rsidRPr="00EC61DA">
        <w:rPr>
          <w:rFonts w:eastAsia="Times New Roman"/>
          <w:sz w:val="24"/>
          <w:szCs w:val="24"/>
        </w:rPr>
        <w:t>,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w:t>
      </w:r>
      <w:r w:rsidRPr="001B2748">
        <w:rPr>
          <w:bCs/>
          <w:color w:val="000000"/>
          <w:sz w:val="24"/>
          <w:szCs w:val="24"/>
        </w:rPr>
        <w:t xml:space="preserve"> </w:t>
      </w:r>
      <w:r w:rsidRPr="00240FED">
        <w:rPr>
          <w:bCs/>
          <w:color w:val="000000"/>
          <w:sz w:val="24"/>
          <w:szCs w:val="24"/>
        </w:rPr>
        <w:t>организованно</w:t>
      </w:r>
      <w:r>
        <w:rPr>
          <w:bCs/>
          <w:color w:val="000000"/>
          <w:sz w:val="24"/>
          <w:szCs w:val="24"/>
          <w:lang w:val="ru-RU"/>
        </w:rPr>
        <w:t>е</w:t>
      </w:r>
      <w:r w:rsidRPr="00240FED">
        <w:rPr>
          <w:bCs/>
          <w:color w:val="000000"/>
          <w:sz w:val="24"/>
          <w:szCs w:val="24"/>
        </w:rPr>
        <w:t xml:space="preserve"> в соответствии с правилами дорожного движения и другими нормами, утвержденными в установленном порядке</w:t>
      </w:r>
      <w:r>
        <w:rPr>
          <w:bCs/>
          <w:color w:val="000000"/>
          <w:sz w:val="24"/>
          <w:szCs w:val="24"/>
          <w:lang w:val="ru-RU"/>
        </w:rPr>
        <w:t xml:space="preserve">. </w:t>
      </w:r>
      <w:r>
        <w:rPr>
          <w:rFonts w:eastAsia="Times New Roman"/>
          <w:sz w:val="24"/>
          <w:szCs w:val="24"/>
          <w:lang w:val="ru-RU"/>
        </w:rPr>
        <w:t>С</w:t>
      </w:r>
      <w:r w:rsidRPr="00EC61DA">
        <w:rPr>
          <w:rFonts w:eastAsia="Times New Roman"/>
          <w:sz w:val="24"/>
          <w:szCs w:val="24"/>
        </w:rPr>
        <w:t>тоянк</w:t>
      </w:r>
      <w:r>
        <w:rPr>
          <w:rFonts w:eastAsia="Times New Roman"/>
          <w:sz w:val="24"/>
          <w:szCs w:val="24"/>
          <w:lang w:val="ru-RU"/>
        </w:rPr>
        <w:t>а</w:t>
      </w:r>
      <w:r w:rsidRPr="00EC61DA">
        <w:rPr>
          <w:rFonts w:eastAsia="Times New Roman"/>
          <w:sz w:val="24"/>
          <w:szCs w:val="24"/>
        </w:rPr>
        <w:t xml:space="preserve"> транспортных средств </w:t>
      </w:r>
      <w:r>
        <w:rPr>
          <w:rFonts w:eastAsia="Times New Roman"/>
          <w:sz w:val="24"/>
          <w:szCs w:val="24"/>
          <w:lang w:val="ru-RU"/>
        </w:rPr>
        <w:t xml:space="preserve">осуществляется </w:t>
      </w:r>
      <w:r w:rsidRPr="00EC61DA">
        <w:rPr>
          <w:rFonts w:eastAsia="Times New Roman"/>
          <w:sz w:val="24"/>
          <w:szCs w:val="24"/>
        </w:rPr>
        <w:t>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Pr>
          <w:rFonts w:eastAsia="Times New Roman"/>
          <w:sz w:val="24"/>
          <w:szCs w:val="24"/>
          <w:lang w:val="ru-RU"/>
        </w:rPr>
        <w:t>. З</w:t>
      </w:r>
      <w:r w:rsidRPr="00240FED">
        <w:rPr>
          <w:bCs/>
          <w:color w:val="000000"/>
          <w:sz w:val="24"/>
          <w:szCs w:val="24"/>
        </w:rPr>
        <w:t>де</w:t>
      </w:r>
      <w:r>
        <w:rPr>
          <w:bCs/>
          <w:color w:val="000000"/>
          <w:sz w:val="24"/>
          <w:szCs w:val="24"/>
          <w:lang w:val="ru-RU"/>
        </w:rPr>
        <w:t>сь</w:t>
      </w:r>
      <w:r w:rsidRPr="00240FED">
        <w:rPr>
          <w:bCs/>
          <w:color w:val="000000"/>
          <w:sz w:val="24"/>
          <w:szCs w:val="24"/>
        </w:rPr>
        <w:t xml:space="preserve"> любое транспортное средство можно перевести в нерабочее состояние и оставить на непродолжительное время.</w:t>
      </w:r>
    </w:p>
    <w:p w:rsidR="00C35A43" w:rsidRPr="00EC61DA" w:rsidRDefault="00C35A43" w:rsidP="00C35A43">
      <w:pPr>
        <w:pStyle w:val="af3"/>
        <w:ind w:firstLine="567"/>
        <w:rPr>
          <w:color w:val="000000"/>
          <w:sz w:val="24"/>
          <w:szCs w:val="24"/>
        </w:rPr>
      </w:pPr>
      <w:r w:rsidRPr="00EC61DA">
        <w:rPr>
          <w:b/>
          <w:bCs/>
          <w:color w:val="000000"/>
          <w:sz w:val="24"/>
          <w:szCs w:val="24"/>
        </w:rPr>
        <w:t>Пешеходная зона</w:t>
      </w:r>
      <w:r w:rsidRPr="00EC61DA">
        <w:rPr>
          <w:color w:val="000000"/>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35A43" w:rsidRPr="00EC61DA" w:rsidRDefault="00C35A43" w:rsidP="00C35A43">
      <w:pPr>
        <w:pStyle w:val="af3"/>
        <w:ind w:firstLine="567"/>
        <w:rPr>
          <w:color w:val="000000"/>
          <w:sz w:val="24"/>
          <w:szCs w:val="24"/>
        </w:rPr>
      </w:pPr>
      <w:r w:rsidRPr="00EC61DA">
        <w:rPr>
          <w:b/>
          <w:bCs/>
          <w:color w:val="000000"/>
          <w:sz w:val="24"/>
          <w:szCs w:val="24"/>
        </w:rPr>
        <w:t>Плотность застройки</w:t>
      </w:r>
      <w:r w:rsidRPr="00EC61DA">
        <w:rPr>
          <w:color w:val="00000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C35A43" w:rsidRPr="001E6FC7" w:rsidRDefault="00C35A43" w:rsidP="00C35A43">
      <w:pPr>
        <w:pStyle w:val="af3"/>
        <w:ind w:firstLine="567"/>
        <w:rPr>
          <w:sz w:val="24"/>
          <w:szCs w:val="24"/>
          <w:lang w:val="ru-RU"/>
        </w:rPr>
      </w:pPr>
      <w:r w:rsidRPr="00EC61DA">
        <w:rPr>
          <w:b/>
          <w:color w:val="000000"/>
          <w:sz w:val="24"/>
          <w:szCs w:val="24"/>
        </w:rPr>
        <w:t>Плотность населения жилой застройки</w:t>
      </w:r>
      <w:r w:rsidRPr="00EC61DA">
        <w:rPr>
          <w:color w:val="000000"/>
          <w:sz w:val="24"/>
          <w:szCs w:val="24"/>
        </w:rPr>
        <w:t xml:space="preserve"> – </w:t>
      </w:r>
      <w:r w:rsidRPr="001E6FC7">
        <w:rPr>
          <w:sz w:val="24"/>
          <w:szCs w:val="24"/>
        </w:rPr>
        <w:t xml:space="preserve">число </w:t>
      </w:r>
      <w:hyperlink r:id="rId128" w:tooltip="Жители" w:history="1">
        <w:r w:rsidRPr="001E6FC7">
          <w:rPr>
            <w:rStyle w:val="a6"/>
            <w:sz w:val="24"/>
            <w:szCs w:val="24"/>
          </w:rPr>
          <w:t>жителей</w:t>
        </w:r>
      </w:hyperlink>
      <w:r w:rsidRPr="001E6FC7">
        <w:rPr>
          <w:sz w:val="24"/>
          <w:szCs w:val="24"/>
        </w:rPr>
        <w:t xml:space="preserve">, приходящееся на 1 кв. </w:t>
      </w:r>
      <w:hyperlink r:id="rId129" w:tooltip="Км²" w:history="1">
        <w:r w:rsidRPr="001E6FC7">
          <w:rPr>
            <w:rStyle w:val="a6"/>
            <w:sz w:val="24"/>
            <w:szCs w:val="24"/>
          </w:rPr>
          <w:t>км</w:t>
        </w:r>
      </w:hyperlink>
      <w:r w:rsidRPr="001E6FC7">
        <w:rPr>
          <w:sz w:val="24"/>
          <w:szCs w:val="24"/>
        </w:rPr>
        <w:t xml:space="preserve"> </w:t>
      </w:r>
      <w:hyperlink r:id="rId130" w:tooltip="Территория" w:history="1">
        <w:r w:rsidRPr="001E6FC7">
          <w:rPr>
            <w:rStyle w:val="a6"/>
            <w:sz w:val="24"/>
            <w:szCs w:val="24"/>
          </w:rPr>
          <w:t>территории</w:t>
        </w:r>
      </w:hyperlink>
      <w:r w:rsidRPr="001E6FC7">
        <w:rPr>
          <w:sz w:val="24"/>
          <w:szCs w:val="24"/>
        </w:rPr>
        <w:t xml:space="preserve"> жилой застройки. При расчете плотности населения могут исключаться неиспользуемые территории и кру</w:t>
      </w:r>
      <w:r w:rsidRPr="00EC61DA">
        <w:rPr>
          <w:sz w:val="24"/>
          <w:szCs w:val="24"/>
        </w:rPr>
        <w:t xml:space="preserve">пные </w:t>
      </w:r>
      <w:r>
        <w:rPr>
          <w:sz w:val="24"/>
          <w:szCs w:val="24"/>
        </w:rPr>
        <w:t>внутренние водные пространства.</w:t>
      </w:r>
    </w:p>
    <w:p w:rsidR="00C35A43" w:rsidRPr="00EC61DA" w:rsidRDefault="00C35A43" w:rsidP="00C35A43">
      <w:pPr>
        <w:pStyle w:val="af3"/>
        <w:ind w:firstLine="567"/>
        <w:rPr>
          <w:color w:val="000000"/>
          <w:sz w:val="24"/>
          <w:szCs w:val="24"/>
        </w:rPr>
      </w:pPr>
      <w:r w:rsidRPr="00EC61DA">
        <w:rPr>
          <w:b/>
          <w:color w:val="000000"/>
          <w:sz w:val="24"/>
          <w:szCs w:val="24"/>
        </w:rPr>
        <w:t>Плотность сети линий общественного пассажирского транспорта</w:t>
      </w:r>
      <w:r w:rsidRPr="00EC61DA">
        <w:rPr>
          <w:color w:val="000000"/>
          <w:sz w:val="24"/>
          <w:szCs w:val="24"/>
        </w:rPr>
        <w:t xml:space="preserve"> – параметр интенсивности использования транспортной инфраструктуры </w:t>
      </w:r>
      <w:r>
        <w:rPr>
          <w:color w:val="000000"/>
          <w:sz w:val="24"/>
          <w:szCs w:val="24"/>
        </w:rPr>
        <w:t>населенн</w:t>
      </w:r>
      <w:r>
        <w:rPr>
          <w:color w:val="000000"/>
          <w:sz w:val="24"/>
          <w:szCs w:val="24"/>
          <w:lang w:val="ru-RU"/>
        </w:rPr>
        <w:t>ого</w:t>
      </w:r>
      <w:r>
        <w:rPr>
          <w:color w:val="000000"/>
          <w:sz w:val="24"/>
          <w:szCs w:val="24"/>
        </w:rPr>
        <w:t xml:space="preserve"> пункт</w:t>
      </w:r>
      <w:r>
        <w:rPr>
          <w:color w:val="000000"/>
          <w:sz w:val="24"/>
          <w:szCs w:val="24"/>
          <w:lang w:val="ru-RU"/>
        </w:rPr>
        <w:t>а</w:t>
      </w:r>
      <w:r w:rsidRPr="00EC61DA">
        <w:rPr>
          <w:color w:val="000000"/>
          <w:sz w:val="24"/>
          <w:szCs w:val="24"/>
        </w:rPr>
        <w:t xml:space="preserve"> для обеспечения населения средствами пространственного перемещения на общественном транспорте</w:t>
      </w:r>
      <w:r>
        <w:rPr>
          <w:color w:val="000000"/>
          <w:sz w:val="24"/>
          <w:szCs w:val="24"/>
          <w:lang w:val="ru-RU"/>
        </w:rPr>
        <w:t xml:space="preserve"> (протяженность транспортной сети на </w:t>
      </w:r>
      <w:r w:rsidRPr="001E6FC7">
        <w:rPr>
          <w:sz w:val="24"/>
          <w:szCs w:val="24"/>
        </w:rPr>
        <w:t xml:space="preserve">на 1 кв. </w:t>
      </w:r>
      <w:hyperlink r:id="rId131" w:tooltip="Км²" w:history="1">
        <w:r w:rsidRPr="001E6FC7">
          <w:rPr>
            <w:rStyle w:val="a6"/>
            <w:sz w:val="24"/>
            <w:szCs w:val="24"/>
          </w:rPr>
          <w:t>км</w:t>
        </w:r>
      </w:hyperlink>
      <w:r w:rsidRPr="001E6FC7">
        <w:rPr>
          <w:sz w:val="24"/>
          <w:szCs w:val="24"/>
        </w:rPr>
        <w:t xml:space="preserve"> </w:t>
      </w:r>
      <w:hyperlink r:id="rId132" w:tooltip="Территория" w:history="1">
        <w:r w:rsidRPr="001E6FC7">
          <w:rPr>
            <w:rStyle w:val="a6"/>
            <w:sz w:val="24"/>
            <w:szCs w:val="24"/>
          </w:rPr>
          <w:t>территории</w:t>
        </w:r>
      </w:hyperlink>
      <w:r>
        <w:rPr>
          <w:rStyle w:val="a6"/>
          <w:sz w:val="24"/>
          <w:szCs w:val="24"/>
          <w:lang w:val="ru-RU"/>
        </w:rPr>
        <w:t>)</w:t>
      </w:r>
      <w:r w:rsidRPr="00EC61DA">
        <w:rPr>
          <w:color w:val="000000"/>
          <w:sz w:val="24"/>
          <w:szCs w:val="24"/>
        </w:rPr>
        <w:t>.</w:t>
      </w:r>
    </w:p>
    <w:p w:rsidR="00C35A43" w:rsidRPr="00EC61DA" w:rsidRDefault="00C35A43" w:rsidP="00C35A43">
      <w:pPr>
        <w:pStyle w:val="af3"/>
        <w:ind w:firstLine="567"/>
        <w:rPr>
          <w:color w:val="000000"/>
          <w:sz w:val="24"/>
          <w:szCs w:val="24"/>
        </w:rPr>
      </w:pPr>
      <w:r w:rsidRPr="00EC61DA">
        <w:rPr>
          <w:b/>
          <w:color w:val="000000"/>
          <w:sz w:val="24"/>
          <w:szCs w:val="24"/>
        </w:rPr>
        <w:t>Подветренная сторона</w:t>
      </w:r>
      <w:r w:rsidRPr="00EC61DA">
        <w:rPr>
          <w:color w:val="000000"/>
          <w:sz w:val="24"/>
          <w:szCs w:val="24"/>
        </w:rPr>
        <w:t xml:space="preserve"> – </w:t>
      </w:r>
      <w:r w:rsidRPr="00EC61DA">
        <w:rPr>
          <w:sz w:val="24"/>
          <w:szCs w:val="24"/>
        </w:rPr>
        <w:t>сторона объекта капитального строительства (</w:t>
      </w:r>
      <w:r>
        <w:rPr>
          <w:sz w:val="24"/>
          <w:szCs w:val="24"/>
          <w:lang w:val="ru-RU"/>
        </w:rPr>
        <w:t>индивидуального</w:t>
      </w:r>
      <w:r w:rsidRPr="00EC61DA">
        <w:rPr>
          <w:sz w:val="24"/>
          <w:szCs w:val="24"/>
        </w:rPr>
        <w:t xml:space="preserve"> или многоквартирного дома и т.д.) или земельного участка, противоположная наветренной, защищенная от ветра</w:t>
      </w:r>
    </w:p>
    <w:p w:rsidR="00C35A43" w:rsidRPr="00EC61DA" w:rsidRDefault="00C35A43" w:rsidP="00C35A43">
      <w:pPr>
        <w:pStyle w:val="af3"/>
        <w:ind w:firstLine="567"/>
        <w:rPr>
          <w:color w:val="000000"/>
          <w:sz w:val="24"/>
          <w:szCs w:val="24"/>
        </w:rPr>
      </w:pPr>
      <w:r w:rsidRPr="00EC61DA">
        <w:rPr>
          <w:b/>
          <w:bCs/>
          <w:color w:val="000000"/>
          <w:sz w:val="24"/>
          <w:szCs w:val="24"/>
        </w:rPr>
        <w:t>Правила землепользования и застройки</w:t>
      </w:r>
      <w:r w:rsidRPr="00EC61DA">
        <w:rPr>
          <w:color w:val="000000"/>
          <w:sz w:val="24"/>
          <w:szCs w:val="24"/>
        </w:rPr>
        <w:t xml:space="preserve"> - документ градостроительного зонирования, </w:t>
      </w:r>
      <w:r>
        <w:rPr>
          <w:color w:val="000000"/>
          <w:sz w:val="24"/>
          <w:szCs w:val="24"/>
          <w:lang w:val="ru-RU"/>
        </w:rPr>
        <w:t xml:space="preserve">местный </w:t>
      </w:r>
      <w:r w:rsidRPr="00EC61DA">
        <w:rPr>
          <w:color w:val="000000"/>
          <w:sz w:val="24"/>
          <w:szCs w:val="24"/>
        </w:rPr>
        <w:t>нормативны</w:t>
      </w:r>
      <w:r>
        <w:rPr>
          <w:color w:val="000000"/>
          <w:sz w:val="24"/>
          <w:szCs w:val="24"/>
          <w:lang w:val="ru-RU"/>
        </w:rPr>
        <w:t>й</w:t>
      </w:r>
      <w:r w:rsidRPr="00EC61DA">
        <w:rPr>
          <w:color w:val="000000"/>
          <w:sz w:val="24"/>
          <w:szCs w:val="24"/>
        </w:rPr>
        <w:t xml:space="preserve"> правов</w:t>
      </w:r>
      <w:r>
        <w:rPr>
          <w:color w:val="000000"/>
          <w:sz w:val="24"/>
          <w:szCs w:val="24"/>
          <w:lang w:val="ru-RU"/>
        </w:rPr>
        <w:t>ой</w:t>
      </w:r>
      <w:r w:rsidRPr="00EC61DA">
        <w:rPr>
          <w:color w:val="000000"/>
          <w:sz w:val="24"/>
          <w:szCs w:val="24"/>
        </w:rPr>
        <w:t xml:space="preserve"> акт</w:t>
      </w:r>
      <w:r>
        <w:rPr>
          <w:color w:val="000000"/>
          <w:sz w:val="24"/>
          <w:szCs w:val="24"/>
          <w:lang w:val="ru-RU"/>
        </w:rPr>
        <w:t>,</w:t>
      </w:r>
      <w:r w:rsidRPr="00EC61DA">
        <w:rPr>
          <w:color w:val="000000"/>
          <w:sz w:val="24"/>
          <w:szCs w:val="24"/>
        </w:rPr>
        <w:t xml:space="preserve"> который утверждается </w:t>
      </w:r>
      <w:r>
        <w:rPr>
          <w:color w:val="000000"/>
          <w:sz w:val="24"/>
          <w:szCs w:val="24"/>
          <w:lang w:val="ru-RU"/>
        </w:rPr>
        <w:t xml:space="preserve">решением </w:t>
      </w:r>
      <w:r w:rsidRPr="00EC61DA">
        <w:rPr>
          <w:color w:val="000000"/>
          <w:sz w:val="24"/>
          <w:szCs w:val="24"/>
        </w:rPr>
        <w:t>органов местного самоуправления,  актами органов государственной власти субъектов Российской</w:t>
      </w:r>
      <w:bookmarkStart w:id="63" w:name="page585"/>
      <w:bookmarkEnd w:id="63"/>
      <w:r w:rsidRPr="00EC61DA">
        <w:rPr>
          <w:color w:val="000000"/>
          <w:sz w:val="24"/>
          <w:szCs w:val="24"/>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35A43" w:rsidRDefault="00C35A43" w:rsidP="00C35A43">
      <w:pPr>
        <w:ind w:firstLine="567"/>
        <w:jc w:val="both"/>
        <w:rPr>
          <w:color w:val="000000"/>
          <w:lang w:eastAsia="ru-RU"/>
        </w:rPr>
      </w:pPr>
      <w:r w:rsidRPr="00EC61DA">
        <w:rPr>
          <w:b/>
          <w:color w:val="000000"/>
        </w:rPr>
        <w:t>При</w:t>
      </w:r>
      <w:r>
        <w:rPr>
          <w:b/>
          <w:color w:val="000000"/>
        </w:rPr>
        <w:t>городная</w:t>
      </w:r>
      <w:r w:rsidRPr="00EC61DA">
        <w:rPr>
          <w:b/>
          <w:color w:val="000000"/>
        </w:rPr>
        <w:t xml:space="preserve"> зона</w:t>
      </w:r>
      <w:r w:rsidRPr="00EC61DA">
        <w:rPr>
          <w:color w:val="000000"/>
        </w:rPr>
        <w:t xml:space="preserve"> - </w:t>
      </w:r>
      <w:r w:rsidRPr="00EC61DA">
        <w:t xml:space="preserve">территория, прилегающая к </w:t>
      </w:r>
      <w:r>
        <w:t>населенный пункт</w:t>
      </w:r>
      <w:r w:rsidRPr="00EC61DA">
        <w:t>у и находящаяся с ним в тесной функциональной, культурно-бытовой и др. взаимосвязи. При</w:t>
      </w:r>
      <w:r>
        <w:t xml:space="preserve">городные </w:t>
      </w:r>
      <w:r w:rsidRPr="00EC61DA">
        <w:t xml:space="preserve">зоны особенно развиты вокруг крупных </w:t>
      </w:r>
      <w:r>
        <w:t>населенный пункт</w:t>
      </w:r>
      <w:r w:rsidRPr="00EC61DA">
        <w:t xml:space="preserve">ов и являются частью </w:t>
      </w:r>
      <w:r>
        <w:t>город</w:t>
      </w:r>
      <w:r w:rsidRPr="00EC61DA">
        <w:t>ских агломераций. В при</w:t>
      </w:r>
      <w:r>
        <w:t>городных</w:t>
      </w:r>
      <w:r w:rsidRPr="00EC61DA">
        <w:t xml:space="preserve"> зонах крупных </w:t>
      </w:r>
      <w:r>
        <w:t>населенный пункт</w:t>
      </w:r>
      <w:r w:rsidRPr="00EC61DA">
        <w:t xml:space="preserve">ов размещаются зоны отдыха, </w:t>
      </w:r>
      <w:r w:rsidRPr="00EC61DA">
        <w:rPr>
          <w:color w:val="000000"/>
          <w:lang w:val="x-none" w:eastAsia="ru-RU"/>
        </w:rPr>
        <w:t>сельскохозяйственные угодья</w:t>
      </w:r>
      <w:r>
        <w:rPr>
          <w:color w:val="000000"/>
          <w:lang w:eastAsia="ru-RU"/>
        </w:rPr>
        <w:t>, садовые и дачные участки</w:t>
      </w:r>
      <w:r w:rsidRPr="00EC61DA">
        <w:rPr>
          <w:color w:val="000000"/>
          <w:lang w:val="x-none" w:eastAsia="ru-RU"/>
        </w:rPr>
        <w:t>.</w:t>
      </w:r>
    </w:p>
    <w:p w:rsidR="00C35A43" w:rsidRPr="00EC61DA" w:rsidRDefault="00C35A43" w:rsidP="00C35A43">
      <w:pPr>
        <w:pStyle w:val="af3"/>
        <w:ind w:firstLine="567"/>
        <w:rPr>
          <w:color w:val="000000"/>
          <w:sz w:val="24"/>
          <w:szCs w:val="24"/>
        </w:rPr>
      </w:pPr>
      <w:r w:rsidRPr="00EC61DA">
        <w:rPr>
          <w:b/>
          <w:bCs/>
          <w:color w:val="000000"/>
          <w:sz w:val="24"/>
          <w:szCs w:val="24"/>
        </w:rPr>
        <w:t>Придорожная полоса</w:t>
      </w:r>
      <w:r w:rsidRPr="00EC61DA">
        <w:rPr>
          <w:color w:val="000000"/>
          <w:sz w:val="24"/>
          <w:szCs w:val="24"/>
        </w:rPr>
        <w:t xml:space="preserve"> - участки земли, примыкающие</w:t>
      </w:r>
      <w:r>
        <w:rPr>
          <w:color w:val="000000"/>
          <w:sz w:val="24"/>
          <w:szCs w:val="24"/>
          <w:lang w:val="ru-RU"/>
        </w:rPr>
        <w:t xml:space="preserve"> с обеих сторон</w:t>
      </w:r>
      <w:r w:rsidRPr="00EC61DA">
        <w:rPr>
          <w:color w:val="000000"/>
          <w:sz w:val="24"/>
          <w:szCs w:val="24"/>
        </w:rPr>
        <w:t xml:space="preserve">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w:t>
      </w:r>
      <w:r>
        <w:rPr>
          <w:color w:val="000000"/>
          <w:sz w:val="24"/>
          <w:szCs w:val="24"/>
          <w:lang w:val="ru-RU"/>
        </w:rPr>
        <w:t>вит</w:t>
      </w:r>
      <w:r w:rsidRPr="00EC61DA">
        <w:rPr>
          <w:color w:val="000000"/>
          <w:sz w:val="24"/>
          <w:szCs w:val="24"/>
        </w:rPr>
        <w:t>ия.</w:t>
      </w:r>
    </w:p>
    <w:p w:rsidR="00C35A43" w:rsidRPr="00EC61DA" w:rsidRDefault="00C35A43" w:rsidP="00C35A43">
      <w:pPr>
        <w:pStyle w:val="af3"/>
        <w:ind w:firstLine="567"/>
        <w:rPr>
          <w:color w:val="000000"/>
          <w:sz w:val="24"/>
          <w:szCs w:val="24"/>
        </w:rPr>
      </w:pPr>
      <w:r w:rsidRPr="00EC61DA">
        <w:rPr>
          <w:b/>
          <w:bCs/>
          <w:color w:val="000000"/>
          <w:sz w:val="24"/>
          <w:szCs w:val="24"/>
        </w:rPr>
        <w:t>Реконструкция</w:t>
      </w:r>
      <w:r w:rsidRPr="00EC61DA">
        <w:rPr>
          <w:color w:val="000000"/>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35A43" w:rsidRPr="00EC61DA" w:rsidRDefault="00C35A43" w:rsidP="00C35A43">
      <w:pPr>
        <w:pStyle w:val="af3"/>
        <w:ind w:firstLine="567"/>
        <w:rPr>
          <w:color w:val="000000"/>
          <w:sz w:val="24"/>
          <w:szCs w:val="24"/>
        </w:rPr>
      </w:pPr>
      <w:r w:rsidRPr="00EC61DA">
        <w:rPr>
          <w:b/>
          <w:bCs/>
          <w:color w:val="000000"/>
          <w:sz w:val="24"/>
          <w:szCs w:val="24"/>
        </w:rPr>
        <w:t>Рекреационная зона</w:t>
      </w:r>
      <w:r w:rsidRPr="00EC61DA">
        <w:rPr>
          <w:color w:val="000000"/>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основных планировочных единиц.</w:t>
      </w:r>
    </w:p>
    <w:p w:rsidR="00C35A43" w:rsidRPr="000B7F1F" w:rsidRDefault="00C35A43" w:rsidP="00C35A43">
      <w:pPr>
        <w:pStyle w:val="af3"/>
        <w:ind w:firstLine="567"/>
        <w:rPr>
          <w:color w:val="000000"/>
          <w:sz w:val="24"/>
          <w:szCs w:val="24"/>
          <w:lang w:val="ru-RU"/>
        </w:rPr>
      </w:pPr>
      <w:r w:rsidRPr="00EC61DA">
        <w:rPr>
          <w:b/>
          <w:bCs/>
          <w:color w:val="000000"/>
          <w:sz w:val="24"/>
          <w:szCs w:val="24"/>
        </w:rPr>
        <w:lastRenderedPageBreak/>
        <w:t>Рекультивация земель</w:t>
      </w:r>
      <w:r w:rsidRPr="00EC61DA">
        <w:rPr>
          <w:color w:val="000000"/>
          <w:sz w:val="24"/>
          <w:szCs w:val="24"/>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w:t>
      </w:r>
      <w:r>
        <w:rPr>
          <w:color w:val="000000"/>
          <w:sz w:val="24"/>
          <w:szCs w:val="24"/>
        </w:rPr>
        <w:t>ветствии с интересами общества.</w:t>
      </w:r>
    </w:p>
    <w:p w:rsidR="00C35A43" w:rsidRPr="00EC61DA" w:rsidRDefault="00C35A43" w:rsidP="00C35A43">
      <w:pPr>
        <w:pStyle w:val="af3"/>
        <w:ind w:firstLine="567"/>
        <w:rPr>
          <w:color w:val="000000"/>
          <w:sz w:val="24"/>
          <w:szCs w:val="24"/>
        </w:rPr>
      </w:pPr>
      <w:r w:rsidRPr="00EC61DA">
        <w:rPr>
          <w:b/>
          <w:bCs/>
          <w:color w:val="000000"/>
          <w:sz w:val="24"/>
          <w:szCs w:val="24"/>
        </w:rPr>
        <w:t>Ремонт</w:t>
      </w:r>
      <w:r w:rsidRPr="00EC61DA">
        <w:rPr>
          <w:color w:val="000000"/>
          <w:sz w:val="24"/>
          <w:szCs w:val="24"/>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C35A43" w:rsidRPr="000B7F1F" w:rsidRDefault="00C35A43" w:rsidP="00C35A43">
      <w:pPr>
        <w:pStyle w:val="af3"/>
        <w:ind w:firstLine="567"/>
        <w:rPr>
          <w:color w:val="000000"/>
          <w:sz w:val="24"/>
          <w:szCs w:val="24"/>
          <w:lang w:val="ru-RU"/>
        </w:rPr>
      </w:pPr>
      <w:r w:rsidRPr="00EC61DA">
        <w:rPr>
          <w:b/>
          <w:bCs/>
          <w:color w:val="000000"/>
          <w:sz w:val="24"/>
          <w:szCs w:val="24"/>
        </w:rPr>
        <w:t>Ремонт капитальный</w:t>
      </w:r>
      <w:r w:rsidRPr="00EC61DA">
        <w:rPr>
          <w:color w:val="000000"/>
          <w:sz w:val="24"/>
          <w:szCs w:val="24"/>
        </w:rPr>
        <w:t xml:space="preserve"> - ремонт, включающий в себя замену основных конструктивных элементов и/и</w:t>
      </w:r>
      <w:r>
        <w:rPr>
          <w:color w:val="000000"/>
          <w:sz w:val="24"/>
          <w:szCs w:val="24"/>
        </w:rPr>
        <w:t>ли узлов зданий или сооружений.</w:t>
      </w:r>
    </w:p>
    <w:p w:rsidR="00C35A43" w:rsidRPr="00EC61DA" w:rsidRDefault="00C35A43" w:rsidP="00C35A43">
      <w:pPr>
        <w:pStyle w:val="af3"/>
        <w:ind w:firstLine="567"/>
        <w:rPr>
          <w:bCs/>
          <w:color w:val="000000"/>
          <w:sz w:val="24"/>
          <w:szCs w:val="24"/>
        </w:rPr>
      </w:pPr>
      <w:r w:rsidRPr="00EC61DA">
        <w:rPr>
          <w:b/>
          <w:bCs/>
          <w:color w:val="000000"/>
          <w:sz w:val="24"/>
          <w:szCs w:val="24"/>
        </w:rPr>
        <w:t>Санитарно-защитная зо</w:t>
      </w:r>
      <w:r w:rsidRPr="00EC61DA">
        <w:rPr>
          <w:bCs/>
          <w:color w:val="000000"/>
          <w:sz w:val="24"/>
          <w:szCs w:val="24"/>
        </w:rPr>
        <w:t>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35A43" w:rsidRDefault="00C35A43" w:rsidP="00C35A43">
      <w:pPr>
        <w:pStyle w:val="af3"/>
        <w:ind w:firstLine="567"/>
        <w:rPr>
          <w:bCs/>
          <w:color w:val="000000"/>
          <w:sz w:val="24"/>
          <w:szCs w:val="24"/>
          <w:lang w:val="ru-RU"/>
        </w:rPr>
      </w:pPr>
      <w:r w:rsidRPr="00242D90">
        <w:rPr>
          <w:b/>
          <w:bCs/>
          <w:color w:val="000000"/>
          <w:sz w:val="24"/>
          <w:szCs w:val="24"/>
          <w:lang w:val="ru-RU"/>
        </w:rPr>
        <w:t>С</w:t>
      </w:r>
      <w:r w:rsidRPr="00242D90">
        <w:rPr>
          <w:b/>
          <w:bCs/>
          <w:color w:val="000000"/>
          <w:sz w:val="24"/>
          <w:szCs w:val="24"/>
        </w:rPr>
        <w:t>елитебная территория</w:t>
      </w:r>
      <w:r w:rsidRPr="00242D90">
        <w:rPr>
          <w:bCs/>
          <w:color w:val="000000"/>
          <w:sz w:val="24"/>
          <w:szCs w:val="24"/>
        </w:rPr>
        <w:t xml:space="preserve">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r>
        <w:rPr>
          <w:bCs/>
          <w:color w:val="000000"/>
          <w:sz w:val="24"/>
          <w:szCs w:val="24"/>
          <w:lang w:val="ru-RU"/>
        </w:rPr>
        <w:t>.</w:t>
      </w:r>
    </w:p>
    <w:p w:rsidR="00C35A43" w:rsidRPr="000B7F1F" w:rsidRDefault="00C35A43" w:rsidP="00C35A43">
      <w:pPr>
        <w:pStyle w:val="af3"/>
        <w:ind w:firstLine="567"/>
        <w:rPr>
          <w:bCs/>
          <w:color w:val="000000"/>
          <w:sz w:val="24"/>
          <w:szCs w:val="24"/>
          <w:lang w:val="ru-RU"/>
        </w:rPr>
      </w:pPr>
      <w:r w:rsidRPr="000B7F1F">
        <w:rPr>
          <w:b/>
          <w:bCs/>
          <w:color w:val="000000"/>
          <w:sz w:val="24"/>
          <w:szCs w:val="24"/>
          <w:lang w:val="ru-RU"/>
        </w:rPr>
        <w:t>С</w:t>
      </w:r>
      <w:r w:rsidRPr="000B7F1F">
        <w:rPr>
          <w:b/>
          <w:bCs/>
          <w:color w:val="000000"/>
          <w:sz w:val="24"/>
          <w:szCs w:val="24"/>
        </w:rPr>
        <w:t xml:space="preserve">ельское поселение </w:t>
      </w:r>
      <w:r w:rsidRPr="000B7F1F">
        <w:rPr>
          <w:bCs/>
          <w:color w:val="000000"/>
          <w:sz w:val="24"/>
          <w:szCs w:val="24"/>
        </w:rPr>
        <w:t>-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bCs/>
          <w:color w:val="000000"/>
          <w:sz w:val="24"/>
          <w:szCs w:val="24"/>
          <w:lang w:val="ru-RU"/>
        </w:rPr>
        <w:t>.</w:t>
      </w:r>
    </w:p>
    <w:p w:rsidR="00C35A43" w:rsidRPr="000B7F1F" w:rsidRDefault="00C35A43" w:rsidP="00C35A43">
      <w:pPr>
        <w:pStyle w:val="af3"/>
        <w:ind w:firstLine="567"/>
        <w:rPr>
          <w:bCs/>
          <w:color w:val="000000"/>
          <w:sz w:val="24"/>
          <w:szCs w:val="24"/>
          <w:lang w:val="ru-RU"/>
        </w:rPr>
      </w:pPr>
      <w:r w:rsidRPr="00EC61DA">
        <w:rPr>
          <w:b/>
          <w:bCs/>
          <w:color w:val="000000"/>
          <w:sz w:val="24"/>
          <w:szCs w:val="24"/>
        </w:rPr>
        <w:t xml:space="preserve">Система расселения </w:t>
      </w:r>
      <w:r w:rsidRPr="00EC61DA">
        <w:rPr>
          <w:bCs/>
          <w:color w:val="000000"/>
          <w:sz w:val="24"/>
          <w:szCs w:val="24"/>
        </w:rPr>
        <w:t>- территориальное сочетание населенных мест, между которыми существует более или менее четкое распределение функций, произ</w:t>
      </w:r>
      <w:r>
        <w:rPr>
          <w:bCs/>
          <w:color w:val="000000"/>
          <w:sz w:val="24"/>
          <w:szCs w:val="24"/>
        </w:rPr>
        <w:t>водственные и социальные связи.</w:t>
      </w:r>
    </w:p>
    <w:p w:rsidR="00C35A43" w:rsidRPr="000B7F1F" w:rsidRDefault="00C35A43" w:rsidP="00C35A43">
      <w:pPr>
        <w:pStyle w:val="af3"/>
        <w:ind w:firstLine="567"/>
        <w:rPr>
          <w:bCs/>
          <w:color w:val="000000"/>
          <w:sz w:val="24"/>
          <w:szCs w:val="24"/>
          <w:lang w:val="ru-RU"/>
        </w:rPr>
      </w:pPr>
      <w:r w:rsidRPr="00EC61DA">
        <w:rPr>
          <w:b/>
          <w:bCs/>
          <w:color w:val="000000"/>
          <w:sz w:val="24"/>
          <w:szCs w:val="24"/>
        </w:rPr>
        <w:t>Собственник земельного участка</w:t>
      </w:r>
      <w:r w:rsidRPr="00EC61DA">
        <w:rPr>
          <w:bCs/>
          <w:color w:val="000000"/>
          <w:sz w:val="24"/>
          <w:szCs w:val="24"/>
        </w:rPr>
        <w:t xml:space="preserve"> - лицо, обладающее правом собс</w:t>
      </w:r>
      <w:r>
        <w:rPr>
          <w:bCs/>
          <w:color w:val="000000"/>
          <w:sz w:val="24"/>
          <w:szCs w:val="24"/>
        </w:rPr>
        <w:t>твенности на земельный участок.</w:t>
      </w:r>
    </w:p>
    <w:p w:rsidR="00C35A43" w:rsidRPr="000B7F1F" w:rsidRDefault="00C35A43" w:rsidP="00C35A43">
      <w:pPr>
        <w:pStyle w:val="af3"/>
        <w:ind w:firstLine="567"/>
        <w:rPr>
          <w:bCs/>
          <w:color w:val="000000"/>
          <w:sz w:val="24"/>
          <w:szCs w:val="24"/>
          <w:lang w:val="ru-RU"/>
        </w:rPr>
      </w:pPr>
      <w:r w:rsidRPr="00EC61DA">
        <w:rPr>
          <w:b/>
          <w:bCs/>
          <w:color w:val="000000"/>
          <w:sz w:val="24"/>
          <w:szCs w:val="24"/>
        </w:rPr>
        <w:t>Социальная инфраструктура</w:t>
      </w:r>
      <w:r w:rsidRPr="00EC61DA">
        <w:rPr>
          <w:bCs/>
          <w:color w:val="000000"/>
          <w:sz w:val="24"/>
          <w:szCs w:val="24"/>
        </w:rPr>
        <w:t xml:space="preserve"> - комплекс объектов обслуживания и взаимосвязей между ними, наземных и дистанционных</w:t>
      </w:r>
      <w:r>
        <w:rPr>
          <w:bCs/>
          <w:color w:val="000000"/>
          <w:sz w:val="24"/>
          <w:szCs w:val="24"/>
        </w:rPr>
        <w:t>, в пределах Майминского района Республики Алтай.</w:t>
      </w:r>
    </w:p>
    <w:p w:rsidR="00C35A43" w:rsidRPr="00EC61DA" w:rsidRDefault="00C35A43" w:rsidP="00C35A43">
      <w:pPr>
        <w:pStyle w:val="af3"/>
        <w:ind w:firstLine="567"/>
        <w:rPr>
          <w:bCs/>
          <w:color w:val="000000"/>
          <w:sz w:val="24"/>
          <w:szCs w:val="24"/>
        </w:rPr>
      </w:pPr>
      <w:r w:rsidRPr="00EC61DA">
        <w:rPr>
          <w:b/>
          <w:bCs/>
          <w:color w:val="000000"/>
          <w:sz w:val="24"/>
          <w:szCs w:val="24"/>
        </w:rPr>
        <w:t>Специальное регулирование</w:t>
      </w:r>
      <w:r w:rsidRPr="00EC61DA">
        <w:rPr>
          <w:bCs/>
          <w:color w:val="000000"/>
          <w:sz w:val="24"/>
          <w:szCs w:val="24"/>
        </w:rPr>
        <w:t xml:space="preserve">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 </w:t>
      </w:r>
    </w:p>
    <w:p w:rsidR="00C35A43" w:rsidRPr="00EC61DA" w:rsidRDefault="00C35A43" w:rsidP="00C35A43">
      <w:pPr>
        <w:pStyle w:val="af3"/>
        <w:ind w:firstLine="567"/>
        <w:rPr>
          <w:bCs/>
          <w:color w:val="000000"/>
          <w:sz w:val="24"/>
          <w:szCs w:val="24"/>
        </w:rPr>
      </w:pPr>
      <w:bookmarkStart w:id="64" w:name="page587"/>
      <w:bookmarkEnd w:id="64"/>
      <w:r w:rsidRPr="00EC61DA">
        <w:rPr>
          <w:b/>
          <w:bCs/>
          <w:color w:val="000000"/>
          <w:sz w:val="24"/>
          <w:szCs w:val="24"/>
        </w:rPr>
        <w:t>Стоянка для автомобилей (автостоянка)</w:t>
      </w:r>
      <w:r w:rsidRPr="00EC61DA">
        <w:rPr>
          <w:bCs/>
          <w:color w:val="000000"/>
          <w:sz w:val="24"/>
          <w:szCs w:val="24"/>
        </w:rPr>
        <w:t>:</w:t>
      </w:r>
    </w:p>
    <w:p w:rsidR="00C35A43" w:rsidRPr="00EC61DA" w:rsidRDefault="00C35A43" w:rsidP="00C35A43">
      <w:pPr>
        <w:pStyle w:val="af3"/>
        <w:ind w:firstLine="567"/>
        <w:rPr>
          <w:bCs/>
          <w:color w:val="000000"/>
          <w:sz w:val="24"/>
          <w:szCs w:val="24"/>
        </w:rPr>
      </w:pPr>
      <w:r w:rsidRPr="00EC61DA">
        <w:rPr>
          <w:b/>
          <w:bCs/>
          <w:color w:val="000000"/>
          <w:sz w:val="24"/>
          <w:szCs w:val="24"/>
        </w:rPr>
        <w:t xml:space="preserve">гостевая </w:t>
      </w:r>
      <w:r w:rsidRPr="00EC61DA">
        <w:rPr>
          <w:bCs/>
          <w:color w:val="000000"/>
          <w:sz w:val="24"/>
          <w:szCs w:val="24"/>
        </w:rPr>
        <w:t>- открытая площадка, предназначенная для кратковременного хранения (стоянки) легковых автомобилей;</w:t>
      </w:r>
    </w:p>
    <w:p w:rsidR="00C35A43" w:rsidRPr="00EC61DA" w:rsidRDefault="00C35A43" w:rsidP="00C35A43">
      <w:pPr>
        <w:pStyle w:val="af3"/>
        <w:ind w:firstLine="567"/>
        <w:rPr>
          <w:color w:val="000000"/>
          <w:sz w:val="24"/>
          <w:szCs w:val="24"/>
        </w:rPr>
      </w:pPr>
      <w:r w:rsidRPr="00EC61DA">
        <w:rPr>
          <w:b/>
          <w:bCs/>
          <w:color w:val="000000"/>
          <w:sz w:val="24"/>
          <w:szCs w:val="24"/>
        </w:rPr>
        <w:t>закрытого типа</w:t>
      </w:r>
      <w:r w:rsidRPr="00EC61DA">
        <w:rPr>
          <w:color w:val="000000"/>
          <w:sz w:val="24"/>
          <w:szCs w:val="24"/>
        </w:rPr>
        <w:t xml:space="preserve"> - автостоянка с наружными стеновыми ограждениями; </w:t>
      </w:r>
    </w:p>
    <w:p w:rsidR="00C35A43" w:rsidRPr="00EC61DA" w:rsidRDefault="00C35A43" w:rsidP="00C35A43">
      <w:pPr>
        <w:pStyle w:val="af3"/>
        <w:ind w:firstLine="567"/>
        <w:rPr>
          <w:color w:val="000000"/>
          <w:sz w:val="24"/>
          <w:szCs w:val="24"/>
        </w:rPr>
      </w:pPr>
      <w:r w:rsidRPr="00EC61DA">
        <w:rPr>
          <w:b/>
          <w:bCs/>
          <w:color w:val="000000"/>
          <w:sz w:val="24"/>
          <w:szCs w:val="24"/>
        </w:rPr>
        <w:t>открытого типа</w:t>
      </w:r>
      <w:r w:rsidRPr="00EC61DA">
        <w:rPr>
          <w:color w:val="000000"/>
          <w:sz w:val="24"/>
          <w:szCs w:val="24"/>
        </w:rPr>
        <w:t xml:space="preserve">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35A43" w:rsidRPr="00EC61DA" w:rsidRDefault="00C35A43" w:rsidP="00C35A43">
      <w:pPr>
        <w:pStyle w:val="af3"/>
        <w:ind w:firstLine="567"/>
        <w:rPr>
          <w:color w:val="000000"/>
          <w:sz w:val="24"/>
          <w:szCs w:val="24"/>
        </w:rPr>
      </w:pPr>
      <w:r w:rsidRPr="00EC61DA">
        <w:rPr>
          <w:b/>
          <w:bCs/>
          <w:color w:val="000000"/>
          <w:sz w:val="24"/>
          <w:szCs w:val="24"/>
        </w:rPr>
        <w:t>механизированная</w:t>
      </w:r>
      <w:r w:rsidRPr="00EC61DA">
        <w:rPr>
          <w:color w:val="000000"/>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C35A43" w:rsidRPr="00EC61DA" w:rsidRDefault="00C35A43" w:rsidP="00C35A43">
      <w:pPr>
        <w:pStyle w:val="af3"/>
        <w:ind w:firstLine="567"/>
        <w:rPr>
          <w:color w:val="000000"/>
          <w:sz w:val="24"/>
          <w:szCs w:val="24"/>
        </w:rPr>
      </w:pPr>
      <w:r w:rsidRPr="00EC61DA">
        <w:rPr>
          <w:b/>
          <w:bCs/>
          <w:color w:val="000000"/>
          <w:sz w:val="24"/>
          <w:szCs w:val="24"/>
        </w:rPr>
        <w:t>Строительство</w:t>
      </w:r>
      <w:r w:rsidRPr="00EC61DA">
        <w:rPr>
          <w:color w:val="000000"/>
          <w:sz w:val="24"/>
          <w:szCs w:val="24"/>
        </w:rPr>
        <w:t xml:space="preserve"> - создание зданий, строений, сооружений (в том числе на месте сносимых объектов капитального строительства).</w:t>
      </w:r>
    </w:p>
    <w:p w:rsidR="00C35A43" w:rsidRPr="00EC61DA" w:rsidRDefault="00C35A43" w:rsidP="00C35A43">
      <w:pPr>
        <w:pStyle w:val="af3"/>
        <w:ind w:firstLine="567"/>
        <w:rPr>
          <w:color w:val="000000"/>
          <w:sz w:val="24"/>
          <w:szCs w:val="24"/>
        </w:rPr>
      </w:pPr>
      <w:r w:rsidRPr="00EC61DA">
        <w:rPr>
          <w:b/>
          <w:bCs/>
          <w:color w:val="000000"/>
          <w:sz w:val="24"/>
          <w:szCs w:val="24"/>
        </w:rPr>
        <w:t>Территориальное планирование</w:t>
      </w:r>
      <w:r w:rsidRPr="00EC61DA">
        <w:rPr>
          <w:color w:val="000000"/>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35A43" w:rsidRPr="00EC61DA" w:rsidRDefault="00C35A43" w:rsidP="00C35A43">
      <w:pPr>
        <w:pStyle w:val="af3"/>
        <w:ind w:firstLine="567"/>
        <w:rPr>
          <w:color w:val="000000"/>
          <w:sz w:val="24"/>
          <w:szCs w:val="24"/>
        </w:rPr>
      </w:pPr>
      <w:r w:rsidRPr="00EC61DA">
        <w:rPr>
          <w:b/>
          <w:bCs/>
          <w:color w:val="000000"/>
          <w:sz w:val="24"/>
          <w:szCs w:val="24"/>
        </w:rPr>
        <w:t>Территориальная зона</w:t>
      </w:r>
      <w:r w:rsidRPr="00EC61DA">
        <w:rPr>
          <w:color w:val="000000"/>
          <w:sz w:val="24"/>
          <w:szCs w:val="24"/>
        </w:rPr>
        <w:t xml:space="preserve"> - зона, для которой в </w:t>
      </w:r>
      <w:r>
        <w:rPr>
          <w:color w:val="000000"/>
          <w:sz w:val="24"/>
          <w:szCs w:val="24"/>
          <w:lang w:val="ru-RU"/>
        </w:rPr>
        <w:t>градостроительной документации</w:t>
      </w:r>
      <w:r w:rsidRPr="00EC61DA">
        <w:rPr>
          <w:color w:val="000000"/>
          <w:sz w:val="24"/>
          <w:szCs w:val="24"/>
        </w:rPr>
        <w:t xml:space="preserve"> определены границы и установлены градостроительные регламенты.</w:t>
      </w:r>
    </w:p>
    <w:p w:rsidR="00C35A43" w:rsidRPr="00EC61DA" w:rsidRDefault="00C35A43" w:rsidP="00C35A43">
      <w:pPr>
        <w:pStyle w:val="af3"/>
        <w:ind w:firstLine="567"/>
        <w:rPr>
          <w:color w:val="000000"/>
          <w:sz w:val="24"/>
          <w:szCs w:val="24"/>
        </w:rPr>
      </w:pPr>
      <w:r w:rsidRPr="00EC61DA">
        <w:rPr>
          <w:b/>
          <w:bCs/>
          <w:color w:val="000000"/>
          <w:sz w:val="24"/>
          <w:szCs w:val="24"/>
        </w:rPr>
        <w:lastRenderedPageBreak/>
        <w:t>Территории общего пользования</w:t>
      </w:r>
      <w:r w:rsidRPr="00EC61DA">
        <w:rPr>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35A43" w:rsidRDefault="00C35A43" w:rsidP="00C35A43">
      <w:pPr>
        <w:pStyle w:val="af3"/>
        <w:ind w:firstLine="567"/>
        <w:rPr>
          <w:color w:val="000000"/>
          <w:sz w:val="24"/>
          <w:szCs w:val="24"/>
          <w:lang w:val="ru-RU"/>
        </w:rPr>
      </w:pPr>
      <w:r w:rsidRPr="00EC61DA">
        <w:rPr>
          <w:b/>
          <w:bCs/>
          <w:color w:val="000000"/>
          <w:sz w:val="24"/>
          <w:szCs w:val="24"/>
        </w:rPr>
        <w:t>Технический регламент</w:t>
      </w:r>
      <w:r w:rsidRPr="00EC61DA">
        <w:rPr>
          <w:color w:val="000000"/>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w:t>
      </w:r>
      <w:r>
        <w:rPr>
          <w:color w:val="000000"/>
          <w:sz w:val="24"/>
          <w:szCs w:val="24"/>
        </w:rPr>
        <w:t>ям, строениям и сооружениям</w:t>
      </w:r>
      <w:r>
        <w:rPr>
          <w:color w:val="000000"/>
          <w:sz w:val="24"/>
          <w:szCs w:val="24"/>
          <w:lang w:val="ru-RU"/>
        </w:rPr>
        <w:t>,</w:t>
      </w:r>
      <w:r>
        <w:rPr>
          <w:color w:val="000000"/>
          <w:sz w:val="24"/>
          <w:szCs w:val="24"/>
        </w:rPr>
        <w:t xml:space="preserve"> или </w:t>
      </w:r>
      <w:r w:rsidRPr="00EC61DA">
        <w:rPr>
          <w:color w:val="000000"/>
          <w:sz w:val="24"/>
          <w:szCs w:val="24"/>
        </w:rPr>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35A43" w:rsidRPr="00D01BC3" w:rsidRDefault="00C35A43" w:rsidP="00C35A43">
      <w:pPr>
        <w:pStyle w:val="af3"/>
        <w:ind w:firstLine="567"/>
        <w:rPr>
          <w:bCs/>
          <w:color w:val="000000"/>
          <w:sz w:val="24"/>
          <w:szCs w:val="24"/>
          <w:lang w:val="ru-RU"/>
        </w:rPr>
      </w:pPr>
      <w:r w:rsidRPr="00D01BC3">
        <w:rPr>
          <w:b/>
          <w:bCs/>
          <w:color w:val="000000"/>
          <w:sz w:val="24"/>
          <w:szCs w:val="24"/>
          <w:lang w:val="ru-RU"/>
        </w:rPr>
        <w:t>Т</w:t>
      </w:r>
      <w:r w:rsidRPr="00D01BC3">
        <w:rPr>
          <w:b/>
          <w:bCs/>
          <w:color w:val="000000"/>
          <w:sz w:val="24"/>
          <w:szCs w:val="24"/>
        </w:rPr>
        <w:t>ранспортно-логистический комплекс</w:t>
      </w:r>
      <w:r w:rsidRPr="00D01BC3">
        <w:rPr>
          <w:bCs/>
          <w:color w:val="000000"/>
          <w:sz w:val="24"/>
          <w:szCs w:val="24"/>
        </w:rPr>
        <w:t xml:space="preserve">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w:t>
      </w:r>
      <w:r>
        <w:rPr>
          <w:bCs/>
          <w:color w:val="000000"/>
          <w:sz w:val="24"/>
          <w:szCs w:val="24"/>
        </w:rPr>
        <w:t>утями</w:t>
      </w:r>
      <w:r>
        <w:rPr>
          <w:bCs/>
          <w:color w:val="000000"/>
          <w:sz w:val="24"/>
          <w:szCs w:val="24"/>
          <w:lang w:val="ru-RU"/>
        </w:rPr>
        <w:t>.</w:t>
      </w:r>
    </w:p>
    <w:p w:rsidR="00C35A43" w:rsidRPr="00D01BC3" w:rsidRDefault="00C35A43" w:rsidP="00C35A43">
      <w:pPr>
        <w:pStyle w:val="af3"/>
        <w:ind w:firstLine="567"/>
        <w:rPr>
          <w:bCs/>
          <w:color w:val="000000"/>
          <w:sz w:val="24"/>
          <w:szCs w:val="24"/>
          <w:lang w:val="ru-RU"/>
        </w:rPr>
      </w:pPr>
      <w:r w:rsidRPr="00D01BC3">
        <w:rPr>
          <w:b/>
          <w:bCs/>
          <w:color w:val="000000"/>
          <w:sz w:val="24"/>
          <w:szCs w:val="24"/>
          <w:lang w:val="ru-RU"/>
        </w:rPr>
        <w:t>Т</w:t>
      </w:r>
      <w:r w:rsidRPr="00D01BC3">
        <w:rPr>
          <w:b/>
          <w:bCs/>
          <w:color w:val="000000"/>
          <w:sz w:val="24"/>
          <w:szCs w:val="24"/>
        </w:rPr>
        <w:t>ротуар</w:t>
      </w:r>
      <w:r w:rsidRPr="00D01BC3">
        <w:rPr>
          <w:bCs/>
          <w:color w:val="000000"/>
          <w:sz w:val="24"/>
          <w:szCs w:val="24"/>
        </w:rPr>
        <w:t xml:space="preserve"> - элемент дороги, предназначенный для движения пешеходов и примыкающий к проезжей част</w:t>
      </w:r>
      <w:r>
        <w:rPr>
          <w:bCs/>
          <w:color w:val="000000"/>
          <w:sz w:val="24"/>
          <w:szCs w:val="24"/>
        </w:rPr>
        <w:t xml:space="preserve">и или отделенный от нее </w:t>
      </w:r>
      <w:r>
        <w:rPr>
          <w:bCs/>
          <w:color w:val="000000"/>
          <w:sz w:val="24"/>
          <w:szCs w:val="24"/>
          <w:lang w:val="ru-RU"/>
        </w:rPr>
        <w:t xml:space="preserve">(например: </w:t>
      </w:r>
      <w:r>
        <w:rPr>
          <w:bCs/>
          <w:color w:val="000000"/>
          <w:sz w:val="24"/>
          <w:szCs w:val="24"/>
        </w:rPr>
        <w:t>газоном</w:t>
      </w:r>
      <w:r>
        <w:rPr>
          <w:bCs/>
          <w:color w:val="000000"/>
          <w:sz w:val="24"/>
          <w:szCs w:val="24"/>
          <w:lang w:val="ru-RU"/>
        </w:rPr>
        <w:t>).</w:t>
      </w:r>
    </w:p>
    <w:p w:rsidR="00C35A43" w:rsidRDefault="00C35A43" w:rsidP="00C35A43">
      <w:pPr>
        <w:pStyle w:val="af3"/>
        <w:ind w:firstLine="567"/>
        <w:rPr>
          <w:color w:val="000000"/>
          <w:sz w:val="24"/>
          <w:szCs w:val="24"/>
          <w:lang w:val="ru-RU"/>
        </w:rPr>
      </w:pPr>
      <w:r w:rsidRPr="00EC61DA">
        <w:rPr>
          <w:b/>
          <w:bCs/>
          <w:color w:val="000000"/>
          <w:sz w:val="24"/>
          <w:szCs w:val="24"/>
        </w:rPr>
        <w:t>Улица</w:t>
      </w:r>
      <w:r w:rsidRPr="00EC61DA">
        <w:rPr>
          <w:color w:val="000000"/>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C35A43" w:rsidRPr="008D1432" w:rsidRDefault="00C35A43" w:rsidP="00C35A43">
      <w:pPr>
        <w:widowControl w:val="0"/>
        <w:autoSpaceDE w:val="0"/>
        <w:autoSpaceDN w:val="0"/>
        <w:adjustRightInd w:val="0"/>
        <w:ind w:firstLine="540"/>
        <w:jc w:val="both"/>
        <w:rPr>
          <w:color w:val="000000"/>
          <w:lang w:eastAsia="ru-RU"/>
        </w:rPr>
      </w:pPr>
      <w:r w:rsidRPr="00C33E64">
        <w:rPr>
          <w:b/>
          <w:color w:val="000000"/>
          <w:lang w:eastAsia="ru-RU"/>
        </w:rPr>
        <w:t>У</w:t>
      </w:r>
      <w:r w:rsidRPr="00C33E64">
        <w:rPr>
          <w:b/>
          <w:color w:val="000000"/>
          <w:lang w:val="x-none" w:eastAsia="ru-RU"/>
        </w:rPr>
        <w:t>стойчивое развитие территорий</w:t>
      </w:r>
      <w:r w:rsidRPr="00C33E64">
        <w:rPr>
          <w:color w:val="000000"/>
          <w:lang w:val="x-none" w:eastAsia="ru-RU"/>
        </w:rPr>
        <w:t xml:space="preserve"> -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C33E64">
        <w:rPr>
          <w:color w:val="000000"/>
          <w:lang w:eastAsia="ru-RU"/>
        </w:rPr>
        <w:t>.</w:t>
      </w:r>
    </w:p>
    <w:p w:rsidR="00C35A43" w:rsidRPr="00EC61DA" w:rsidRDefault="00C35A43" w:rsidP="00C35A43">
      <w:pPr>
        <w:pStyle w:val="af3"/>
        <w:ind w:firstLine="567"/>
        <w:rPr>
          <w:color w:val="000000"/>
          <w:sz w:val="24"/>
          <w:szCs w:val="24"/>
        </w:rPr>
      </w:pPr>
      <w:r w:rsidRPr="00EC61DA">
        <w:rPr>
          <w:b/>
          <w:bCs/>
          <w:color w:val="000000"/>
          <w:sz w:val="24"/>
          <w:szCs w:val="24"/>
        </w:rPr>
        <w:t>Функциональное зонирование территории</w:t>
      </w:r>
      <w:r w:rsidRPr="00EC61DA">
        <w:rPr>
          <w:color w:val="000000"/>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35A43" w:rsidRDefault="00C35A43" w:rsidP="00C35A43">
      <w:pPr>
        <w:pStyle w:val="af3"/>
        <w:ind w:firstLine="567"/>
        <w:rPr>
          <w:color w:val="000000"/>
          <w:sz w:val="24"/>
          <w:szCs w:val="24"/>
          <w:lang w:val="ru-RU"/>
        </w:rPr>
      </w:pPr>
      <w:r w:rsidRPr="00EC61DA">
        <w:rPr>
          <w:b/>
          <w:bCs/>
          <w:color w:val="000000"/>
          <w:sz w:val="24"/>
          <w:szCs w:val="24"/>
        </w:rPr>
        <w:t>Функциональные зоны</w:t>
      </w:r>
      <w:r w:rsidRPr="00EC61DA">
        <w:rPr>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C35A43" w:rsidRPr="00F61BD0" w:rsidRDefault="00C35A43" w:rsidP="00C35A43">
      <w:pPr>
        <w:pStyle w:val="af3"/>
        <w:ind w:firstLine="567"/>
        <w:rPr>
          <w:bCs/>
          <w:color w:val="000000"/>
          <w:sz w:val="24"/>
          <w:szCs w:val="24"/>
          <w:lang w:val="ru-RU"/>
        </w:rPr>
      </w:pPr>
      <w:r w:rsidRPr="00F61BD0">
        <w:rPr>
          <w:b/>
          <w:bCs/>
          <w:color w:val="000000"/>
          <w:sz w:val="24"/>
          <w:szCs w:val="24"/>
          <w:lang w:val="ru-RU"/>
        </w:rPr>
        <w:t>Ч</w:t>
      </w:r>
      <w:r w:rsidRPr="00F61BD0">
        <w:rPr>
          <w:b/>
          <w:bCs/>
          <w:color w:val="000000"/>
          <w:sz w:val="24"/>
          <w:szCs w:val="24"/>
        </w:rPr>
        <w:t>резвычайная ситуация</w:t>
      </w:r>
      <w:r w:rsidRPr="00F61BD0">
        <w:rPr>
          <w:bCs/>
          <w:color w:val="00000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Pr>
          <w:bCs/>
          <w:color w:val="000000"/>
          <w:sz w:val="24"/>
          <w:szCs w:val="24"/>
          <w:lang w:val="ru-RU"/>
        </w:rPr>
        <w:t>.</w:t>
      </w:r>
    </w:p>
    <w:p w:rsidR="00C35A43" w:rsidRPr="00EC61DA" w:rsidRDefault="00C35A43" w:rsidP="00C35A43">
      <w:pPr>
        <w:pStyle w:val="af3"/>
        <w:ind w:firstLine="567"/>
        <w:rPr>
          <w:color w:val="000000"/>
          <w:sz w:val="24"/>
          <w:szCs w:val="24"/>
        </w:rPr>
      </w:pPr>
      <w:bookmarkStart w:id="65" w:name="page589"/>
      <w:bookmarkEnd w:id="65"/>
      <w:r w:rsidRPr="00EC61DA">
        <w:rPr>
          <w:b/>
          <w:bCs/>
          <w:color w:val="000000"/>
          <w:sz w:val="24"/>
          <w:szCs w:val="24"/>
        </w:rPr>
        <w:t>Целевое назначение</w:t>
      </w:r>
      <w:r w:rsidRPr="00EC61DA">
        <w:rPr>
          <w:color w:val="000000"/>
          <w:sz w:val="24"/>
          <w:szCs w:val="24"/>
        </w:rPr>
        <w:t xml:space="preserve">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C35A43" w:rsidRDefault="00C35A43" w:rsidP="00C35A43">
      <w:pPr>
        <w:pStyle w:val="af3"/>
        <w:ind w:firstLine="567"/>
        <w:rPr>
          <w:color w:val="000000"/>
          <w:sz w:val="24"/>
          <w:szCs w:val="24"/>
          <w:lang w:val="ru-RU"/>
        </w:rPr>
      </w:pPr>
      <w:r w:rsidRPr="00EC61DA">
        <w:rPr>
          <w:b/>
          <w:bCs/>
          <w:color w:val="000000"/>
          <w:sz w:val="24"/>
          <w:szCs w:val="24"/>
        </w:rPr>
        <w:t>Центр общественный</w:t>
      </w:r>
      <w:r w:rsidRPr="00EC61DA">
        <w:rPr>
          <w:color w:val="000000"/>
          <w:sz w:val="24"/>
          <w:szCs w:val="24"/>
        </w:rPr>
        <w:t xml:space="preserve"> - комплекс учреждений и зданий общественного обслуживания населения, жилом, промышленном районе.</w:t>
      </w:r>
    </w:p>
    <w:p w:rsidR="00C35A43" w:rsidRPr="001B451C" w:rsidRDefault="00C35A43" w:rsidP="00C35A43">
      <w:pPr>
        <w:widowControl w:val="0"/>
        <w:autoSpaceDE w:val="0"/>
        <w:autoSpaceDN w:val="0"/>
        <w:adjustRightInd w:val="0"/>
        <w:ind w:firstLine="540"/>
        <w:jc w:val="both"/>
        <w:rPr>
          <w:rFonts w:cs="Calibri"/>
        </w:rPr>
      </w:pPr>
      <w:r w:rsidRPr="001B451C">
        <w:rPr>
          <w:rFonts w:cs="Calibri"/>
          <w:b/>
        </w:rPr>
        <w:t>Элементы планировочной структуры территории</w:t>
      </w:r>
      <w:r w:rsidRPr="001B451C">
        <w:rPr>
          <w:rFonts w:cs="Calibri"/>
        </w:rPr>
        <w:t xml:space="preserve"> - структурные элементы застройки в границах улиц, дорог, проездов, пешеходных путей, естественных или искусственных рубежей, выделяемые в проектах планировки территории в виде кварталов, микрорайонов или других планировочно</w:t>
      </w:r>
      <w:r>
        <w:rPr>
          <w:rFonts w:cs="Calibri"/>
        </w:rPr>
        <w:t xml:space="preserve"> </w:t>
      </w:r>
      <w:r w:rsidRPr="001B451C">
        <w:rPr>
          <w:rFonts w:cs="Calibri"/>
        </w:rPr>
        <w:t>обособленных частей</w:t>
      </w:r>
      <w:r>
        <w:rPr>
          <w:rFonts w:cs="Calibri"/>
        </w:rPr>
        <w:t>, ограниченных в проектах красными линиями</w:t>
      </w:r>
      <w:r w:rsidRPr="001B451C">
        <w:rPr>
          <w:rFonts w:cs="Calibri"/>
        </w:rPr>
        <w:t>.</w:t>
      </w:r>
    </w:p>
    <w:p w:rsidR="00C35A43" w:rsidRPr="008D1432" w:rsidRDefault="00C35A43" w:rsidP="00C35A43">
      <w:pPr>
        <w:pStyle w:val="af3"/>
        <w:ind w:firstLine="567"/>
        <w:rPr>
          <w:color w:val="000000"/>
          <w:sz w:val="24"/>
          <w:szCs w:val="24"/>
          <w:lang w:val="ru-RU"/>
        </w:rPr>
      </w:pPr>
    </w:p>
    <w:p w:rsidR="00C35A43" w:rsidRPr="00EC61DA" w:rsidRDefault="00C35A43" w:rsidP="00C35A43">
      <w:pPr>
        <w:pStyle w:val="af3"/>
        <w:ind w:firstLine="567"/>
        <w:rPr>
          <w:b/>
          <w:bCs/>
          <w:color w:val="000000"/>
          <w:sz w:val="24"/>
          <w:szCs w:val="24"/>
          <w:u w:val="single"/>
        </w:rPr>
      </w:pPr>
      <w:r w:rsidRPr="00EC61DA">
        <w:rPr>
          <w:b/>
          <w:bCs/>
          <w:color w:val="000000"/>
          <w:sz w:val="24"/>
          <w:szCs w:val="24"/>
          <w:u w:val="single"/>
        </w:rPr>
        <w:t>Перечень линий градостроительного регулирования</w:t>
      </w:r>
    </w:p>
    <w:p w:rsidR="00C35A43" w:rsidRPr="00EC61DA" w:rsidRDefault="00C35A43" w:rsidP="00C35A43">
      <w:pPr>
        <w:pStyle w:val="af3"/>
        <w:ind w:firstLine="567"/>
        <w:rPr>
          <w:sz w:val="24"/>
          <w:szCs w:val="24"/>
        </w:rPr>
      </w:pPr>
    </w:p>
    <w:p w:rsidR="00C35A43" w:rsidRPr="00EC61DA" w:rsidRDefault="00C35A43" w:rsidP="00C35A43">
      <w:pPr>
        <w:pStyle w:val="af3"/>
        <w:ind w:firstLine="567"/>
        <w:rPr>
          <w:color w:val="000000"/>
          <w:sz w:val="24"/>
          <w:szCs w:val="24"/>
        </w:rPr>
      </w:pPr>
      <w:r w:rsidRPr="00EC61DA">
        <w:rPr>
          <w:b/>
          <w:bCs/>
          <w:color w:val="000000"/>
          <w:sz w:val="24"/>
          <w:szCs w:val="24"/>
        </w:rPr>
        <w:lastRenderedPageBreak/>
        <w:t>Красные линии</w:t>
      </w:r>
      <w:r w:rsidRPr="00EC61DA">
        <w:rPr>
          <w:color w:val="000000"/>
          <w:sz w:val="24"/>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C35A43" w:rsidRPr="00EC61DA" w:rsidRDefault="00C35A43" w:rsidP="00C35A43">
      <w:pPr>
        <w:pStyle w:val="af3"/>
        <w:ind w:firstLine="567"/>
        <w:rPr>
          <w:color w:val="000000"/>
          <w:sz w:val="24"/>
          <w:szCs w:val="24"/>
        </w:rPr>
      </w:pPr>
      <w:r w:rsidRPr="00EC61DA">
        <w:rPr>
          <w:b/>
          <w:bCs/>
          <w:color w:val="000000"/>
          <w:sz w:val="24"/>
          <w:szCs w:val="24"/>
        </w:rPr>
        <w:t>Линии застройки</w:t>
      </w:r>
      <w:r w:rsidRPr="00EC61DA">
        <w:rPr>
          <w:color w:val="000000"/>
          <w:sz w:val="24"/>
          <w:szCs w:val="24"/>
        </w:rPr>
        <w:t xml:space="preserve"> -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35A43" w:rsidRPr="00EC61DA" w:rsidRDefault="00C35A43" w:rsidP="00C35A43">
      <w:pPr>
        <w:pStyle w:val="af3"/>
        <w:ind w:firstLine="567"/>
        <w:rPr>
          <w:color w:val="000000"/>
          <w:sz w:val="24"/>
          <w:szCs w:val="24"/>
        </w:rPr>
      </w:pPr>
      <w:r w:rsidRPr="00EC61DA">
        <w:rPr>
          <w:b/>
          <w:bCs/>
          <w:color w:val="000000"/>
          <w:sz w:val="24"/>
          <w:szCs w:val="24"/>
        </w:rPr>
        <w:t>Отступ застройки</w:t>
      </w:r>
      <w:r w:rsidRPr="00EC61DA">
        <w:rPr>
          <w:color w:val="000000"/>
          <w:sz w:val="24"/>
          <w:szCs w:val="24"/>
        </w:rPr>
        <w:t xml:space="preserve">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C35A43" w:rsidRPr="00EC61DA" w:rsidRDefault="00C35A43" w:rsidP="00C35A43">
      <w:pPr>
        <w:pStyle w:val="af3"/>
        <w:ind w:firstLine="567"/>
        <w:rPr>
          <w:color w:val="000000"/>
          <w:sz w:val="24"/>
          <w:szCs w:val="24"/>
        </w:rPr>
      </w:pPr>
      <w:r w:rsidRPr="00EC61DA">
        <w:rPr>
          <w:b/>
          <w:bCs/>
          <w:color w:val="000000"/>
          <w:sz w:val="24"/>
          <w:szCs w:val="24"/>
        </w:rPr>
        <w:t>Границы полосы отвода автомобильных дорог</w:t>
      </w:r>
      <w:r w:rsidRPr="00EC61DA">
        <w:rPr>
          <w:color w:val="000000"/>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35A43" w:rsidRPr="00EC61DA" w:rsidRDefault="00C35A43" w:rsidP="00C35A43">
      <w:pPr>
        <w:pStyle w:val="af3"/>
        <w:ind w:firstLine="567"/>
        <w:rPr>
          <w:color w:val="000000"/>
          <w:sz w:val="24"/>
          <w:szCs w:val="24"/>
        </w:rPr>
      </w:pPr>
      <w:r w:rsidRPr="00EC61DA">
        <w:rPr>
          <w:b/>
          <w:bCs/>
          <w:color w:val="000000"/>
          <w:sz w:val="24"/>
          <w:szCs w:val="24"/>
        </w:rPr>
        <w:t>Границы технических (охранных) зон инженерных сооружений и коммуникаций</w:t>
      </w:r>
      <w:r w:rsidRPr="00EC61DA">
        <w:rPr>
          <w:color w:val="000000"/>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35A43" w:rsidRPr="00EC61DA" w:rsidRDefault="00C35A43" w:rsidP="00C35A43">
      <w:pPr>
        <w:pStyle w:val="af3"/>
        <w:ind w:firstLine="567"/>
        <w:rPr>
          <w:color w:val="000000"/>
          <w:sz w:val="24"/>
          <w:szCs w:val="24"/>
        </w:rPr>
      </w:pPr>
      <w:r w:rsidRPr="00EC61DA">
        <w:rPr>
          <w:b/>
          <w:bCs/>
          <w:color w:val="000000"/>
          <w:sz w:val="24"/>
          <w:szCs w:val="24"/>
        </w:rPr>
        <w:t>Границы водоохранных зон</w:t>
      </w:r>
      <w:r w:rsidRPr="00EC61DA">
        <w:rPr>
          <w:color w:val="000000"/>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35A43" w:rsidRPr="00EC61DA" w:rsidRDefault="00C35A43" w:rsidP="00C35A43">
      <w:pPr>
        <w:pStyle w:val="af3"/>
        <w:ind w:firstLine="567"/>
        <w:rPr>
          <w:color w:val="000000"/>
          <w:sz w:val="24"/>
          <w:szCs w:val="24"/>
        </w:rPr>
      </w:pPr>
      <w:r w:rsidRPr="00EC61DA">
        <w:rPr>
          <w:b/>
          <w:bCs/>
          <w:color w:val="000000"/>
          <w:sz w:val="24"/>
          <w:szCs w:val="24"/>
        </w:rPr>
        <w:t>Границы прибрежных зон (полос)</w:t>
      </w:r>
      <w:r w:rsidRPr="00EC61DA">
        <w:rPr>
          <w:color w:val="000000"/>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w:t>
      </w:r>
      <w:bookmarkStart w:id="66" w:name="page591"/>
      <w:bookmarkEnd w:id="66"/>
      <w:r w:rsidRPr="00EC61DA">
        <w:rPr>
          <w:color w:val="000000"/>
          <w:sz w:val="24"/>
          <w:szCs w:val="24"/>
        </w:rPr>
        <w:t xml:space="preserve"> объектов, перечень и порядок размещения которых устанавливается Правительством Российской Федерации.</w:t>
      </w:r>
    </w:p>
    <w:p w:rsidR="00C35A43" w:rsidRPr="00EC61DA" w:rsidRDefault="00C35A43" w:rsidP="00C35A43">
      <w:pPr>
        <w:pStyle w:val="af3"/>
        <w:ind w:firstLine="567"/>
        <w:rPr>
          <w:color w:val="000000"/>
          <w:sz w:val="24"/>
          <w:szCs w:val="24"/>
        </w:rPr>
      </w:pPr>
      <w:r w:rsidRPr="00EC61DA">
        <w:rPr>
          <w:b/>
          <w:bCs/>
          <w:color w:val="000000"/>
          <w:sz w:val="24"/>
          <w:szCs w:val="24"/>
        </w:rPr>
        <w:t>Границы придорожной полосы</w:t>
      </w:r>
      <w:r w:rsidRPr="00EC61DA">
        <w:rPr>
          <w:color w:val="000000"/>
          <w:sz w:val="24"/>
          <w:szCs w:val="24"/>
        </w:rPr>
        <w:t xml:space="preserve"> - внешние границы земельных участков, примыкающих к полосе отвода автомобильных дорог.</w:t>
      </w:r>
    </w:p>
    <w:p w:rsidR="00C35A43" w:rsidRPr="00EC61DA" w:rsidRDefault="00C35A43" w:rsidP="00C35A43">
      <w:pPr>
        <w:pStyle w:val="af3"/>
        <w:ind w:firstLine="567"/>
        <w:rPr>
          <w:color w:val="000000"/>
          <w:sz w:val="24"/>
          <w:szCs w:val="24"/>
        </w:rPr>
      </w:pPr>
      <w:r w:rsidRPr="00EC61DA">
        <w:rPr>
          <w:b/>
          <w:bCs/>
          <w:color w:val="000000"/>
          <w:sz w:val="24"/>
          <w:szCs w:val="24"/>
        </w:rPr>
        <w:t>Границы зон санитарной охраны источников питьевого водоснабжения</w:t>
      </w:r>
      <w:r w:rsidRPr="00EC61DA">
        <w:rPr>
          <w:color w:val="000000"/>
          <w:sz w:val="24"/>
          <w:szCs w:val="24"/>
        </w:rPr>
        <w:t xml:space="preserve"> - границы зон </w:t>
      </w:r>
      <w:r w:rsidRPr="00EC61DA">
        <w:rPr>
          <w:color w:val="000000"/>
          <w:sz w:val="24"/>
          <w:szCs w:val="24"/>
          <w:lang w:val="en-US"/>
        </w:rPr>
        <w:t>I</w:t>
      </w:r>
      <w:r w:rsidRPr="00EC61DA">
        <w:rPr>
          <w:color w:val="000000"/>
          <w:sz w:val="24"/>
          <w:szCs w:val="24"/>
        </w:rPr>
        <w:t xml:space="preserve"> и </w:t>
      </w:r>
      <w:r w:rsidRPr="00EC61DA">
        <w:rPr>
          <w:color w:val="000000"/>
          <w:sz w:val="24"/>
          <w:szCs w:val="24"/>
          <w:lang w:val="en-US"/>
        </w:rPr>
        <w:t>II</w:t>
      </w:r>
      <w:r w:rsidRPr="00EC61DA">
        <w:rPr>
          <w:color w:val="000000"/>
          <w:sz w:val="24"/>
          <w:szCs w:val="24"/>
        </w:rPr>
        <w:t xml:space="preserve"> пояса, а также жесткой зоны </w:t>
      </w:r>
      <w:r w:rsidRPr="00EC61DA">
        <w:rPr>
          <w:color w:val="000000"/>
          <w:sz w:val="24"/>
          <w:szCs w:val="24"/>
          <w:lang w:val="en-US"/>
        </w:rPr>
        <w:t>II</w:t>
      </w:r>
      <w:r w:rsidRPr="00EC61DA">
        <w:rPr>
          <w:color w:val="000000"/>
          <w:sz w:val="24"/>
          <w:szCs w:val="24"/>
        </w:rPr>
        <w:t xml:space="preserve"> пояса:</w:t>
      </w:r>
    </w:p>
    <w:p w:rsidR="00C35A43" w:rsidRPr="00EC61DA" w:rsidRDefault="00C35A43" w:rsidP="00C35A43">
      <w:pPr>
        <w:pStyle w:val="af3"/>
        <w:ind w:firstLine="567"/>
        <w:rPr>
          <w:color w:val="000000"/>
          <w:sz w:val="24"/>
          <w:szCs w:val="24"/>
        </w:rPr>
      </w:pPr>
      <w:r w:rsidRPr="00EC61DA">
        <w:rPr>
          <w:b/>
          <w:bCs/>
          <w:color w:val="000000"/>
          <w:sz w:val="24"/>
          <w:szCs w:val="24"/>
        </w:rPr>
        <w:t xml:space="preserve">границы зоны </w:t>
      </w:r>
      <w:r w:rsidRPr="00EC61DA">
        <w:rPr>
          <w:b/>
          <w:bCs/>
          <w:color w:val="000000"/>
          <w:sz w:val="24"/>
          <w:szCs w:val="24"/>
          <w:lang w:val="en-US"/>
        </w:rPr>
        <w:t>I</w:t>
      </w:r>
      <w:r w:rsidRPr="00EC61DA">
        <w:rPr>
          <w:b/>
          <w:bCs/>
          <w:color w:val="000000"/>
          <w:sz w:val="24"/>
          <w:szCs w:val="24"/>
        </w:rPr>
        <w:t xml:space="preserve"> пояса санитарной охраны</w:t>
      </w:r>
      <w:r w:rsidRPr="00EC61DA">
        <w:rPr>
          <w:color w:val="000000"/>
          <w:sz w:val="24"/>
          <w:szCs w:val="24"/>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w:t>
      </w:r>
      <w:r w:rsidRPr="00EC61DA">
        <w:rPr>
          <w:color w:val="000000"/>
          <w:sz w:val="24"/>
          <w:szCs w:val="24"/>
          <w:lang w:val="en-US"/>
        </w:rPr>
        <w:t>I</w:t>
      </w:r>
      <w:r w:rsidRPr="00EC61DA">
        <w:rPr>
          <w:color w:val="000000"/>
          <w:sz w:val="24"/>
          <w:szCs w:val="24"/>
        </w:rPr>
        <w:t xml:space="preserve">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C35A43" w:rsidRPr="00EC61DA" w:rsidRDefault="00C35A43" w:rsidP="00C35A43">
      <w:pPr>
        <w:pStyle w:val="af3"/>
        <w:ind w:firstLine="567"/>
        <w:rPr>
          <w:color w:val="000000"/>
          <w:sz w:val="24"/>
          <w:szCs w:val="24"/>
        </w:rPr>
      </w:pPr>
      <w:r w:rsidRPr="00EC61DA">
        <w:rPr>
          <w:b/>
          <w:bCs/>
          <w:color w:val="000000"/>
          <w:sz w:val="24"/>
          <w:szCs w:val="24"/>
        </w:rPr>
        <w:t xml:space="preserve">границы зоны </w:t>
      </w:r>
      <w:r w:rsidRPr="00EC61DA">
        <w:rPr>
          <w:b/>
          <w:bCs/>
          <w:color w:val="000000"/>
          <w:sz w:val="24"/>
          <w:szCs w:val="24"/>
          <w:lang w:val="en-US"/>
        </w:rPr>
        <w:t>II</w:t>
      </w:r>
      <w:r w:rsidRPr="00EC61DA">
        <w:rPr>
          <w:b/>
          <w:bCs/>
          <w:color w:val="000000"/>
          <w:sz w:val="24"/>
          <w:szCs w:val="24"/>
        </w:rPr>
        <w:t xml:space="preserve"> пояса санитарной охраны</w:t>
      </w:r>
      <w:r w:rsidRPr="00EC61DA">
        <w:rPr>
          <w:color w:val="000000"/>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C35A43" w:rsidRPr="00EC61DA" w:rsidRDefault="00C35A43" w:rsidP="00C35A43">
      <w:pPr>
        <w:pStyle w:val="af3"/>
        <w:ind w:firstLine="567"/>
        <w:rPr>
          <w:color w:val="000000"/>
          <w:sz w:val="24"/>
          <w:szCs w:val="24"/>
        </w:rPr>
      </w:pPr>
      <w:r w:rsidRPr="00EC61DA">
        <w:rPr>
          <w:b/>
          <w:bCs/>
          <w:color w:val="000000"/>
          <w:sz w:val="24"/>
          <w:szCs w:val="24"/>
        </w:rPr>
        <w:t xml:space="preserve">границы жесткой зоны </w:t>
      </w:r>
      <w:r w:rsidRPr="00EC61DA">
        <w:rPr>
          <w:b/>
          <w:bCs/>
          <w:color w:val="000000"/>
          <w:sz w:val="24"/>
          <w:szCs w:val="24"/>
          <w:lang w:val="en-US"/>
        </w:rPr>
        <w:t>III</w:t>
      </w:r>
      <w:r w:rsidRPr="00EC61DA">
        <w:rPr>
          <w:b/>
          <w:bCs/>
          <w:color w:val="000000"/>
          <w:sz w:val="24"/>
          <w:szCs w:val="24"/>
        </w:rPr>
        <w:t xml:space="preserve"> пояса санитарной охраны</w:t>
      </w:r>
      <w:r w:rsidRPr="00EC61DA">
        <w:rPr>
          <w:color w:val="000000"/>
          <w:sz w:val="24"/>
          <w:szCs w:val="24"/>
        </w:rPr>
        <w:t xml:space="preserve"> - границы территории, непосредственно прилегающей к акватории водоисточников и выделяемой в пределах территории </w:t>
      </w:r>
      <w:r w:rsidRPr="00EC61DA">
        <w:rPr>
          <w:color w:val="000000"/>
          <w:sz w:val="24"/>
          <w:szCs w:val="24"/>
          <w:lang w:val="en-US"/>
        </w:rPr>
        <w:t>II</w:t>
      </w:r>
      <w:r w:rsidRPr="00EC61DA">
        <w:rPr>
          <w:color w:val="000000"/>
          <w:sz w:val="24"/>
          <w:szCs w:val="24"/>
        </w:rPr>
        <w:t xml:space="preserve"> пояса по границам прибрежной полосы с режимом ограничения хозяйственной деятельности.</w:t>
      </w:r>
    </w:p>
    <w:p w:rsidR="00C35A43" w:rsidRPr="00EC61DA" w:rsidRDefault="00C35A43" w:rsidP="00C35A43">
      <w:pPr>
        <w:pStyle w:val="af3"/>
        <w:ind w:firstLine="567"/>
        <w:rPr>
          <w:color w:val="000000"/>
          <w:sz w:val="24"/>
          <w:szCs w:val="24"/>
        </w:rPr>
      </w:pPr>
      <w:r w:rsidRPr="00EC61DA">
        <w:rPr>
          <w:b/>
          <w:bCs/>
          <w:color w:val="000000"/>
          <w:sz w:val="24"/>
          <w:szCs w:val="24"/>
        </w:rPr>
        <w:t>Границы полосы отвода железных дорог</w:t>
      </w:r>
      <w:r w:rsidRPr="00EC61DA">
        <w:rPr>
          <w:color w:val="000000"/>
          <w:sz w:val="24"/>
          <w:szCs w:val="24"/>
        </w:rPr>
        <w:t xml:space="preserve"> - границы территории, предназначенной для размещения существующих и проектируемых железных дорог.</w:t>
      </w:r>
    </w:p>
    <w:p w:rsidR="00C35A43" w:rsidRPr="00EC61DA" w:rsidRDefault="00C35A43" w:rsidP="00C35A43">
      <w:pPr>
        <w:pStyle w:val="af3"/>
        <w:ind w:firstLine="567"/>
        <w:rPr>
          <w:color w:val="000000"/>
          <w:sz w:val="24"/>
          <w:szCs w:val="24"/>
        </w:rPr>
      </w:pPr>
      <w:r w:rsidRPr="00EC61DA">
        <w:rPr>
          <w:b/>
          <w:bCs/>
          <w:color w:val="000000"/>
          <w:sz w:val="24"/>
          <w:szCs w:val="24"/>
        </w:rPr>
        <w:lastRenderedPageBreak/>
        <w:t>Границы санитарно-защитных зон</w:t>
      </w:r>
      <w:r w:rsidRPr="00EC61DA">
        <w:rPr>
          <w:color w:val="000000"/>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 режим их содержания и использования устанавливается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w:t>
      </w:r>
      <w:r>
        <w:rPr>
          <w:color w:val="000000"/>
          <w:sz w:val="24"/>
          <w:szCs w:val="24"/>
          <w:lang w:val="ru-RU"/>
        </w:rPr>
        <w:t xml:space="preserve">населенных пунктов </w:t>
      </w:r>
      <w:r w:rsidRPr="00EC61DA">
        <w:rPr>
          <w:color w:val="000000"/>
          <w:sz w:val="24"/>
          <w:szCs w:val="24"/>
        </w:rPr>
        <w:t>в соответствии с санитарными нормами и СНиП.</w:t>
      </w:r>
    </w:p>
    <w:p w:rsidR="00C35A43" w:rsidRPr="00EC61DA" w:rsidRDefault="00C35A43" w:rsidP="00C35A43">
      <w:pPr>
        <w:jc w:val="right"/>
        <w:rPr>
          <w:b/>
          <w:i/>
        </w:rPr>
      </w:pPr>
      <w:r w:rsidRPr="00EC61DA">
        <w:br w:type="page"/>
      </w:r>
      <w:r w:rsidRPr="00EC61DA">
        <w:rPr>
          <w:b/>
          <w:i/>
        </w:rPr>
        <w:lastRenderedPageBreak/>
        <w:t>Приложение Б</w:t>
      </w:r>
    </w:p>
    <w:p w:rsidR="00C35A43" w:rsidRPr="00EC61DA" w:rsidRDefault="00C35A43" w:rsidP="00C35A43">
      <w:pPr>
        <w:ind w:firstLine="720"/>
        <w:jc w:val="right"/>
        <w:rPr>
          <w:b/>
          <w:i/>
        </w:rPr>
      </w:pPr>
      <w:r w:rsidRPr="00EC61DA">
        <w:rPr>
          <w:b/>
          <w:i/>
        </w:rPr>
        <w:t>(справочное)</w:t>
      </w:r>
    </w:p>
    <w:p w:rsidR="00C35A43" w:rsidRPr="00EC61DA" w:rsidRDefault="00C35A43" w:rsidP="00C35A43">
      <w:pPr>
        <w:ind w:firstLine="426"/>
        <w:jc w:val="right"/>
        <w:rPr>
          <w:b/>
          <w:i/>
        </w:rPr>
      </w:pPr>
    </w:p>
    <w:p w:rsidR="00C35A43" w:rsidRPr="002D527A" w:rsidRDefault="00C35A43" w:rsidP="00C35A43">
      <w:pPr>
        <w:pStyle w:val="af3"/>
        <w:ind w:firstLine="426"/>
        <w:jc w:val="center"/>
        <w:rPr>
          <w:b/>
          <w:bCs/>
          <w:color w:val="000000"/>
          <w:sz w:val="26"/>
          <w:szCs w:val="26"/>
        </w:rPr>
      </w:pPr>
      <w:r w:rsidRPr="002D527A">
        <w:rPr>
          <w:b/>
          <w:bCs/>
          <w:color w:val="000000"/>
          <w:sz w:val="26"/>
          <w:szCs w:val="26"/>
        </w:rPr>
        <w:t>ПЕРЕЧЕНЬ НОРМАТИВНЫХ ПРАВОВЫХ АКТОВ</w:t>
      </w:r>
    </w:p>
    <w:p w:rsidR="00C35A43" w:rsidRPr="00EC61DA" w:rsidRDefault="00C35A43" w:rsidP="00C35A43">
      <w:pPr>
        <w:pStyle w:val="af3"/>
        <w:ind w:firstLine="426"/>
        <w:rPr>
          <w:sz w:val="24"/>
          <w:szCs w:val="24"/>
        </w:rPr>
      </w:pPr>
    </w:p>
    <w:p w:rsidR="00C35A43" w:rsidRPr="00EC61DA" w:rsidRDefault="00C35A43" w:rsidP="00C35A43">
      <w:pPr>
        <w:pStyle w:val="ConsNormal"/>
        <w:ind w:firstLine="426"/>
        <w:jc w:val="center"/>
        <w:rPr>
          <w:rFonts w:ascii="Times New Roman" w:hAnsi="Times New Roman"/>
          <w:b/>
          <w:sz w:val="24"/>
          <w:szCs w:val="24"/>
        </w:rPr>
      </w:pPr>
      <w:r w:rsidRPr="00EC61DA">
        <w:rPr>
          <w:rFonts w:ascii="Times New Roman" w:hAnsi="Times New Roman"/>
          <w:b/>
          <w:sz w:val="24"/>
          <w:szCs w:val="24"/>
        </w:rPr>
        <w:t>Федеральные законы, постановления Правительства Российской Федерации</w:t>
      </w:r>
      <w:r>
        <w:rPr>
          <w:rFonts w:ascii="Times New Roman" w:hAnsi="Times New Roman"/>
          <w:b/>
          <w:sz w:val="24"/>
          <w:szCs w:val="24"/>
        </w:rPr>
        <w:t xml:space="preserve"> (с учетом изменений и дополнений)</w:t>
      </w:r>
      <w:r w:rsidRPr="00EC61DA">
        <w:rPr>
          <w:rFonts w:ascii="Times New Roman" w:hAnsi="Times New Roman"/>
          <w:b/>
          <w:sz w:val="24"/>
          <w:szCs w:val="24"/>
        </w:rPr>
        <w:t>:</w:t>
      </w:r>
    </w:p>
    <w:p w:rsidR="00C35A43" w:rsidRPr="00EC61DA" w:rsidRDefault="00C35A43" w:rsidP="00C35A43">
      <w:pPr>
        <w:pStyle w:val="af3"/>
        <w:ind w:firstLine="426"/>
        <w:rPr>
          <w:color w:val="000000"/>
          <w:sz w:val="24"/>
          <w:szCs w:val="24"/>
        </w:rPr>
      </w:pPr>
      <w:r w:rsidRPr="00EC61DA">
        <w:rPr>
          <w:color w:val="000000"/>
          <w:sz w:val="24"/>
          <w:szCs w:val="24"/>
        </w:rPr>
        <w:t xml:space="preserve">1. Конституция Российской Федерации. </w:t>
      </w:r>
    </w:p>
    <w:p w:rsidR="00C35A43" w:rsidRPr="00EC61DA" w:rsidRDefault="00C35A43" w:rsidP="00C35A43">
      <w:pPr>
        <w:pStyle w:val="af3"/>
        <w:ind w:firstLine="426"/>
        <w:rPr>
          <w:color w:val="000000"/>
          <w:sz w:val="24"/>
          <w:szCs w:val="24"/>
          <w:lang w:val="ru-RU"/>
        </w:rPr>
      </w:pPr>
      <w:r w:rsidRPr="00EC61DA">
        <w:rPr>
          <w:color w:val="000000"/>
          <w:sz w:val="24"/>
          <w:szCs w:val="24"/>
        </w:rPr>
        <w:t>2. Градостроительный кодекс Российской Федерации. Закон Российской Федерации от 29 декабря 2004 г. № 190-ФЗ.</w:t>
      </w:r>
    </w:p>
    <w:p w:rsidR="00C35A43" w:rsidRPr="00EC61DA" w:rsidRDefault="00C35A43" w:rsidP="00C35A43">
      <w:pPr>
        <w:pStyle w:val="af3"/>
        <w:ind w:firstLine="426"/>
        <w:rPr>
          <w:color w:val="000000"/>
          <w:sz w:val="24"/>
          <w:szCs w:val="24"/>
          <w:lang w:val="ru-RU"/>
        </w:rPr>
      </w:pPr>
      <w:r w:rsidRPr="00EC61DA">
        <w:rPr>
          <w:color w:val="000000"/>
          <w:sz w:val="24"/>
          <w:szCs w:val="24"/>
        </w:rPr>
        <w:t>3. Земельный кодекс Российской Федерации. Закон Российской Федерации от 25 октября 2001 г. № 136-ФЗ.</w:t>
      </w:r>
    </w:p>
    <w:p w:rsidR="00C35A43" w:rsidRPr="00EC61DA" w:rsidRDefault="00C35A43" w:rsidP="00C35A43">
      <w:pPr>
        <w:pStyle w:val="af3"/>
        <w:ind w:firstLine="426"/>
        <w:rPr>
          <w:color w:val="000000"/>
          <w:sz w:val="24"/>
          <w:szCs w:val="24"/>
          <w:lang w:val="ru-RU"/>
        </w:rPr>
      </w:pPr>
      <w:r w:rsidRPr="00EC61DA">
        <w:rPr>
          <w:color w:val="000000"/>
          <w:sz w:val="24"/>
          <w:szCs w:val="24"/>
        </w:rPr>
        <w:t>4. Жилищный кодекс Российской Федерации. Закон Российской Федерации от 29 декабря 2004 г. № 188-ФЗ.</w:t>
      </w:r>
    </w:p>
    <w:p w:rsidR="00C35A43" w:rsidRPr="00EC61DA" w:rsidRDefault="00C35A43" w:rsidP="00C35A43">
      <w:pPr>
        <w:pStyle w:val="af3"/>
        <w:ind w:firstLine="426"/>
        <w:rPr>
          <w:color w:val="000000"/>
          <w:sz w:val="24"/>
          <w:szCs w:val="24"/>
          <w:lang w:val="ru-RU"/>
        </w:rPr>
      </w:pPr>
      <w:r w:rsidRPr="00EC61DA">
        <w:rPr>
          <w:color w:val="000000"/>
          <w:sz w:val="24"/>
          <w:szCs w:val="24"/>
        </w:rPr>
        <w:t>5. Водный кодекс Российской Федерации. Закон Российской Федерации от 3 июня 2006 г. № 75-ФЗ.</w:t>
      </w:r>
    </w:p>
    <w:p w:rsidR="00C35A43" w:rsidRPr="00EC61DA" w:rsidRDefault="00C35A43" w:rsidP="00C35A43">
      <w:pPr>
        <w:pStyle w:val="af3"/>
        <w:ind w:firstLine="426"/>
        <w:rPr>
          <w:color w:val="000000"/>
          <w:sz w:val="24"/>
          <w:szCs w:val="24"/>
          <w:lang w:val="ru-RU"/>
        </w:rPr>
      </w:pPr>
      <w:bookmarkStart w:id="67" w:name="page593"/>
      <w:bookmarkEnd w:id="67"/>
      <w:r w:rsidRPr="00EC61DA">
        <w:rPr>
          <w:color w:val="000000"/>
          <w:sz w:val="24"/>
          <w:szCs w:val="24"/>
        </w:rPr>
        <w:t>6. Лесной кодекс Российской Федерации. Закон Российской Федерации от 4 декабря 2004 г. № 200-ФЗ.</w:t>
      </w:r>
    </w:p>
    <w:p w:rsidR="00C35A43" w:rsidRPr="00EC61DA" w:rsidRDefault="00C35A43" w:rsidP="00C35A43">
      <w:pPr>
        <w:pStyle w:val="af3"/>
        <w:ind w:firstLine="426"/>
        <w:rPr>
          <w:color w:val="000000"/>
          <w:sz w:val="24"/>
          <w:szCs w:val="24"/>
          <w:lang w:val="ru-RU"/>
        </w:rPr>
      </w:pPr>
      <w:r w:rsidRPr="00EC61DA">
        <w:rPr>
          <w:color w:val="000000"/>
          <w:sz w:val="24"/>
          <w:szCs w:val="24"/>
        </w:rPr>
        <w:t>7. Воздушный кодекс Российской Федерации. Закон Российской Федерации от 19 марта 1997 г. № 60-ФЗ.</w:t>
      </w:r>
    </w:p>
    <w:p w:rsidR="00C35A43" w:rsidRPr="00EC61DA" w:rsidRDefault="00C35A43" w:rsidP="00C35A43">
      <w:pPr>
        <w:pStyle w:val="af3"/>
        <w:ind w:firstLine="426"/>
        <w:rPr>
          <w:color w:val="000000"/>
          <w:sz w:val="24"/>
          <w:szCs w:val="24"/>
          <w:lang w:val="ru-RU"/>
        </w:rPr>
      </w:pPr>
      <w:r w:rsidRPr="00EC61DA">
        <w:rPr>
          <w:color w:val="000000"/>
          <w:sz w:val="24"/>
          <w:szCs w:val="24"/>
        </w:rPr>
        <w:t>8. Кодекс внутреннего водного транспорта Российской Федерации. Закон Российской Федерации от 7 марта 2001 г. № 24-ФЗ.</w:t>
      </w:r>
    </w:p>
    <w:p w:rsidR="00C35A43" w:rsidRPr="00EC61DA" w:rsidRDefault="00C35A43" w:rsidP="00C35A43">
      <w:pPr>
        <w:pStyle w:val="af3"/>
        <w:ind w:firstLine="426"/>
        <w:rPr>
          <w:color w:val="000000"/>
          <w:sz w:val="24"/>
          <w:szCs w:val="24"/>
        </w:rPr>
      </w:pPr>
      <w:r w:rsidRPr="00EC61DA">
        <w:rPr>
          <w:color w:val="000000"/>
          <w:sz w:val="24"/>
          <w:szCs w:val="24"/>
        </w:rPr>
        <w:t xml:space="preserve">9. Закон Российской Федерации от 21 февраля 1992 г. № 2395-1 "О недрах". </w:t>
      </w:r>
    </w:p>
    <w:p w:rsidR="00C35A43" w:rsidRPr="00EC61DA" w:rsidRDefault="00C35A43" w:rsidP="00C35A43">
      <w:pPr>
        <w:pStyle w:val="af3"/>
        <w:ind w:firstLine="426"/>
        <w:rPr>
          <w:color w:val="000000"/>
          <w:sz w:val="24"/>
          <w:szCs w:val="24"/>
          <w:lang w:val="ru-RU"/>
        </w:rPr>
      </w:pPr>
      <w:r w:rsidRPr="00EC61DA">
        <w:rPr>
          <w:color w:val="000000"/>
          <w:sz w:val="24"/>
          <w:szCs w:val="24"/>
        </w:rPr>
        <w:t>10.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C35A43" w:rsidRPr="00EC61DA" w:rsidRDefault="00C35A43" w:rsidP="00C35A43">
      <w:pPr>
        <w:pStyle w:val="af3"/>
        <w:ind w:firstLine="426"/>
        <w:rPr>
          <w:color w:val="000000"/>
          <w:sz w:val="24"/>
          <w:szCs w:val="24"/>
          <w:lang w:val="ru-RU"/>
        </w:rPr>
      </w:pPr>
      <w:r w:rsidRPr="00EC61DA">
        <w:rPr>
          <w:color w:val="000000"/>
          <w:sz w:val="24"/>
          <w:szCs w:val="24"/>
        </w:rPr>
        <w:t>11. Федеральный закон Российской Федерации от 23 февраля 1995 г. № 26-ФЗ "О природных лечебных ресурсах, лечебно-оздоровительных местностях и курортах".</w:t>
      </w:r>
    </w:p>
    <w:p w:rsidR="00C35A43" w:rsidRPr="00EC61DA" w:rsidRDefault="00C35A43" w:rsidP="00C35A43">
      <w:pPr>
        <w:pStyle w:val="af3"/>
        <w:ind w:firstLine="426"/>
        <w:rPr>
          <w:color w:val="000000"/>
          <w:sz w:val="24"/>
          <w:szCs w:val="24"/>
          <w:lang w:val="ru-RU"/>
        </w:rPr>
      </w:pPr>
      <w:r w:rsidRPr="00EC61DA">
        <w:rPr>
          <w:color w:val="000000"/>
          <w:sz w:val="24"/>
          <w:szCs w:val="24"/>
        </w:rPr>
        <w:t>12. Федеральный закон Российской Федерации от 14 марта 1995 г. № 33-ФЗ "Об особо охраняемых природных территориях".</w:t>
      </w:r>
    </w:p>
    <w:p w:rsidR="00C35A43" w:rsidRPr="004C1EEF" w:rsidRDefault="00C35A43" w:rsidP="00C35A43">
      <w:pPr>
        <w:pStyle w:val="af3"/>
        <w:ind w:firstLine="426"/>
        <w:rPr>
          <w:color w:val="000000"/>
          <w:sz w:val="24"/>
          <w:szCs w:val="24"/>
          <w:lang w:val="ru-RU"/>
        </w:rPr>
      </w:pPr>
      <w:r w:rsidRPr="00EC61DA">
        <w:rPr>
          <w:color w:val="000000"/>
          <w:sz w:val="24"/>
          <w:szCs w:val="24"/>
        </w:rPr>
        <w:t>13. Федеральный закон Российской Федерации от 24 апреля 1995 г. № 52-ФЗ "О животном мире".</w:t>
      </w:r>
    </w:p>
    <w:p w:rsidR="00C35A43" w:rsidRPr="006B0F98" w:rsidRDefault="00C35A43" w:rsidP="00C35A43">
      <w:pPr>
        <w:pStyle w:val="af3"/>
        <w:ind w:firstLine="426"/>
        <w:rPr>
          <w:color w:val="000000"/>
          <w:sz w:val="24"/>
          <w:szCs w:val="24"/>
          <w:lang w:val="ru-RU"/>
        </w:rPr>
      </w:pPr>
      <w:r w:rsidRPr="00EC61DA">
        <w:rPr>
          <w:color w:val="000000"/>
          <w:sz w:val="24"/>
          <w:szCs w:val="24"/>
        </w:rPr>
        <w:t xml:space="preserve">14. Федеральный закон Российской Федерации от </w:t>
      </w:r>
      <w:r w:rsidRPr="006B0F98">
        <w:rPr>
          <w:color w:val="000000"/>
          <w:sz w:val="24"/>
          <w:szCs w:val="24"/>
        </w:rPr>
        <w:t>0</w:t>
      </w:r>
      <w:r w:rsidRPr="00EC61DA">
        <w:rPr>
          <w:color w:val="000000"/>
          <w:sz w:val="24"/>
          <w:szCs w:val="24"/>
        </w:rPr>
        <w:t xml:space="preserve">1 </w:t>
      </w:r>
      <w:r w:rsidRPr="006B0F98">
        <w:rPr>
          <w:color w:val="000000"/>
          <w:sz w:val="24"/>
          <w:szCs w:val="24"/>
        </w:rPr>
        <w:t>апрел</w:t>
      </w:r>
      <w:r w:rsidRPr="00EC61DA">
        <w:rPr>
          <w:color w:val="000000"/>
          <w:sz w:val="24"/>
          <w:szCs w:val="24"/>
        </w:rPr>
        <w:t>я 199</w:t>
      </w:r>
      <w:r w:rsidRPr="006B0F98">
        <w:rPr>
          <w:color w:val="000000"/>
          <w:sz w:val="24"/>
          <w:szCs w:val="24"/>
        </w:rPr>
        <w:t>3</w:t>
      </w:r>
      <w:r>
        <w:rPr>
          <w:color w:val="000000"/>
          <w:sz w:val="24"/>
          <w:szCs w:val="24"/>
        </w:rPr>
        <w:t xml:space="preserve"> г. № </w:t>
      </w:r>
      <w:r w:rsidRPr="006B0F98">
        <w:rPr>
          <w:color w:val="000000"/>
          <w:sz w:val="24"/>
          <w:szCs w:val="24"/>
        </w:rPr>
        <w:t>4730</w:t>
      </w:r>
      <w:r w:rsidRPr="00EC61DA">
        <w:rPr>
          <w:color w:val="000000"/>
          <w:sz w:val="24"/>
          <w:szCs w:val="24"/>
        </w:rPr>
        <w:t>-</w:t>
      </w:r>
      <w:r w:rsidRPr="006B0F98">
        <w:rPr>
          <w:color w:val="000000"/>
          <w:sz w:val="24"/>
          <w:szCs w:val="24"/>
        </w:rPr>
        <w:t>1 "О Государственной границе Российской Федерации"</w:t>
      </w:r>
      <w:r>
        <w:rPr>
          <w:color w:val="000000"/>
          <w:sz w:val="24"/>
          <w:szCs w:val="24"/>
          <w:lang w:val="ru-RU"/>
        </w:rPr>
        <w:t>.</w:t>
      </w:r>
    </w:p>
    <w:p w:rsidR="00C35A43" w:rsidRPr="00EC61DA" w:rsidRDefault="00C35A43" w:rsidP="00C35A43">
      <w:pPr>
        <w:pStyle w:val="af3"/>
        <w:ind w:firstLine="426"/>
        <w:rPr>
          <w:color w:val="000000"/>
          <w:sz w:val="24"/>
          <w:szCs w:val="24"/>
          <w:lang w:val="ru-RU"/>
        </w:rPr>
      </w:pPr>
      <w:r w:rsidRPr="00EC61DA">
        <w:rPr>
          <w:color w:val="000000"/>
          <w:sz w:val="24"/>
          <w:szCs w:val="24"/>
        </w:rPr>
        <w:t>15. Федеральный закон Российской Федерации от 17 ноября 1995 г. № 169-ФЗ "Об архитектурной деятельности в Российской Федерации".</w:t>
      </w:r>
    </w:p>
    <w:p w:rsidR="00C35A43" w:rsidRPr="00EC61DA" w:rsidRDefault="00C35A43" w:rsidP="00C35A43">
      <w:pPr>
        <w:pStyle w:val="af3"/>
        <w:ind w:firstLine="426"/>
        <w:rPr>
          <w:color w:val="000000"/>
          <w:sz w:val="24"/>
          <w:szCs w:val="24"/>
          <w:lang w:val="ru-RU"/>
        </w:rPr>
      </w:pPr>
      <w:r w:rsidRPr="00EC61DA">
        <w:rPr>
          <w:color w:val="000000"/>
          <w:sz w:val="24"/>
          <w:szCs w:val="24"/>
        </w:rPr>
        <w:t>16. Федеральный закон от 23 ноября 1995 г. № 174-ФЗ "Об экологической экспертизе".</w:t>
      </w:r>
    </w:p>
    <w:p w:rsidR="00C35A43" w:rsidRPr="00EC61DA" w:rsidRDefault="00C35A43" w:rsidP="00C35A43">
      <w:pPr>
        <w:pStyle w:val="af3"/>
        <w:ind w:firstLine="426"/>
        <w:rPr>
          <w:color w:val="000000"/>
          <w:sz w:val="24"/>
          <w:szCs w:val="24"/>
          <w:lang w:val="ru-RU"/>
        </w:rPr>
      </w:pPr>
      <w:r>
        <w:rPr>
          <w:color w:val="000000"/>
          <w:sz w:val="24"/>
          <w:szCs w:val="24"/>
        </w:rPr>
        <w:t>1</w:t>
      </w:r>
      <w:r>
        <w:rPr>
          <w:color w:val="000000"/>
          <w:sz w:val="24"/>
          <w:szCs w:val="24"/>
          <w:lang w:val="ru-RU"/>
        </w:rPr>
        <w:t>7</w:t>
      </w:r>
      <w:r w:rsidRPr="00EC61DA">
        <w:rPr>
          <w:color w:val="000000"/>
          <w:sz w:val="24"/>
          <w:szCs w:val="24"/>
        </w:rPr>
        <w:t>. Федеральный закон Российской Федерации от 10 декабря 1995 г. № 196-ФЗ "О безопасности дорожного движения".</w:t>
      </w:r>
    </w:p>
    <w:p w:rsidR="00C35A43" w:rsidRPr="00EC61DA" w:rsidRDefault="00C35A43" w:rsidP="00C35A43">
      <w:pPr>
        <w:pStyle w:val="af3"/>
        <w:ind w:firstLine="426"/>
        <w:rPr>
          <w:color w:val="000000"/>
          <w:sz w:val="24"/>
          <w:szCs w:val="24"/>
          <w:lang w:val="ru-RU"/>
        </w:rPr>
      </w:pPr>
      <w:r>
        <w:rPr>
          <w:color w:val="000000"/>
          <w:sz w:val="24"/>
          <w:szCs w:val="24"/>
        </w:rPr>
        <w:t>1</w:t>
      </w:r>
      <w:r>
        <w:rPr>
          <w:color w:val="000000"/>
          <w:sz w:val="24"/>
          <w:szCs w:val="24"/>
          <w:lang w:val="ru-RU"/>
        </w:rPr>
        <w:t>8</w:t>
      </w:r>
      <w:r w:rsidRPr="00EC61DA">
        <w:rPr>
          <w:color w:val="000000"/>
          <w:sz w:val="24"/>
          <w:szCs w:val="24"/>
        </w:rPr>
        <w:t>. Федеральный закон Российской Федерации от 9 января 1996 г. № 3-ФЗ "О радиационной безопасности населения".</w:t>
      </w:r>
    </w:p>
    <w:p w:rsidR="00C35A43"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9</w:t>
      </w:r>
      <w:r w:rsidRPr="00EC61DA">
        <w:rPr>
          <w:color w:val="000000"/>
          <w:sz w:val="24"/>
          <w:szCs w:val="24"/>
        </w:rPr>
        <w:t>. Федеральный закон Российской Федерации от 21 июля 1997 г. № 116-ФЗ "О промышленной безопасности опасных производственных объектов".</w:t>
      </w:r>
    </w:p>
    <w:p w:rsidR="00C35A43" w:rsidRPr="00EC61DA" w:rsidRDefault="00C35A43" w:rsidP="00C35A43">
      <w:pPr>
        <w:pStyle w:val="af3"/>
        <w:ind w:firstLine="426"/>
        <w:rPr>
          <w:color w:val="000000"/>
          <w:sz w:val="24"/>
          <w:szCs w:val="24"/>
          <w:lang w:val="ru-RU"/>
        </w:rPr>
      </w:pPr>
      <w:r w:rsidRPr="00EC61DA">
        <w:rPr>
          <w:color w:val="000000"/>
          <w:sz w:val="24"/>
          <w:szCs w:val="24"/>
        </w:rPr>
        <w:t>2</w:t>
      </w:r>
      <w:r>
        <w:rPr>
          <w:color w:val="000000"/>
          <w:sz w:val="24"/>
          <w:szCs w:val="24"/>
          <w:lang w:val="ru-RU"/>
        </w:rPr>
        <w:t>0</w:t>
      </w:r>
      <w:r w:rsidRPr="00EC61DA">
        <w:rPr>
          <w:color w:val="000000"/>
          <w:sz w:val="24"/>
          <w:szCs w:val="24"/>
        </w:rPr>
        <w:t>. Федеральный закон Российской Федерации от 12 февраля 1998 г. № 28-ФЗ "О гражданской обороне".</w:t>
      </w:r>
    </w:p>
    <w:p w:rsidR="00C35A43" w:rsidRDefault="00C35A43" w:rsidP="00C35A43">
      <w:pPr>
        <w:pStyle w:val="af3"/>
        <w:ind w:firstLine="426"/>
        <w:rPr>
          <w:color w:val="000000"/>
          <w:sz w:val="24"/>
          <w:szCs w:val="24"/>
          <w:lang w:val="ru-RU"/>
        </w:rPr>
      </w:pPr>
      <w:r w:rsidRPr="00EC61DA">
        <w:rPr>
          <w:color w:val="000000"/>
          <w:sz w:val="24"/>
          <w:szCs w:val="24"/>
        </w:rPr>
        <w:t>2</w:t>
      </w:r>
      <w:r>
        <w:rPr>
          <w:color w:val="000000"/>
          <w:sz w:val="24"/>
          <w:szCs w:val="24"/>
          <w:lang w:val="ru-RU"/>
        </w:rPr>
        <w:t>1</w:t>
      </w:r>
      <w:r w:rsidRPr="00EC61DA">
        <w:rPr>
          <w:color w:val="000000"/>
          <w:sz w:val="24"/>
          <w:szCs w:val="24"/>
        </w:rPr>
        <w:t>. Федеральный закон Российской Федерации от 24 июня 1998 г. № 89-ФЗ "Об отходах производства и потребления".</w:t>
      </w:r>
    </w:p>
    <w:p w:rsidR="00C35A43" w:rsidRPr="00EC61DA" w:rsidRDefault="00C35A43" w:rsidP="00C35A43">
      <w:pPr>
        <w:pStyle w:val="af3"/>
        <w:ind w:firstLine="426"/>
        <w:rPr>
          <w:color w:val="000000"/>
          <w:sz w:val="24"/>
          <w:szCs w:val="24"/>
          <w:lang w:val="ru-RU"/>
        </w:rPr>
      </w:pPr>
      <w:r w:rsidRPr="00EC61DA">
        <w:rPr>
          <w:color w:val="000000"/>
          <w:sz w:val="24"/>
          <w:szCs w:val="24"/>
        </w:rPr>
        <w:t>2</w:t>
      </w:r>
      <w:r>
        <w:rPr>
          <w:color w:val="000000"/>
          <w:sz w:val="24"/>
          <w:szCs w:val="24"/>
          <w:lang w:val="ru-RU"/>
        </w:rPr>
        <w:t>2</w:t>
      </w:r>
      <w:r w:rsidRPr="00EC61DA">
        <w:rPr>
          <w:color w:val="000000"/>
          <w:sz w:val="24"/>
          <w:szCs w:val="24"/>
        </w:rPr>
        <w:t>. Федеральный закон Российской Федерации от 30 марта 1999 г. № 52-ФЗ "О санитарно-эпидемиологическом благополучии населения".</w:t>
      </w:r>
    </w:p>
    <w:p w:rsidR="00C35A43" w:rsidRPr="00EC61DA" w:rsidRDefault="00C35A43" w:rsidP="00C35A43">
      <w:pPr>
        <w:pStyle w:val="af3"/>
        <w:ind w:firstLine="426"/>
        <w:rPr>
          <w:color w:val="000000"/>
          <w:sz w:val="24"/>
          <w:szCs w:val="24"/>
          <w:lang w:val="ru-RU"/>
        </w:rPr>
      </w:pPr>
      <w:r w:rsidRPr="00EC61DA">
        <w:rPr>
          <w:color w:val="000000"/>
          <w:sz w:val="24"/>
          <w:szCs w:val="24"/>
        </w:rPr>
        <w:t>2</w:t>
      </w:r>
      <w:r>
        <w:rPr>
          <w:color w:val="000000"/>
          <w:sz w:val="24"/>
          <w:szCs w:val="24"/>
          <w:lang w:val="ru-RU"/>
        </w:rPr>
        <w:t>3</w:t>
      </w:r>
      <w:r w:rsidRPr="00EC61DA">
        <w:rPr>
          <w:color w:val="000000"/>
          <w:sz w:val="24"/>
          <w:szCs w:val="24"/>
        </w:rPr>
        <w:t>. Федеральный закон Российской Федерации от 4 мая 1999 г. № 96-ФЗ "Об охране атмосферного воздуха".</w:t>
      </w:r>
    </w:p>
    <w:p w:rsidR="00C35A43" w:rsidRPr="00EC61DA" w:rsidRDefault="00C35A43" w:rsidP="00C35A43">
      <w:pPr>
        <w:pStyle w:val="af3"/>
        <w:ind w:firstLine="426"/>
        <w:rPr>
          <w:color w:val="000000"/>
          <w:sz w:val="24"/>
          <w:szCs w:val="24"/>
          <w:lang w:val="ru-RU"/>
        </w:rPr>
      </w:pPr>
      <w:r w:rsidRPr="00EC61DA">
        <w:rPr>
          <w:color w:val="000000"/>
          <w:sz w:val="24"/>
          <w:szCs w:val="24"/>
        </w:rPr>
        <w:lastRenderedPageBreak/>
        <w:t>2</w:t>
      </w:r>
      <w:r>
        <w:rPr>
          <w:color w:val="000000"/>
          <w:sz w:val="24"/>
          <w:szCs w:val="24"/>
          <w:lang w:val="ru-RU"/>
        </w:rPr>
        <w:t>4</w:t>
      </w:r>
      <w:r w:rsidRPr="00EC61DA">
        <w:rPr>
          <w:color w:val="000000"/>
          <w:sz w:val="24"/>
          <w:szCs w:val="24"/>
        </w:rPr>
        <w:t>. Федеральный закон Российской Федерации от 10 января 2002 г. № 7-ФЗ "Об охране окружающей среды".</w:t>
      </w:r>
    </w:p>
    <w:p w:rsidR="00C35A43" w:rsidRPr="00EC61DA" w:rsidRDefault="00C35A43" w:rsidP="00C35A43">
      <w:pPr>
        <w:pStyle w:val="af3"/>
        <w:ind w:firstLine="426"/>
        <w:rPr>
          <w:color w:val="000000"/>
          <w:sz w:val="24"/>
          <w:szCs w:val="24"/>
          <w:lang w:val="ru-RU"/>
        </w:rPr>
      </w:pPr>
      <w:r w:rsidRPr="00EC61DA">
        <w:rPr>
          <w:color w:val="000000"/>
          <w:sz w:val="24"/>
          <w:szCs w:val="24"/>
        </w:rPr>
        <w:t>2</w:t>
      </w:r>
      <w:r>
        <w:rPr>
          <w:color w:val="000000"/>
          <w:sz w:val="24"/>
          <w:szCs w:val="24"/>
          <w:lang w:val="ru-RU"/>
        </w:rPr>
        <w:t>5</w:t>
      </w:r>
      <w:r w:rsidRPr="00EC61DA">
        <w:rPr>
          <w:color w:val="000000"/>
          <w:sz w:val="24"/>
          <w:szCs w:val="24"/>
        </w:rPr>
        <w:t>. 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C35A43" w:rsidRPr="00EC61DA" w:rsidRDefault="00C35A43" w:rsidP="00C35A43">
      <w:pPr>
        <w:pStyle w:val="af3"/>
        <w:ind w:firstLine="426"/>
        <w:rPr>
          <w:color w:val="000000"/>
          <w:sz w:val="24"/>
          <w:szCs w:val="24"/>
        </w:rPr>
      </w:pPr>
      <w:r>
        <w:rPr>
          <w:color w:val="000000"/>
          <w:sz w:val="24"/>
          <w:szCs w:val="24"/>
          <w:lang w:val="ru-RU"/>
        </w:rPr>
        <w:t>26</w:t>
      </w:r>
      <w:r w:rsidRPr="00EC61DA">
        <w:rPr>
          <w:color w:val="000000"/>
          <w:sz w:val="24"/>
          <w:szCs w:val="24"/>
        </w:rPr>
        <w:t xml:space="preserve">. Федеральный закон Российской Федерации от 27 декабря 2002 г. № 184-ФЗ "О техническом регулировании". </w:t>
      </w:r>
    </w:p>
    <w:p w:rsidR="00C35A43" w:rsidRPr="00EC61DA" w:rsidRDefault="00C35A43" w:rsidP="00C35A43">
      <w:pPr>
        <w:pStyle w:val="af3"/>
        <w:ind w:firstLine="426"/>
        <w:rPr>
          <w:color w:val="000000"/>
          <w:sz w:val="24"/>
          <w:szCs w:val="24"/>
        </w:rPr>
      </w:pPr>
      <w:r>
        <w:rPr>
          <w:color w:val="000000"/>
          <w:sz w:val="24"/>
          <w:szCs w:val="24"/>
          <w:lang w:val="ru-RU"/>
        </w:rPr>
        <w:t>27</w:t>
      </w:r>
      <w:r w:rsidRPr="00EC61DA">
        <w:rPr>
          <w:color w:val="000000"/>
          <w:sz w:val="24"/>
          <w:szCs w:val="24"/>
        </w:rPr>
        <w:t>. Федеральный закон от Российской Федерации 6 октября 2003 г. № 131-ФЗ "Об общих принципах организации местного самоуправления в Российской Федерации".</w:t>
      </w:r>
    </w:p>
    <w:p w:rsidR="00C35A43" w:rsidRPr="00EC61DA" w:rsidRDefault="00C35A43" w:rsidP="00C35A43">
      <w:pPr>
        <w:pStyle w:val="af3"/>
        <w:ind w:firstLine="426"/>
        <w:rPr>
          <w:color w:val="000000"/>
          <w:sz w:val="24"/>
          <w:szCs w:val="24"/>
          <w:lang w:val="ru-RU"/>
        </w:rPr>
      </w:pPr>
      <w:bookmarkStart w:id="68" w:name="page595"/>
      <w:bookmarkEnd w:id="68"/>
      <w:r>
        <w:rPr>
          <w:color w:val="000000"/>
          <w:sz w:val="24"/>
          <w:szCs w:val="24"/>
          <w:lang w:val="ru-RU"/>
        </w:rPr>
        <w:t>28</w:t>
      </w:r>
      <w:r w:rsidRPr="00EC61DA">
        <w:rPr>
          <w:color w:val="000000"/>
          <w:sz w:val="24"/>
          <w:szCs w:val="24"/>
        </w:rPr>
        <w:t>. Федеральный закон Российской Федерации от 21 декабря 2004 г. №172-ФЗ "О переводе земель или земельных участков из одной категории в другую".</w:t>
      </w:r>
    </w:p>
    <w:p w:rsidR="00C35A43" w:rsidRPr="003A3F11" w:rsidRDefault="00C35A43" w:rsidP="00C35A43">
      <w:pPr>
        <w:pStyle w:val="af3"/>
        <w:ind w:firstLine="426"/>
        <w:rPr>
          <w:color w:val="000000"/>
          <w:sz w:val="24"/>
          <w:szCs w:val="24"/>
          <w:lang w:val="ru-RU"/>
        </w:rPr>
      </w:pPr>
      <w:r>
        <w:rPr>
          <w:color w:val="000000"/>
          <w:sz w:val="24"/>
          <w:szCs w:val="24"/>
          <w:lang w:val="ru-RU"/>
        </w:rPr>
        <w:t>29</w:t>
      </w:r>
      <w:r w:rsidRPr="00EC61DA">
        <w:rPr>
          <w:color w:val="000000"/>
          <w:sz w:val="24"/>
          <w:szCs w:val="24"/>
        </w:rPr>
        <w:t>. Федеральный закон Российской Федерации от 8 ноября 2007 г. №257-ФЗ "Об автомобильных дорогах и о дорожной деятельности в Российской Федерации и о внесении изменений в отдельные законодатель</w:t>
      </w:r>
      <w:r>
        <w:rPr>
          <w:color w:val="000000"/>
          <w:sz w:val="24"/>
          <w:szCs w:val="24"/>
        </w:rPr>
        <w:t>ные акты Российской Федерации".</w:t>
      </w:r>
    </w:p>
    <w:p w:rsidR="00C35A43" w:rsidRPr="00EC61DA" w:rsidRDefault="00C35A43" w:rsidP="00C35A43">
      <w:pPr>
        <w:pStyle w:val="af3"/>
        <w:ind w:firstLine="426"/>
        <w:rPr>
          <w:color w:val="000000"/>
          <w:sz w:val="24"/>
          <w:szCs w:val="24"/>
          <w:lang w:val="ru-RU"/>
        </w:rPr>
      </w:pPr>
      <w:r>
        <w:rPr>
          <w:color w:val="000000"/>
          <w:sz w:val="24"/>
          <w:szCs w:val="24"/>
        </w:rPr>
        <w:t>3</w:t>
      </w:r>
      <w:r>
        <w:rPr>
          <w:color w:val="000000"/>
          <w:sz w:val="24"/>
          <w:szCs w:val="24"/>
          <w:lang w:val="ru-RU"/>
        </w:rPr>
        <w:t>0</w:t>
      </w:r>
      <w:r w:rsidRPr="00EC61DA">
        <w:rPr>
          <w:color w:val="000000"/>
          <w:sz w:val="24"/>
          <w:szCs w:val="24"/>
        </w:rPr>
        <w:t>. Федеральный закон Российской Федерации от 22 июля 2008 года №123-ФЗ "Технический регламент о требованиях пожарной безопасности".</w:t>
      </w:r>
    </w:p>
    <w:p w:rsidR="00C35A43" w:rsidRPr="00EC61DA" w:rsidRDefault="00C35A43" w:rsidP="00C35A43">
      <w:pPr>
        <w:pStyle w:val="af3"/>
        <w:ind w:firstLine="426"/>
        <w:rPr>
          <w:color w:val="000000"/>
          <w:sz w:val="24"/>
          <w:szCs w:val="24"/>
          <w:lang w:val="ru-RU"/>
        </w:rPr>
      </w:pPr>
      <w:r>
        <w:rPr>
          <w:color w:val="000000"/>
          <w:sz w:val="24"/>
          <w:szCs w:val="24"/>
        </w:rPr>
        <w:t>3</w:t>
      </w:r>
      <w:r>
        <w:rPr>
          <w:color w:val="000000"/>
          <w:sz w:val="24"/>
          <w:szCs w:val="24"/>
          <w:lang w:val="ru-RU"/>
        </w:rPr>
        <w:t>1</w:t>
      </w:r>
      <w:r w:rsidRPr="00EC61DA">
        <w:rPr>
          <w:color w:val="000000"/>
          <w:sz w:val="24"/>
          <w:szCs w:val="24"/>
        </w:rPr>
        <w:t>. Федеральный закон Российской Федерации от 30 декабря 2009 г. №384-ФЗ "Технический регламент о безопасности зданий и сооружений".</w:t>
      </w:r>
    </w:p>
    <w:p w:rsidR="00C35A43" w:rsidRPr="006B0F98" w:rsidRDefault="00C35A43" w:rsidP="00C35A43">
      <w:pPr>
        <w:pStyle w:val="af3"/>
        <w:ind w:firstLine="426"/>
        <w:rPr>
          <w:color w:val="000000"/>
          <w:sz w:val="24"/>
          <w:szCs w:val="24"/>
        </w:rPr>
      </w:pPr>
      <w:r>
        <w:rPr>
          <w:color w:val="000000"/>
          <w:sz w:val="24"/>
          <w:szCs w:val="24"/>
        </w:rPr>
        <w:t>3</w:t>
      </w:r>
      <w:r>
        <w:rPr>
          <w:color w:val="000000"/>
          <w:sz w:val="24"/>
          <w:szCs w:val="24"/>
          <w:lang w:val="ru-RU"/>
        </w:rPr>
        <w:t>2</w:t>
      </w:r>
      <w:r w:rsidRPr="00EC61DA">
        <w:rPr>
          <w:color w:val="000000"/>
          <w:sz w:val="24"/>
          <w:szCs w:val="24"/>
        </w:rPr>
        <w:t>.</w:t>
      </w:r>
      <w:r w:rsidRPr="006B0F98">
        <w:rPr>
          <w:color w:val="000000"/>
          <w:sz w:val="24"/>
          <w:szCs w:val="24"/>
        </w:rPr>
        <w:t xml:space="preserve"> Федеральный </w:t>
      </w:r>
      <w:hyperlink r:id="rId133" w:anchor="dst100603" w:history="1">
        <w:r w:rsidRPr="006B0F98">
          <w:rPr>
            <w:color w:val="000000"/>
            <w:sz w:val="24"/>
            <w:szCs w:val="24"/>
          </w:rPr>
          <w:t>закон</w:t>
        </w:r>
      </w:hyperlink>
      <w:r w:rsidRPr="006B0F98">
        <w:rPr>
          <w:color w:val="000000"/>
          <w:sz w:val="24"/>
          <w:szCs w:val="24"/>
        </w:rPr>
        <w:t xml:space="preserve"> от 29</w:t>
      </w:r>
      <w:r>
        <w:rPr>
          <w:color w:val="000000"/>
          <w:sz w:val="24"/>
          <w:szCs w:val="24"/>
          <w:lang w:val="ru-RU"/>
        </w:rPr>
        <w:t xml:space="preserve"> июля </w:t>
      </w:r>
      <w:r w:rsidRPr="006B0F98">
        <w:rPr>
          <w:color w:val="000000"/>
          <w:sz w:val="24"/>
          <w:szCs w:val="24"/>
        </w:rPr>
        <w:t>2017</w:t>
      </w:r>
      <w:r>
        <w:rPr>
          <w:color w:val="000000"/>
          <w:sz w:val="24"/>
          <w:szCs w:val="24"/>
          <w:lang w:val="ru-RU"/>
        </w:rPr>
        <w:t xml:space="preserve"> г.</w:t>
      </w:r>
      <w:r>
        <w:rPr>
          <w:color w:val="000000"/>
          <w:sz w:val="24"/>
          <w:szCs w:val="24"/>
        </w:rPr>
        <w:t xml:space="preserve"> </w:t>
      </w:r>
      <w:r>
        <w:rPr>
          <w:color w:val="000000"/>
          <w:sz w:val="24"/>
          <w:szCs w:val="24"/>
          <w:lang w:val="ru-RU"/>
        </w:rPr>
        <w:t>№</w:t>
      </w:r>
      <w:r w:rsidRPr="006B0F98">
        <w:rPr>
          <w:color w:val="000000"/>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35A43" w:rsidRPr="00EC61DA" w:rsidRDefault="00C35A43" w:rsidP="00C35A43">
      <w:pPr>
        <w:pStyle w:val="af3"/>
        <w:ind w:firstLine="426"/>
        <w:rPr>
          <w:color w:val="000000"/>
          <w:sz w:val="24"/>
          <w:szCs w:val="24"/>
          <w:lang w:val="ru-RU"/>
        </w:rPr>
      </w:pPr>
      <w:r w:rsidRPr="00EC61DA">
        <w:rPr>
          <w:color w:val="000000"/>
          <w:sz w:val="24"/>
          <w:szCs w:val="24"/>
        </w:rPr>
        <w:t>3</w:t>
      </w:r>
      <w:r>
        <w:rPr>
          <w:color w:val="000000"/>
          <w:sz w:val="24"/>
          <w:szCs w:val="24"/>
          <w:lang w:val="ru-RU"/>
        </w:rPr>
        <w:t>3</w:t>
      </w:r>
      <w:r w:rsidRPr="00EC61DA">
        <w:rPr>
          <w:color w:val="000000"/>
          <w:sz w:val="24"/>
          <w:szCs w:val="24"/>
        </w:rPr>
        <w:t>. Указ Президента Российской Федерации от 30 ноября 1992 г. №1487 "Об особо ценных объектах культурного наследия народов Российской Федерации"</w:t>
      </w:r>
      <w:r>
        <w:rPr>
          <w:color w:val="000000"/>
          <w:sz w:val="24"/>
          <w:szCs w:val="24"/>
          <w:lang w:val="ru-RU"/>
        </w:rPr>
        <w:t xml:space="preserve"> (с изменениями и дополнениями)</w:t>
      </w:r>
      <w:r w:rsidRPr="00EC61DA">
        <w:rPr>
          <w:color w:val="000000"/>
          <w:sz w:val="24"/>
          <w:szCs w:val="24"/>
        </w:rPr>
        <w:t>.</w:t>
      </w:r>
    </w:p>
    <w:p w:rsidR="00C35A43" w:rsidRPr="00EC61DA" w:rsidRDefault="00C35A43" w:rsidP="00C35A43">
      <w:pPr>
        <w:pStyle w:val="af3"/>
        <w:ind w:firstLine="426"/>
        <w:rPr>
          <w:color w:val="000000"/>
          <w:sz w:val="24"/>
          <w:szCs w:val="24"/>
          <w:lang w:val="ru-RU"/>
        </w:rPr>
      </w:pPr>
      <w:r w:rsidRPr="00EC61DA">
        <w:rPr>
          <w:color w:val="000000"/>
          <w:sz w:val="24"/>
          <w:szCs w:val="24"/>
        </w:rPr>
        <w:t>3</w:t>
      </w:r>
      <w:r>
        <w:rPr>
          <w:color w:val="000000"/>
          <w:sz w:val="24"/>
          <w:szCs w:val="24"/>
          <w:lang w:val="ru-RU"/>
        </w:rPr>
        <w:t>4</w:t>
      </w:r>
      <w:r w:rsidRPr="00EC61DA">
        <w:rPr>
          <w:color w:val="000000"/>
          <w:sz w:val="24"/>
          <w:szCs w:val="24"/>
        </w:rPr>
        <w:t>. Постановление Правительства Российской Федерации от 7 декабря 1996 г. №1449 "О мерах по обеспечению беспрепятственного доступа инвалидов к информации и объектам социальной инфраструктуры".</w:t>
      </w:r>
    </w:p>
    <w:p w:rsidR="00C35A43" w:rsidRDefault="00C35A43" w:rsidP="00C35A43">
      <w:pPr>
        <w:pStyle w:val="af3"/>
        <w:ind w:firstLine="426"/>
        <w:rPr>
          <w:color w:val="000000"/>
          <w:sz w:val="24"/>
          <w:szCs w:val="24"/>
          <w:lang w:val="ru-RU"/>
        </w:rPr>
      </w:pPr>
      <w:r>
        <w:rPr>
          <w:color w:val="000000"/>
          <w:sz w:val="24"/>
          <w:szCs w:val="24"/>
          <w:lang w:val="ru-RU"/>
        </w:rPr>
        <w:t>35</w:t>
      </w:r>
      <w:r w:rsidRPr="00EC61DA">
        <w:rPr>
          <w:color w:val="000000"/>
          <w:sz w:val="24"/>
          <w:szCs w:val="24"/>
        </w:rPr>
        <w:t>. Постановление Правительства Российской Федерации от 30 декабря 2003 г. № 794 "О единой государственной системе предупреждения и лик</w:t>
      </w:r>
      <w:r>
        <w:rPr>
          <w:color w:val="000000"/>
          <w:sz w:val="24"/>
          <w:szCs w:val="24"/>
        </w:rPr>
        <w:t>видации чрезвычайных ситуаций".</w:t>
      </w:r>
    </w:p>
    <w:p w:rsidR="00C35A43" w:rsidRDefault="00C35A43" w:rsidP="00C35A43">
      <w:pPr>
        <w:pStyle w:val="af3"/>
        <w:ind w:firstLine="426"/>
        <w:rPr>
          <w:color w:val="000000"/>
          <w:sz w:val="24"/>
          <w:szCs w:val="24"/>
          <w:lang w:val="ru-RU"/>
        </w:rPr>
      </w:pPr>
      <w:r>
        <w:rPr>
          <w:color w:val="000000"/>
          <w:sz w:val="24"/>
          <w:szCs w:val="24"/>
          <w:lang w:val="ru-RU"/>
        </w:rPr>
        <w:t>36</w:t>
      </w:r>
      <w:r w:rsidRPr="00EC61DA">
        <w:rPr>
          <w:color w:val="000000"/>
          <w:sz w:val="24"/>
          <w:szCs w:val="24"/>
        </w:rPr>
        <w:t xml:space="preserve">. 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w:t>
      </w:r>
      <w:r>
        <w:rPr>
          <w:color w:val="000000"/>
          <w:sz w:val="24"/>
          <w:szCs w:val="24"/>
        </w:rPr>
        <w:t>лесопарковых зон, зеленых зон".</w:t>
      </w:r>
    </w:p>
    <w:p w:rsidR="00C35A43" w:rsidRPr="00B90F4C" w:rsidRDefault="00C35A43" w:rsidP="00C35A43">
      <w:pPr>
        <w:pStyle w:val="af3"/>
        <w:ind w:firstLine="426"/>
        <w:rPr>
          <w:color w:val="000000"/>
          <w:sz w:val="24"/>
          <w:szCs w:val="24"/>
        </w:rPr>
      </w:pPr>
      <w:r>
        <w:rPr>
          <w:color w:val="000000"/>
          <w:sz w:val="24"/>
          <w:szCs w:val="24"/>
          <w:lang w:val="ru-RU"/>
        </w:rPr>
        <w:t>37</w:t>
      </w:r>
      <w:r w:rsidRPr="00EC61DA">
        <w:rPr>
          <w:color w:val="000000"/>
          <w:sz w:val="24"/>
          <w:szCs w:val="24"/>
        </w:rPr>
        <w:t xml:space="preserve">. Постановление Правительства Российской Федерации </w:t>
      </w:r>
      <w:r w:rsidRPr="00D60242">
        <w:rPr>
          <w:color w:val="000000"/>
          <w:sz w:val="24"/>
          <w:szCs w:val="24"/>
        </w:rPr>
        <w:t>от</w:t>
      </w:r>
      <w:r w:rsidRPr="00B90F4C">
        <w:rPr>
          <w:color w:val="000000"/>
          <w:sz w:val="24"/>
          <w:szCs w:val="24"/>
        </w:rPr>
        <w:t xml:space="preserve">24 сентября 2010 года </w:t>
      </w:r>
      <w:r>
        <w:rPr>
          <w:color w:val="000000"/>
          <w:sz w:val="24"/>
          <w:szCs w:val="24"/>
          <w:lang w:val="ru-RU"/>
        </w:rPr>
        <w:t>№</w:t>
      </w:r>
      <w:r w:rsidRPr="00B90F4C">
        <w:rPr>
          <w:color w:val="000000"/>
          <w:sz w:val="24"/>
          <w:szCs w:val="24"/>
        </w:rPr>
        <w:t>754 "Об утверждении Правил установления нормативов минимальной обеспеченности населения площадью торговых объектов".</w:t>
      </w:r>
    </w:p>
    <w:p w:rsidR="00C35A43" w:rsidRPr="00D60242" w:rsidRDefault="00C35A43" w:rsidP="00C35A43">
      <w:pPr>
        <w:pStyle w:val="af3"/>
        <w:ind w:firstLine="426"/>
        <w:rPr>
          <w:color w:val="000000"/>
          <w:sz w:val="24"/>
          <w:szCs w:val="24"/>
        </w:rPr>
      </w:pPr>
      <w:r>
        <w:rPr>
          <w:color w:val="000000"/>
          <w:sz w:val="24"/>
          <w:szCs w:val="24"/>
          <w:lang w:val="ru-RU"/>
        </w:rPr>
        <w:t>38</w:t>
      </w:r>
      <w:r w:rsidRPr="00EC61DA">
        <w:rPr>
          <w:color w:val="000000"/>
          <w:sz w:val="24"/>
          <w:szCs w:val="24"/>
        </w:rPr>
        <w:t xml:space="preserve">. Постановление Правительства Российской Федерации </w:t>
      </w:r>
      <w:r w:rsidRPr="00D60242">
        <w:rPr>
          <w:color w:val="000000"/>
          <w:sz w:val="24"/>
          <w:szCs w:val="24"/>
        </w:rPr>
        <w:t>от 9 апреля 2016</w:t>
      </w:r>
      <w:r>
        <w:rPr>
          <w:color w:val="000000"/>
          <w:sz w:val="24"/>
          <w:szCs w:val="24"/>
          <w:lang w:val="ru-RU"/>
        </w:rPr>
        <w:t xml:space="preserve"> </w:t>
      </w:r>
      <w:r w:rsidRPr="00D60242">
        <w:rPr>
          <w:color w:val="000000"/>
          <w:sz w:val="24"/>
          <w:szCs w:val="24"/>
        </w:rPr>
        <w:t xml:space="preserve">г. </w:t>
      </w:r>
      <w:r>
        <w:rPr>
          <w:color w:val="000000"/>
          <w:sz w:val="24"/>
          <w:szCs w:val="24"/>
          <w:lang w:val="ru-RU"/>
        </w:rPr>
        <w:t>№</w:t>
      </w:r>
      <w:r w:rsidRPr="00D60242">
        <w:rPr>
          <w:color w:val="000000"/>
          <w:sz w:val="24"/>
          <w:szCs w:val="24"/>
        </w:rPr>
        <w:t>291</w:t>
      </w:r>
      <w:r>
        <w:rPr>
          <w:color w:val="000000"/>
          <w:sz w:val="24"/>
          <w:szCs w:val="24"/>
          <w:lang w:val="ru-RU"/>
        </w:rPr>
        <w:t xml:space="preserve"> </w:t>
      </w:r>
      <w:r w:rsidRPr="00D60242">
        <w:rPr>
          <w:color w:val="000000"/>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C35A43" w:rsidRDefault="00C35A43" w:rsidP="00C35A43">
      <w:pPr>
        <w:pStyle w:val="af3"/>
        <w:ind w:firstLine="426"/>
        <w:rPr>
          <w:color w:val="000000"/>
          <w:sz w:val="24"/>
          <w:szCs w:val="24"/>
          <w:lang w:val="ru-RU"/>
        </w:rPr>
      </w:pPr>
      <w:r>
        <w:rPr>
          <w:color w:val="000000"/>
          <w:sz w:val="24"/>
          <w:szCs w:val="24"/>
          <w:lang w:val="ru-RU"/>
        </w:rPr>
        <w:t>39</w:t>
      </w:r>
      <w:r w:rsidRPr="007A2449">
        <w:rPr>
          <w:color w:val="000000"/>
          <w:sz w:val="24"/>
          <w:szCs w:val="24"/>
        </w:rPr>
        <w:t>. Приказ от 25 июля 2006 г. Министерства Российской Федерации по делам</w:t>
      </w:r>
      <w:r w:rsidRPr="00EC61DA">
        <w:rPr>
          <w:color w:val="000000"/>
          <w:sz w:val="24"/>
          <w:szCs w:val="24"/>
        </w:rPr>
        <w:t xml:space="preserve">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w:t>
      </w:r>
      <w:r>
        <w:rPr>
          <w:color w:val="000000"/>
          <w:sz w:val="24"/>
          <w:szCs w:val="24"/>
        </w:rPr>
        <w:t>системах оповещения населения".</w:t>
      </w:r>
    </w:p>
    <w:p w:rsidR="00C35A43" w:rsidRPr="00A51CA0" w:rsidRDefault="00C35A43" w:rsidP="00C35A43">
      <w:pPr>
        <w:pStyle w:val="af3"/>
        <w:ind w:firstLine="426"/>
        <w:rPr>
          <w:color w:val="000000"/>
          <w:sz w:val="24"/>
          <w:szCs w:val="24"/>
          <w:lang w:val="ru-RU"/>
        </w:rPr>
      </w:pPr>
    </w:p>
    <w:p w:rsidR="00C35A43" w:rsidRDefault="00C35A43" w:rsidP="00C35A43">
      <w:pPr>
        <w:pStyle w:val="af3"/>
        <w:ind w:firstLine="426"/>
        <w:rPr>
          <w:b/>
          <w:sz w:val="24"/>
          <w:szCs w:val="24"/>
          <w:lang w:val="ru-RU"/>
        </w:rPr>
      </w:pPr>
      <w:r>
        <w:rPr>
          <w:b/>
          <w:sz w:val="24"/>
          <w:szCs w:val="24"/>
          <w:lang w:val="ru-RU"/>
        </w:rPr>
        <w:t>Регион</w:t>
      </w:r>
      <w:r w:rsidRPr="00EC61DA">
        <w:rPr>
          <w:b/>
          <w:sz w:val="24"/>
          <w:szCs w:val="24"/>
        </w:rPr>
        <w:t>альные законы</w:t>
      </w:r>
    </w:p>
    <w:p w:rsidR="00C35A43" w:rsidRPr="00132192" w:rsidRDefault="00C35A43" w:rsidP="00C35A43">
      <w:pPr>
        <w:pStyle w:val="af3"/>
        <w:ind w:firstLine="426"/>
        <w:rPr>
          <w:color w:val="000000"/>
          <w:sz w:val="24"/>
          <w:szCs w:val="24"/>
        </w:rPr>
      </w:pPr>
      <w:r w:rsidRPr="009A1992">
        <w:rPr>
          <w:color w:val="000000"/>
          <w:sz w:val="24"/>
          <w:szCs w:val="24"/>
        </w:rPr>
        <w:t>4</w:t>
      </w:r>
      <w:r>
        <w:rPr>
          <w:color w:val="000000"/>
          <w:sz w:val="24"/>
          <w:szCs w:val="24"/>
          <w:lang w:val="ru-RU"/>
        </w:rPr>
        <w:t>0</w:t>
      </w:r>
      <w:r w:rsidRPr="00EC61DA">
        <w:rPr>
          <w:color w:val="000000"/>
          <w:sz w:val="24"/>
          <w:szCs w:val="24"/>
        </w:rPr>
        <w:t xml:space="preserve">. </w:t>
      </w:r>
      <w:r w:rsidRPr="00132192">
        <w:rPr>
          <w:color w:val="000000"/>
          <w:sz w:val="24"/>
          <w:szCs w:val="24"/>
        </w:rPr>
        <w:t xml:space="preserve">Конституция Республики Алтай (Основной Закон) в редакции </w:t>
      </w:r>
      <w:hyperlink r:id="rId134" w:history="1">
        <w:r w:rsidRPr="00132192">
          <w:rPr>
            <w:color w:val="000000"/>
            <w:sz w:val="24"/>
            <w:szCs w:val="24"/>
          </w:rPr>
          <w:t>Конституционн</w:t>
        </w:r>
        <w:r>
          <w:rPr>
            <w:color w:val="000000"/>
            <w:sz w:val="24"/>
            <w:szCs w:val="24"/>
          </w:rPr>
          <w:t xml:space="preserve">ого закона Республики Алтай от </w:t>
        </w:r>
        <w:r>
          <w:rPr>
            <w:color w:val="000000"/>
            <w:sz w:val="24"/>
            <w:szCs w:val="24"/>
            <w:lang w:val="ru-RU"/>
          </w:rPr>
          <w:t>13</w:t>
        </w:r>
        <w:r w:rsidRPr="00132192">
          <w:rPr>
            <w:color w:val="000000"/>
            <w:sz w:val="24"/>
            <w:szCs w:val="24"/>
          </w:rPr>
          <w:t>.0</w:t>
        </w:r>
        <w:r>
          <w:rPr>
            <w:color w:val="000000"/>
            <w:sz w:val="24"/>
            <w:szCs w:val="24"/>
            <w:lang w:val="ru-RU"/>
          </w:rPr>
          <w:t>6</w:t>
        </w:r>
        <w:r w:rsidRPr="00132192">
          <w:rPr>
            <w:color w:val="000000"/>
            <w:sz w:val="24"/>
            <w:szCs w:val="24"/>
          </w:rPr>
          <w:t>.201</w:t>
        </w:r>
        <w:r>
          <w:rPr>
            <w:color w:val="000000"/>
            <w:sz w:val="24"/>
            <w:szCs w:val="24"/>
            <w:lang w:val="ru-RU"/>
          </w:rPr>
          <w:t>8</w:t>
        </w:r>
        <w:r w:rsidRPr="00132192">
          <w:rPr>
            <w:color w:val="000000"/>
            <w:sz w:val="24"/>
            <w:szCs w:val="24"/>
          </w:rPr>
          <w:t xml:space="preserve"> №</w:t>
        </w:r>
        <w:r>
          <w:rPr>
            <w:color w:val="000000"/>
            <w:sz w:val="24"/>
            <w:szCs w:val="24"/>
            <w:lang w:val="ru-RU"/>
          </w:rPr>
          <w:t>1</w:t>
        </w:r>
        <w:r w:rsidRPr="00132192">
          <w:rPr>
            <w:color w:val="000000"/>
            <w:sz w:val="24"/>
            <w:szCs w:val="24"/>
          </w:rPr>
          <w:t>-КРЗ</w:t>
        </w:r>
      </w:hyperlink>
      <w:r w:rsidRPr="00132192">
        <w:rPr>
          <w:color w:val="000000"/>
          <w:sz w:val="24"/>
          <w:szCs w:val="24"/>
        </w:rPr>
        <w:t>.</w:t>
      </w:r>
    </w:p>
    <w:p w:rsidR="00C35A43" w:rsidRPr="00132192" w:rsidRDefault="00C35A43" w:rsidP="00C35A43">
      <w:pPr>
        <w:pStyle w:val="af3"/>
        <w:ind w:firstLine="426"/>
        <w:rPr>
          <w:color w:val="000000"/>
          <w:sz w:val="24"/>
          <w:szCs w:val="24"/>
        </w:rPr>
      </w:pPr>
      <w:r w:rsidRPr="009A1992">
        <w:rPr>
          <w:color w:val="000000"/>
          <w:sz w:val="24"/>
          <w:szCs w:val="24"/>
        </w:rPr>
        <w:lastRenderedPageBreak/>
        <w:t>4</w:t>
      </w:r>
      <w:r>
        <w:rPr>
          <w:color w:val="000000"/>
          <w:sz w:val="24"/>
          <w:szCs w:val="24"/>
          <w:lang w:val="ru-RU"/>
        </w:rPr>
        <w:t>1</w:t>
      </w:r>
      <w:r w:rsidRPr="00EC61DA">
        <w:rPr>
          <w:color w:val="000000"/>
          <w:sz w:val="24"/>
          <w:szCs w:val="24"/>
        </w:rPr>
        <w:t>.</w:t>
      </w:r>
      <w:r w:rsidRPr="00132192">
        <w:rPr>
          <w:color w:val="000000"/>
          <w:sz w:val="24"/>
          <w:szCs w:val="24"/>
        </w:rPr>
        <w:t xml:space="preserve"> Закон Республики Алтай </w:t>
      </w:r>
      <w:hyperlink r:id="rId135" w:history="1">
        <w:r w:rsidRPr="00132192">
          <w:rPr>
            <w:color w:val="000000"/>
            <w:sz w:val="24"/>
            <w:szCs w:val="24"/>
          </w:rPr>
          <w:t>от 13.01.2005 №10-РЗ «Об образовании муниципальных образований, наделении соответствующим статусом и установлении границ</w:t>
        </w:r>
      </w:hyperlink>
      <w:r w:rsidRPr="00132192">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42</w:t>
      </w:r>
      <w:r w:rsidRPr="00EC61DA">
        <w:rPr>
          <w:color w:val="000000"/>
          <w:sz w:val="24"/>
          <w:szCs w:val="24"/>
        </w:rPr>
        <w:t xml:space="preserve">. </w:t>
      </w:r>
      <w:r w:rsidRPr="00A51CA0">
        <w:rPr>
          <w:color w:val="000000"/>
          <w:sz w:val="24"/>
          <w:szCs w:val="24"/>
        </w:rPr>
        <w:t>З</w:t>
      </w:r>
      <w:r w:rsidRPr="00EC61DA">
        <w:rPr>
          <w:color w:val="000000"/>
          <w:sz w:val="24"/>
          <w:szCs w:val="24"/>
        </w:rPr>
        <w:t xml:space="preserve">акон </w:t>
      </w:r>
      <w:r w:rsidRPr="00A51CA0">
        <w:rPr>
          <w:color w:val="000000"/>
          <w:sz w:val="24"/>
          <w:szCs w:val="24"/>
        </w:rPr>
        <w:t>Республики Алтай от</w:t>
      </w:r>
      <w:r w:rsidRPr="009A1992">
        <w:rPr>
          <w:color w:val="000000"/>
          <w:sz w:val="24"/>
          <w:szCs w:val="24"/>
        </w:rPr>
        <w:t xml:space="preserve"> </w:t>
      </w:r>
      <w:r>
        <w:rPr>
          <w:color w:val="000000"/>
          <w:sz w:val="24"/>
          <w:szCs w:val="24"/>
        </w:rPr>
        <w:t xml:space="preserve">10 ноября 2008 года </w:t>
      </w:r>
      <w:r w:rsidRPr="00132192">
        <w:rPr>
          <w:color w:val="000000"/>
          <w:sz w:val="24"/>
          <w:szCs w:val="24"/>
        </w:rPr>
        <w:t>№</w:t>
      </w:r>
      <w:r w:rsidRPr="009A1992">
        <w:rPr>
          <w:color w:val="000000"/>
          <w:sz w:val="24"/>
          <w:szCs w:val="24"/>
        </w:rPr>
        <w:t>101-РЗ "Об административно-территориальном устройстве Республики Алтай"</w:t>
      </w:r>
    </w:p>
    <w:p w:rsidR="00C35A43" w:rsidRPr="008F311E" w:rsidRDefault="00C35A43" w:rsidP="00C35A43">
      <w:pPr>
        <w:pStyle w:val="af3"/>
        <w:ind w:firstLine="426"/>
        <w:rPr>
          <w:color w:val="000000"/>
          <w:sz w:val="24"/>
          <w:szCs w:val="24"/>
        </w:rPr>
      </w:pPr>
      <w:r w:rsidRPr="009A1992">
        <w:rPr>
          <w:color w:val="000000"/>
          <w:sz w:val="24"/>
          <w:szCs w:val="24"/>
        </w:rPr>
        <w:t>4</w:t>
      </w:r>
      <w:r>
        <w:rPr>
          <w:color w:val="000000"/>
          <w:sz w:val="24"/>
          <w:szCs w:val="24"/>
          <w:lang w:val="ru-RU"/>
        </w:rPr>
        <w:t>3</w:t>
      </w:r>
      <w:r w:rsidRPr="00EC61DA">
        <w:rPr>
          <w:color w:val="000000"/>
          <w:sz w:val="24"/>
          <w:szCs w:val="24"/>
        </w:rPr>
        <w:t xml:space="preserve">. </w:t>
      </w:r>
      <w:r w:rsidRPr="00A51CA0">
        <w:rPr>
          <w:color w:val="000000"/>
          <w:sz w:val="24"/>
          <w:szCs w:val="24"/>
        </w:rPr>
        <w:t>З</w:t>
      </w:r>
      <w:r w:rsidRPr="00EC61DA">
        <w:rPr>
          <w:color w:val="000000"/>
          <w:sz w:val="24"/>
          <w:szCs w:val="24"/>
        </w:rPr>
        <w:t xml:space="preserve">акон </w:t>
      </w:r>
      <w:r w:rsidRPr="00A51CA0">
        <w:rPr>
          <w:color w:val="000000"/>
          <w:sz w:val="24"/>
          <w:szCs w:val="24"/>
        </w:rPr>
        <w:t>Республики Алтай от</w:t>
      </w:r>
      <w:r w:rsidRPr="00132192">
        <w:rPr>
          <w:color w:val="000000"/>
          <w:sz w:val="24"/>
          <w:szCs w:val="24"/>
        </w:rPr>
        <w:t xml:space="preserve"> 0</w:t>
      </w:r>
      <w:r w:rsidRPr="007C11C9">
        <w:rPr>
          <w:color w:val="000000"/>
          <w:sz w:val="24"/>
          <w:szCs w:val="24"/>
        </w:rPr>
        <w:t>5</w:t>
      </w:r>
      <w:r w:rsidRPr="00132192">
        <w:rPr>
          <w:color w:val="000000"/>
          <w:sz w:val="24"/>
          <w:szCs w:val="24"/>
        </w:rPr>
        <w:t>.03.</w:t>
      </w:r>
      <w:r w:rsidRPr="007C11C9">
        <w:rPr>
          <w:color w:val="000000"/>
          <w:sz w:val="24"/>
          <w:szCs w:val="24"/>
        </w:rPr>
        <w:t xml:space="preserve">2011 </w:t>
      </w:r>
      <w:r w:rsidRPr="00132192">
        <w:rPr>
          <w:color w:val="000000"/>
          <w:sz w:val="24"/>
          <w:szCs w:val="24"/>
        </w:rPr>
        <w:t>№</w:t>
      </w:r>
      <w:r w:rsidRPr="007C11C9">
        <w:rPr>
          <w:color w:val="000000"/>
          <w:sz w:val="24"/>
          <w:szCs w:val="24"/>
        </w:rPr>
        <w:t>9-РЗ "О регулировании градостроительной деятельности на территории Республики Алтай"</w:t>
      </w:r>
      <w:r w:rsidRPr="00132192">
        <w:rPr>
          <w:color w:val="000000"/>
          <w:sz w:val="24"/>
          <w:szCs w:val="24"/>
        </w:rPr>
        <w:t>.</w:t>
      </w:r>
    </w:p>
    <w:p w:rsidR="00C35A43" w:rsidRDefault="00C35A43" w:rsidP="00C35A43">
      <w:pPr>
        <w:pStyle w:val="af3"/>
        <w:ind w:firstLine="426"/>
        <w:rPr>
          <w:color w:val="000000"/>
          <w:sz w:val="24"/>
          <w:szCs w:val="24"/>
        </w:rPr>
      </w:pPr>
      <w:r>
        <w:rPr>
          <w:color w:val="000000"/>
          <w:sz w:val="24"/>
          <w:szCs w:val="24"/>
          <w:lang w:val="ru-RU"/>
        </w:rPr>
        <w:t>44</w:t>
      </w:r>
      <w:r w:rsidRPr="005E145D">
        <w:rPr>
          <w:color w:val="000000"/>
          <w:sz w:val="24"/>
          <w:szCs w:val="24"/>
        </w:rPr>
        <w:t xml:space="preserve">. </w:t>
      </w:r>
      <w:r w:rsidRPr="00A51CA0">
        <w:rPr>
          <w:color w:val="000000"/>
          <w:sz w:val="24"/>
          <w:szCs w:val="24"/>
        </w:rPr>
        <w:t>З</w:t>
      </w:r>
      <w:r w:rsidRPr="00EC61DA">
        <w:rPr>
          <w:color w:val="000000"/>
          <w:sz w:val="24"/>
          <w:szCs w:val="24"/>
        </w:rPr>
        <w:t xml:space="preserve">акон </w:t>
      </w:r>
      <w:r w:rsidRPr="00A51CA0">
        <w:rPr>
          <w:color w:val="000000"/>
          <w:sz w:val="24"/>
          <w:szCs w:val="24"/>
        </w:rPr>
        <w:t xml:space="preserve">Республики Алтай от </w:t>
      </w:r>
      <w:r>
        <w:rPr>
          <w:color w:val="000000"/>
          <w:sz w:val="24"/>
          <w:szCs w:val="24"/>
          <w:lang w:val="ru-RU"/>
        </w:rPr>
        <w:t>8</w:t>
      </w:r>
      <w:r w:rsidRPr="00A51CA0">
        <w:rPr>
          <w:color w:val="000000"/>
          <w:sz w:val="24"/>
          <w:szCs w:val="24"/>
        </w:rPr>
        <w:t xml:space="preserve"> </w:t>
      </w:r>
      <w:r>
        <w:rPr>
          <w:color w:val="000000"/>
          <w:sz w:val="24"/>
          <w:szCs w:val="24"/>
          <w:lang w:val="ru-RU"/>
        </w:rPr>
        <w:t>июня</w:t>
      </w:r>
      <w:r>
        <w:rPr>
          <w:color w:val="000000"/>
          <w:sz w:val="24"/>
          <w:szCs w:val="24"/>
        </w:rPr>
        <w:t xml:space="preserve"> 20</w:t>
      </w:r>
      <w:r>
        <w:rPr>
          <w:color w:val="000000"/>
          <w:sz w:val="24"/>
          <w:szCs w:val="24"/>
          <w:lang w:val="ru-RU"/>
        </w:rPr>
        <w:t>15</w:t>
      </w:r>
      <w:r w:rsidRPr="00A51CA0">
        <w:rPr>
          <w:color w:val="000000"/>
          <w:sz w:val="24"/>
          <w:szCs w:val="24"/>
        </w:rPr>
        <w:t xml:space="preserve"> года </w:t>
      </w:r>
      <w:r w:rsidRPr="009A1992">
        <w:rPr>
          <w:color w:val="000000"/>
          <w:sz w:val="24"/>
          <w:szCs w:val="24"/>
        </w:rPr>
        <w:t>№</w:t>
      </w:r>
      <w:r w:rsidRPr="00A51CA0">
        <w:rPr>
          <w:color w:val="000000"/>
          <w:sz w:val="24"/>
          <w:szCs w:val="24"/>
        </w:rPr>
        <w:t>1</w:t>
      </w:r>
      <w:r>
        <w:rPr>
          <w:color w:val="000000"/>
          <w:sz w:val="24"/>
          <w:szCs w:val="24"/>
          <w:lang w:val="ru-RU"/>
        </w:rPr>
        <w:t>6</w:t>
      </w:r>
      <w:r w:rsidRPr="00A51CA0">
        <w:rPr>
          <w:color w:val="000000"/>
          <w:sz w:val="24"/>
          <w:szCs w:val="24"/>
        </w:rPr>
        <w:t>-</w:t>
      </w:r>
      <w:r>
        <w:rPr>
          <w:color w:val="000000"/>
          <w:sz w:val="24"/>
          <w:szCs w:val="24"/>
          <w:lang w:val="ru-RU"/>
        </w:rPr>
        <w:t>РЗ</w:t>
      </w:r>
      <w:r w:rsidRPr="00A51CA0">
        <w:rPr>
          <w:color w:val="000000"/>
          <w:sz w:val="24"/>
          <w:szCs w:val="24"/>
        </w:rPr>
        <w:t xml:space="preserve"> </w:t>
      </w:r>
      <w:r w:rsidRPr="00EC61DA">
        <w:rPr>
          <w:color w:val="000000"/>
          <w:sz w:val="24"/>
          <w:szCs w:val="24"/>
        </w:rPr>
        <w:t>"</w:t>
      </w:r>
      <w:r w:rsidRPr="00A51CA0">
        <w:rPr>
          <w:color w:val="000000"/>
          <w:sz w:val="24"/>
          <w:szCs w:val="24"/>
        </w:rPr>
        <w:t xml:space="preserve">О </w:t>
      </w:r>
      <w:r>
        <w:rPr>
          <w:color w:val="000000"/>
          <w:sz w:val="24"/>
          <w:szCs w:val="24"/>
          <w:lang w:val="ru-RU"/>
        </w:rPr>
        <w:t xml:space="preserve">внесении изменений в Закон Республики Алтай </w:t>
      </w:r>
      <w:r w:rsidRPr="007C11C9">
        <w:rPr>
          <w:color w:val="000000"/>
          <w:sz w:val="24"/>
          <w:szCs w:val="24"/>
        </w:rPr>
        <w:t>"О регулировании градостроительной деятельности на территории Республики Алтай"</w:t>
      </w:r>
      <w:r w:rsidRPr="00E44F51">
        <w:rPr>
          <w:color w:val="000000"/>
          <w:sz w:val="24"/>
          <w:szCs w:val="24"/>
        </w:rPr>
        <w:t>.</w:t>
      </w:r>
    </w:p>
    <w:p w:rsidR="00C35A43" w:rsidRPr="007C11C9" w:rsidRDefault="00C35A43" w:rsidP="00C35A43">
      <w:pPr>
        <w:pStyle w:val="af3"/>
        <w:ind w:firstLine="426"/>
        <w:rPr>
          <w:color w:val="000000"/>
          <w:sz w:val="24"/>
          <w:szCs w:val="24"/>
        </w:rPr>
      </w:pPr>
    </w:p>
    <w:p w:rsidR="00C35A43" w:rsidRPr="00E44F51" w:rsidRDefault="00C35A43" w:rsidP="00C35A43">
      <w:pPr>
        <w:pStyle w:val="af3"/>
        <w:ind w:firstLine="426"/>
        <w:rPr>
          <w:b/>
          <w:bCs/>
          <w:sz w:val="24"/>
          <w:szCs w:val="24"/>
        </w:rPr>
      </w:pPr>
      <w:r w:rsidRPr="00E44F51">
        <w:rPr>
          <w:b/>
          <w:bCs/>
          <w:sz w:val="24"/>
          <w:szCs w:val="24"/>
        </w:rPr>
        <w:t>Государственные стандарты (ГОСТ)</w:t>
      </w:r>
    </w:p>
    <w:p w:rsidR="00C35A43" w:rsidRPr="00E44F51" w:rsidRDefault="00C35A43" w:rsidP="00C35A43">
      <w:pPr>
        <w:pStyle w:val="af3"/>
        <w:ind w:firstLine="426"/>
        <w:rPr>
          <w:color w:val="000000"/>
          <w:sz w:val="24"/>
          <w:szCs w:val="24"/>
        </w:rPr>
      </w:pPr>
      <w:r>
        <w:rPr>
          <w:color w:val="000000"/>
          <w:sz w:val="24"/>
          <w:szCs w:val="24"/>
          <w:lang w:val="ru-RU"/>
        </w:rPr>
        <w:t>4</w:t>
      </w:r>
      <w:r w:rsidRPr="00E44F51">
        <w:rPr>
          <w:color w:val="000000"/>
          <w:sz w:val="24"/>
          <w:szCs w:val="24"/>
        </w:rPr>
        <w:t xml:space="preserve">5. ГОСТ 17.1.1.04-80 Охрана природы. Гидросфера. Классификация подземных вод по целям водопользования. Утвержден постановлением Государственного комитета СССР по стандартам от 31 марта 1980 г. № 1452. </w:t>
      </w:r>
    </w:p>
    <w:p w:rsidR="00C35A43" w:rsidRPr="00E44F51" w:rsidRDefault="00C35A43" w:rsidP="00C35A43">
      <w:pPr>
        <w:pStyle w:val="af3"/>
        <w:ind w:firstLine="426"/>
        <w:rPr>
          <w:color w:val="000000"/>
          <w:sz w:val="24"/>
          <w:szCs w:val="24"/>
        </w:rPr>
      </w:pPr>
      <w:r w:rsidRPr="006179BE">
        <w:rPr>
          <w:color w:val="000000"/>
          <w:sz w:val="24"/>
          <w:szCs w:val="24"/>
          <w:lang w:val="ru-RU"/>
        </w:rPr>
        <w:t>4</w:t>
      </w:r>
      <w:r>
        <w:rPr>
          <w:color w:val="000000"/>
          <w:sz w:val="24"/>
          <w:szCs w:val="24"/>
          <w:lang w:val="ru-RU"/>
        </w:rPr>
        <w:t>6</w:t>
      </w:r>
      <w:r w:rsidRPr="006179BE">
        <w:rPr>
          <w:color w:val="000000"/>
          <w:sz w:val="24"/>
          <w:szCs w:val="24"/>
        </w:rPr>
        <w:t>. ГОСТ 17.1.3.05-82 Охрана природы. Гидросфера. Общие требования к охране</w:t>
      </w:r>
      <w:r w:rsidRPr="00E44F51">
        <w:rPr>
          <w:color w:val="000000"/>
          <w:sz w:val="24"/>
          <w:szCs w:val="24"/>
        </w:rPr>
        <w:t xml:space="preserve"> поверхностных и подземных вод от загрязнения нефтью и нефтепродуктами. Утвержден постановлением Государственного комитета СССР по стандартам от 25 марта 1982 г. № 1243. </w:t>
      </w:r>
    </w:p>
    <w:p w:rsidR="00C35A43" w:rsidRPr="00E44F51" w:rsidRDefault="00C35A43" w:rsidP="00C35A43">
      <w:pPr>
        <w:pStyle w:val="af3"/>
        <w:ind w:firstLine="426"/>
        <w:rPr>
          <w:color w:val="000000"/>
          <w:sz w:val="24"/>
          <w:szCs w:val="24"/>
        </w:rPr>
      </w:pPr>
      <w:r>
        <w:rPr>
          <w:color w:val="000000"/>
          <w:sz w:val="24"/>
          <w:szCs w:val="24"/>
          <w:lang w:val="ru-RU"/>
        </w:rPr>
        <w:t>47</w:t>
      </w:r>
      <w:r w:rsidRPr="00E44F51">
        <w:rPr>
          <w:color w:val="000000"/>
          <w:sz w:val="24"/>
          <w:szCs w:val="24"/>
        </w:rPr>
        <w:t xml:space="preserve">. ГОСТ 17.1.3.06-82 Охрана природы. Гидросфера. Общие требования к охране подземных вод. Утвержден постановлением Государственного комитета СССР по стандартам от 25 марта 1982 г. № 1244. </w:t>
      </w:r>
    </w:p>
    <w:p w:rsidR="00C35A43" w:rsidRPr="00E44F51" w:rsidRDefault="00C35A43" w:rsidP="00C35A43">
      <w:pPr>
        <w:pStyle w:val="af3"/>
        <w:ind w:firstLine="426"/>
        <w:rPr>
          <w:color w:val="000000"/>
          <w:sz w:val="24"/>
          <w:szCs w:val="24"/>
        </w:rPr>
      </w:pPr>
      <w:r>
        <w:rPr>
          <w:color w:val="000000"/>
          <w:sz w:val="24"/>
          <w:szCs w:val="24"/>
          <w:lang w:val="ru-RU"/>
        </w:rPr>
        <w:t>48</w:t>
      </w:r>
      <w:r w:rsidRPr="00E44F51">
        <w:rPr>
          <w:color w:val="000000"/>
          <w:sz w:val="24"/>
          <w:szCs w:val="24"/>
        </w:rPr>
        <w:t>. ГОСТ 17.1.3.10-83 Охрана природы. Гидросфера. Общие требования к охране поверхностных и подземных вод от загрязнения нефтью и нефтепродуктами при</w:t>
      </w:r>
      <w:bookmarkStart w:id="69" w:name="page599"/>
      <w:bookmarkEnd w:id="69"/>
      <w:r w:rsidRPr="00E44F51">
        <w:rPr>
          <w:color w:val="000000"/>
          <w:sz w:val="24"/>
          <w:szCs w:val="24"/>
        </w:rPr>
        <w:t xml:space="preserve"> транспортировании по трубопроводу. Утвержден постановлением Государственного комитета СССР по стандартам от 4 октября 1983 г. № 4758.</w:t>
      </w:r>
    </w:p>
    <w:p w:rsidR="00C35A43" w:rsidRPr="00EC61DA" w:rsidRDefault="00C35A43" w:rsidP="00C35A43">
      <w:pPr>
        <w:pStyle w:val="af3"/>
        <w:ind w:firstLine="426"/>
        <w:rPr>
          <w:color w:val="000000"/>
          <w:sz w:val="24"/>
          <w:szCs w:val="24"/>
        </w:rPr>
      </w:pPr>
      <w:r>
        <w:rPr>
          <w:color w:val="000000"/>
          <w:sz w:val="24"/>
          <w:szCs w:val="24"/>
          <w:lang w:val="ru-RU"/>
        </w:rPr>
        <w:t>49</w:t>
      </w:r>
      <w:r w:rsidRPr="00E44F51">
        <w:rPr>
          <w:color w:val="000000"/>
          <w:sz w:val="24"/>
          <w:szCs w:val="24"/>
        </w:rPr>
        <w:t>. ГОСТ 17.1.3.13-86 Охрана природы. Гидросфера. Общие требования к охране поверхностных вод от загрязнения. Утвержден постановлением Государственного комитета СССР по стандартам от 25 июня 1986 г. № 1790.</w:t>
      </w:r>
      <w:r w:rsidRPr="00EC61DA">
        <w:rPr>
          <w:color w:val="000000"/>
          <w:sz w:val="24"/>
          <w:szCs w:val="24"/>
        </w:rPr>
        <w:t xml:space="preserve"> </w:t>
      </w:r>
    </w:p>
    <w:p w:rsidR="00C35A43" w:rsidRPr="00EC61DA" w:rsidRDefault="00C35A43" w:rsidP="00C35A43">
      <w:pPr>
        <w:pStyle w:val="af3"/>
        <w:ind w:firstLine="426"/>
        <w:rPr>
          <w:color w:val="000000"/>
          <w:sz w:val="24"/>
          <w:szCs w:val="24"/>
        </w:rPr>
      </w:pPr>
      <w:r w:rsidRPr="00EC61DA">
        <w:rPr>
          <w:color w:val="000000"/>
          <w:sz w:val="24"/>
          <w:szCs w:val="24"/>
          <w:lang w:val="ru-RU"/>
        </w:rPr>
        <w:t>5</w:t>
      </w:r>
      <w:r>
        <w:rPr>
          <w:color w:val="000000"/>
          <w:sz w:val="24"/>
          <w:szCs w:val="24"/>
          <w:lang w:val="ru-RU"/>
        </w:rPr>
        <w:t>0</w:t>
      </w:r>
      <w:r w:rsidRPr="00EC61DA">
        <w:rPr>
          <w:color w:val="000000"/>
          <w:sz w:val="24"/>
          <w:szCs w:val="24"/>
        </w:rPr>
        <w:t xml:space="preserve">. ГОСТ 17.1.5.02-80 Охрана природы. Гидросфера. Гигиенические требования к зонам рекреации водных объектов. Утвержден постановлением Государственного комитета СССР по стандартам от 25 декабря 1980 г. № 1713. </w:t>
      </w:r>
    </w:p>
    <w:p w:rsidR="00C35A43" w:rsidRPr="00EC61DA" w:rsidRDefault="00C35A43" w:rsidP="00C35A43">
      <w:pPr>
        <w:pStyle w:val="af3"/>
        <w:ind w:firstLine="426"/>
        <w:rPr>
          <w:color w:val="000000"/>
          <w:sz w:val="24"/>
          <w:szCs w:val="24"/>
          <w:lang w:val="ru-RU"/>
        </w:rPr>
      </w:pPr>
      <w:r w:rsidRPr="00EC61DA">
        <w:rPr>
          <w:color w:val="000000"/>
          <w:sz w:val="24"/>
          <w:szCs w:val="24"/>
          <w:lang w:val="ru-RU"/>
        </w:rPr>
        <w:t>5</w:t>
      </w:r>
      <w:r>
        <w:rPr>
          <w:color w:val="000000"/>
          <w:sz w:val="24"/>
          <w:szCs w:val="24"/>
          <w:lang w:val="ru-RU"/>
        </w:rPr>
        <w:t>1</w:t>
      </w:r>
      <w:r w:rsidRPr="00EC61DA">
        <w:rPr>
          <w:color w:val="000000"/>
          <w:sz w:val="24"/>
          <w:szCs w:val="24"/>
        </w:rPr>
        <w:t>. ГОСТ 17.5.1.02-85 Охрана природы. Земли. Классификация нарушенных земель для рекультивации. Утвержден постановлением Государственного комитета СССР по стандартам от 13 декабря 1983 г. № 5854.</w:t>
      </w:r>
    </w:p>
    <w:p w:rsidR="00C35A43" w:rsidRDefault="00C35A43" w:rsidP="00C35A43">
      <w:pPr>
        <w:pStyle w:val="af3"/>
        <w:ind w:firstLine="426"/>
        <w:rPr>
          <w:color w:val="000000"/>
          <w:sz w:val="24"/>
          <w:szCs w:val="24"/>
          <w:lang w:val="ru-RU"/>
        </w:rPr>
      </w:pPr>
      <w:r>
        <w:rPr>
          <w:color w:val="000000"/>
          <w:sz w:val="24"/>
          <w:szCs w:val="24"/>
          <w:lang w:val="ru-RU"/>
        </w:rPr>
        <w:t>52</w:t>
      </w:r>
      <w:r w:rsidRPr="009511CF">
        <w:rPr>
          <w:color w:val="000000"/>
          <w:sz w:val="24"/>
          <w:szCs w:val="24"/>
          <w:lang w:val="ru-RU"/>
        </w:rPr>
        <w:t>.</w:t>
      </w:r>
      <w:r>
        <w:rPr>
          <w:color w:val="000000"/>
          <w:sz w:val="24"/>
          <w:szCs w:val="24"/>
          <w:lang w:val="ru-RU"/>
        </w:rPr>
        <w:t xml:space="preserve"> </w:t>
      </w:r>
      <w:r w:rsidRPr="00A16014">
        <w:rPr>
          <w:color w:val="000000"/>
          <w:sz w:val="24"/>
          <w:szCs w:val="24"/>
          <w:lang w:val="ru-RU"/>
        </w:rPr>
        <w:t>ГОСТ 17.5.3.04-83* Охрана природы. Земли. Общие требования к рекультивации земель</w:t>
      </w:r>
    </w:p>
    <w:p w:rsidR="00C35A43" w:rsidRDefault="00C35A43" w:rsidP="00C35A43">
      <w:pPr>
        <w:pStyle w:val="af3"/>
        <w:ind w:firstLine="426"/>
        <w:rPr>
          <w:color w:val="000000"/>
          <w:sz w:val="24"/>
          <w:szCs w:val="24"/>
          <w:lang w:val="ru-RU"/>
        </w:rPr>
      </w:pPr>
      <w:r>
        <w:rPr>
          <w:color w:val="000000"/>
          <w:sz w:val="24"/>
          <w:szCs w:val="24"/>
          <w:lang w:val="ru-RU"/>
        </w:rPr>
        <w:t>53.</w:t>
      </w:r>
      <w:r w:rsidRPr="009511CF">
        <w:rPr>
          <w:color w:val="000000"/>
          <w:sz w:val="24"/>
          <w:szCs w:val="24"/>
          <w:lang w:val="ru-RU"/>
        </w:rPr>
        <w:t xml:space="preserve"> ГОСТ 17.5.3.01-78* Охрана природы. Земли. Состав и размер зеленых зон городов</w:t>
      </w:r>
    </w:p>
    <w:p w:rsidR="00C35A43" w:rsidRDefault="00C35A43" w:rsidP="00C35A43">
      <w:pPr>
        <w:pStyle w:val="af3"/>
        <w:ind w:firstLine="426"/>
        <w:rPr>
          <w:color w:val="000000"/>
          <w:sz w:val="24"/>
          <w:szCs w:val="24"/>
          <w:lang w:val="ru-RU"/>
        </w:rPr>
      </w:pPr>
      <w:r>
        <w:rPr>
          <w:color w:val="000000"/>
          <w:sz w:val="24"/>
          <w:szCs w:val="24"/>
          <w:lang w:val="ru-RU"/>
        </w:rPr>
        <w:t>54</w:t>
      </w:r>
      <w:r w:rsidRPr="009511CF">
        <w:rPr>
          <w:color w:val="000000"/>
          <w:sz w:val="24"/>
          <w:szCs w:val="24"/>
          <w:lang w:val="ru-RU"/>
        </w:rPr>
        <w:t>.</w:t>
      </w:r>
      <w:r>
        <w:rPr>
          <w:color w:val="000000"/>
          <w:sz w:val="24"/>
          <w:szCs w:val="24"/>
          <w:lang w:val="ru-RU"/>
        </w:rPr>
        <w:t xml:space="preserve"> </w:t>
      </w:r>
      <w:r w:rsidRPr="009511CF">
        <w:rPr>
          <w:color w:val="000000"/>
          <w:sz w:val="24"/>
          <w:szCs w:val="24"/>
          <w:lang w:val="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C35A43" w:rsidRDefault="00C35A43" w:rsidP="00C35A43">
      <w:pPr>
        <w:pStyle w:val="af3"/>
        <w:ind w:firstLine="426"/>
        <w:rPr>
          <w:color w:val="000000"/>
          <w:sz w:val="24"/>
          <w:szCs w:val="24"/>
          <w:lang w:val="ru-RU"/>
        </w:rPr>
      </w:pPr>
      <w:r>
        <w:rPr>
          <w:color w:val="000000"/>
          <w:sz w:val="24"/>
          <w:szCs w:val="24"/>
          <w:lang w:val="ru-RU"/>
        </w:rPr>
        <w:t>55</w:t>
      </w:r>
      <w:r w:rsidRPr="009511CF">
        <w:rPr>
          <w:color w:val="000000"/>
          <w:sz w:val="24"/>
          <w:szCs w:val="24"/>
          <w:lang w:val="ru-RU"/>
        </w:rPr>
        <w:t>. ГОСТ 17.5.3.05-84 Охрана природы. Рекультивация земель. Общие требования к землеванию. Утвержден постановлением Государственного комитета СССР по стандартам от</w:t>
      </w:r>
      <w:r w:rsidRPr="00EC61DA">
        <w:rPr>
          <w:color w:val="000000"/>
          <w:sz w:val="24"/>
          <w:szCs w:val="24"/>
        </w:rPr>
        <w:t xml:space="preserve"> 27 марта 1984 г. № 1020.</w:t>
      </w:r>
    </w:p>
    <w:p w:rsidR="00C35A43" w:rsidRPr="00991760" w:rsidRDefault="00C35A43" w:rsidP="00C35A43">
      <w:pPr>
        <w:pStyle w:val="af3"/>
        <w:ind w:firstLine="426"/>
        <w:rPr>
          <w:color w:val="000000"/>
          <w:sz w:val="24"/>
          <w:szCs w:val="24"/>
          <w:lang w:val="ru-RU"/>
        </w:rPr>
      </w:pPr>
      <w:r>
        <w:rPr>
          <w:color w:val="000000"/>
          <w:sz w:val="24"/>
          <w:szCs w:val="24"/>
          <w:lang w:val="ru-RU"/>
        </w:rPr>
        <w:t>5</w:t>
      </w:r>
      <w:r w:rsidRPr="009511CF">
        <w:rPr>
          <w:color w:val="000000"/>
          <w:sz w:val="24"/>
          <w:szCs w:val="24"/>
          <w:lang w:val="ru-RU"/>
        </w:rPr>
        <w:t>6.</w:t>
      </w:r>
      <w:r>
        <w:rPr>
          <w:color w:val="000000"/>
          <w:sz w:val="24"/>
          <w:szCs w:val="24"/>
          <w:lang w:val="ru-RU"/>
        </w:rPr>
        <w:t xml:space="preserve"> </w:t>
      </w:r>
      <w:r w:rsidRPr="00991760">
        <w:rPr>
          <w:color w:val="000000"/>
          <w:sz w:val="24"/>
          <w:szCs w:val="24"/>
          <w:lang w:val="ru-RU"/>
        </w:rPr>
        <w:t>ГОСТ 17.6.3.01-78* Охрана природы. Флора. Охрана и рациональное использование лесов, зеленых зон городов. Общие требования</w:t>
      </w:r>
    </w:p>
    <w:p w:rsidR="00C35A43" w:rsidRDefault="00C35A43" w:rsidP="00C35A43">
      <w:pPr>
        <w:pStyle w:val="af3"/>
        <w:ind w:firstLine="426"/>
        <w:rPr>
          <w:color w:val="000000"/>
          <w:sz w:val="24"/>
          <w:szCs w:val="24"/>
          <w:lang w:val="ru-RU"/>
        </w:rPr>
      </w:pPr>
      <w:r>
        <w:rPr>
          <w:color w:val="000000"/>
          <w:sz w:val="24"/>
          <w:szCs w:val="24"/>
          <w:lang w:val="ru-RU"/>
        </w:rPr>
        <w:t>57</w:t>
      </w:r>
      <w:r>
        <w:rPr>
          <w:color w:val="000000"/>
          <w:sz w:val="24"/>
          <w:szCs w:val="24"/>
        </w:rPr>
        <w:t>. ГОСТ 20444-</w:t>
      </w:r>
      <w:r>
        <w:rPr>
          <w:color w:val="000000"/>
          <w:sz w:val="24"/>
          <w:szCs w:val="24"/>
          <w:lang w:val="ru-RU"/>
        </w:rPr>
        <w:t>2014</w:t>
      </w:r>
      <w:r w:rsidRPr="00EC61DA">
        <w:rPr>
          <w:color w:val="000000"/>
          <w:sz w:val="24"/>
          <w:szCs w:val="24"/>
        </w:rPr>
        <w:t xml:space="preserve"> Шум. Транспортные потоки. Методы измерения шумовой характеристики. </w:t>
      </w:r>
      <w:r>
        <w:rPr>
          <w:color w:val="000000"/>
          <w:sz w:val="24"/>
          <w:szCs w:val="24"/>
          <w:lang w:val="ru-RU"/>
        </w:rPr>
        <w:t>Принят взамен ГОСТ 20444-85</w:t>
      </w:r>
      <w:r w:rsidRPr="00EC61DA">
        <w:rPr>
          <w:color w:val="000000"/>
          <w:sz w:val="24"/>
          <w:szCs w:val="24"/>
        </w:rPr>
        <w:t>.</w:t>
      </w:r>
    </w:p>
    <w:p w:rsidR="00C35A43" w:rsidRPr="00EC61DA" w:rsidRDefault="00C35A43" w:rsidP="00C35A43">
      <w:pPr>
        <w:pStyle w:val="af3"/>
        <w:ind w:firstLine="426"/>
        <w:rPr>
          <w:color w:val="000000"/>
          <w:sz w:val="24"/>
          <w:szCs w:val="24"/>
          <w:lang w:val="ru-RU"/>
        </w:rPr>
      </w:pPr>
      <w:r>
        <w:rPr>
          <w:color w:val="000000"/>
          <w:sz w:val="24"/>
          <w:szCs w:val="24"/>
          <w:lang w:val="ru-RU"/>
        </w:rPr>
        <w:t>58</w:t>
      </w:r>
      <w:r w:rsidRPr="00EC61DA">
        <w:rPr>
          <w:color w:val="000000"/>
          <w:sz w:val="24"/>
          <w:szCs w:val="24"/>
        </w:rPr>
        <w:t>. 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C35A43" w:rsidRPr="00EC61DA" w:rsidRDefault="00C35A43" w:rsidP="00C35A43">
      <w:pPr>
        <w:pStyle w:val="af3"/>
        <w:ind w:firstLine="426"/>
        <w:rPr>
          <w:color w:val="000000"/>
          <w:sz w:val="24"/>
          <w:szCs w:val="24"/>
          <w:lang w:val="ru-RU"/>
        </w:rPr>
      </w:pPr>
      <w:r>
        <w:rPr>
          <w:color w:val="000000"/>
          <w:sz w:val="24"/>
          <w:szCs w:val="24"/>
          <w:lang w:val="ru-RU"/>
        </w:rPr>
        <w:lastRenderedPageBreak/>
        <w:t>59</w:t>
      </w:r>
      <w:r w:rsidRPr="00EC61DA">
        <w:rPr>
          <w:color w:val="000000"/>
          <w:sz w:val="24"/>
          <w:szCs w:val="24"/>
        </w:rPr>
        <w:t>. 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C35A43" w:rsidRPr="00EC61DA" w:rsidRDefault="00C35A43" w:rsidP="00C35A43">
      <w:pPr>
        <w:pStyle w:val="af3"/>
        <w:ind w:firstLine="426"/>
        <w:rPr>
          <w:color w:val="000000"/>
          <w:sz w:val="24"/>
          <w:szCs w:val="24"/>
          <w:lang w:val="ru-RU"/>
        </w:rPr>
      </w:pPr>
      <w:r>
        <w:rPr>
          <w:color w:val="000000"/>
          <w:sz w:val="24"/>
          <w:szCs w:val="24"/>
          <w:lang w:val="ru-RU"/>
        </w:rPr>
        <w:t>60</w:t>
      </w:r>
      <w:r w:rsidRPr="00EC61DA">
        <w:rPr>
          <w:color w:val="000000"/>
          <w:sz w:val="24"/>
          <w:szCs w:val="24"/>
        </w:rPr>
        <w:t>. 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C35A43" w:rsidRPr="00EC61DA" w:rsidRDefault="00C35A43" w:rsidP="00C35A43">
      <w:pPr>
        <w:pStyle w:val="af3"/>
        <w:ind w:firstLine="426"/>
        <w:rPr>
          <w:color w:val="000000"/>
          <w:sz w:val="24"/>
          <w:szCs w:val="24"/>
        </w:rPr>
      </w:pPr>
      <w:r w:rsidRPr="00EC61DA">
        <w:rPr>
          <w:color w:val="000000"/>
          <w:sz w:val="24"/>
          <w:szCs w:val="24"/>
          <w:lang w:val="ru-RU"/>
        </w:rPr>
        <w:t>6</w:t>
      </w:r>
      <w:r>
        <w:rPr>
          <w:color w:val="000000"/>
          <w:sz w:val="24"/>
          <w:szCs w:val="24"/>
          <w:lang w:val="ru-RU"/>
        </w:rPr>
        <w:t>1</w:t>
      </w:r>
      <w:r w:rsidRPr="00EC61DA">
        <w:rPr>
          <w:color w:val="000000"/>
          <w:sz w:val="24"/>
          <w:szCs w:val="24"/>
        </w:rPr>
        <w:t xml:space="preserve">. ГОСТ 22283-88 Шум авиационный. Допустимые уровни шума на территории жилой застройки и методы его измерения. Утвержден постановлением Государственного комитета СССР по стандартам от 22.12.1988 № 4457. </w:t>
      </w:r>
    </w:p>
    <w:p w:rsidR="00C35A43" w:rsidRPr="00EC61DA" w:rsidRDefault="00C35A43" w:rsidP="00C35A43">
      <w:pPr>
        <w:pStyle w:val="af3"/>
        <w:ind w:firstLine="426"/>
        <w:rPr>
          <w:color w:val="000000"/>
          <w:sz w:val="24"/>
          <w:szCs w:val="24"/>
          <w:lang w:val="ru-RU"/>
        </w:rPr>
      </w:pPr>
      <w:r>
        <w:rPr>
          <w:color w:val="000000"/>
          <w:sz w:val="24"/>
          <w:szCs w:val="24"/>
          <w:lang w:val="ru-RU"/>
        </w:rPr>
        <w:t>62</w:t>
      </w:r>
      <w:r>
        <w:rPr>
          <w:color w:val="000000"/>
          <w:sz w:val="24"/>
          <w:szCs w:val="24"/>
        </w:rPr>
        <w:t>. ГОСТ Р 50681-</w:t>
      </w:r>
      <w:r>
        <w:rPr>
          <w:color w:val="000000"/>
          <w:sz w:val="24"/>
          <w:szCs w:val="24"/>
          <w:lang w:val="ru-RU"/>
        </w:rPr>
        <w:t>2010</w:t>
      </w:r>
      <w:r w:rsidRPr="00EC61DA">
        <w:rPr>
          <w:color w:val="000000"/>
          <w:sz w:val="24"/>
          <w:szCs w:val="24"/>
        </w:rPr>
        <w:t xml:space="preserve"> Туристск</w:t>
      </w:r>
      <w:r>
        <w:rPr>
          <w:color w:val="000000"/>
          <w:sz w:val="24"/>
          <w:szCs w:val="24"/>
          <w:lang w:val="ru-RU"/>
        </w:rPr>
        <w:t>ие услуги</w:t>
      </w:r>
      <w:r w:rsidRPr="00EC61DA">
        <w:rPr>
          <w:color w:val="000000"/>
          <w:sz w:val="24"/>
          <w:szCs w:val="24"/>
        </w:rPr>
        <w:t xml:space="preserve">. Проектирование туристских услуг. </w:t>
      </w:r>
      <w:r>
        <w:rPr>
          <w:color w:val="000000"/>
          <w:sz w:val="24"/>
          <w:szCs w:val="24"/>
          <w:lang w:val="ru-RU"/>
        </w:rPr>
        <w:t>Принят взамен ГОСТ Р 50681-94</w:t>
      </w:r>
      <w:r w:rsidRPr="00EC61DA">
        <w:rPr>
          <w:color w:val="000000"/>
          <w:sz w:val="24"/>
          <w:szCs w:val="24"/>
        </w:rPr>
        <w:t>.</w:t>
      </w:r>
    </w:p>
    <w:p w:rsidR="00C35A43" w:rsidRPr="00EC61DA" w:rsidRDefault="00C35A43" w:rsidP="00C35A43">
      <w:pPr>
        <w:pStyle w:val="af3"/>
        <w:ind w:firstLine="426"/>
        <w:rPr>
          <w:color w:val="000000"/>
          <w:sz w:val="24"/>
          <w:szCs w:val="24"/>
          <w:lang w:val="ru-RU"/>
        </w:rPr>
      </w:pPr>
      <w:r>
        <w:rPr>
          <w:color w:val="000000"/>
          <w:sz w:val="24"/>
          <w:szCs w:val="24"/>
          <w:lang w:val="ru-RU"/>
        </w:rPr>
        <w:t>63</w:t>
      </w:r>
      <w:r w:rsidRPr="00EC61DA">
        <w:rPr>
          <w:color w:val="000000"/>
          <w:sz w:val="24"/>
          <w:szCs w:val="24"/>
        </w:rPr>
        <w:t>. ГОСТ Р 50690-20</w:t>
      </w:r>
      <w:r>
        <w:rPr>
          <w:color w:val="000000"/>
          <w:sz w:val="24"/>
          <w:szCs w:val="24"/>
          <w:lang w:val="ru-RU"/>
        </w:rPr>
        <w:t>17</w:t>
      </w:r>
      <w:r w:rsidRPr="00EC61DA">
        <w:rPr>
          <w:color w:val="000000"/>
          <w:sz w:val="24"/>
          <w:szCs w:val="24"/>
        </w:rPr>
        <w:t xml:space="preserve"> Туристские услуги. Общие требования. </w:t>
      </w:r>
      <w:r>
        <w:rPr>
          <w:color w:val="000000"/>
          <w:sz w:val="24"/>
          <w:szCs w:val="24"/>
          <w:lang w:val="ru-RU"/>
        </w:rPr>
        <w:t>Принят взамен ГОСТ Р 50690-2000</w:t>
      </w:r>
      <w:r w:rsidRPr="00EC61DA">
        <w:rPr>
          <w:color w:val="000000"/>
          <w:sz w:val="24"/>
          <w:szCs w:val="24"/>
        </w:rPr>
        <w:t>.</w:t>
      </w:r>
    </w:p>
    <w:p w:rsidR="00C35A43" w:rsidRPr="00EC61DA" w:rsidRDefault="00C35A43" w:rsidP="00C35A43">
      <w:pPr>
        <w:pStyle w:val="af3"/>
        <w:ind w:firstLine="426"/>
        <w:rPr>
          <w:color w:val="000000"/>
          <w:sz w:val="24"/>
          <w:szCs w:val="24"/>
          <w:lang w:val="ru-RU"/>
        </w:rPr>
      </w:pPr>
      <w:r>
        <w:rPr>
          <w:color w:val="000000"/>
          <w:sz w:val="24"/>
          <w:szCs w:val="24"/>
          <w:lang w:val="ru-RU"/>
        </w:rPr>
        <w:t>64</w:t>
      </w:r>
      <w:r w:rsidRPr="00EC61DA">
        <w:rPr>
          <w:color w:val="000000"/>
          <w:sz w:val="24"/>
          <w:szCs w:val="24"/>
        </w:rPr>
        <w:t>.</w:t>
      </w:r>
      <w:r>
        <w:rPr>
          <w:color w:val="000000"/>
          <w:sz w:val="24"/>
          <w:szCs w:val="24"/>
        </w:rPr>
        <w:t xml:space="preserve"> ГОСТ Р 51185-</w:t>
      </w:r>
      <w:r>
        <w:rPr>
          <w:color w:val="000000"/>
          <w:sz w:val="24"/>
          <w:szCs w:val="24"/>
          <w:lang w:val="ru-RU"/>
        </w:rPr>
        <w:t>200</w:t>
      </w:r>
      <w:r w:rsidRPr="00EC61DA">
        <w:rPr>
          <w:color w:val="000000"/>
          <w:sz w:val="24"/>
          <w:szCs w:val="24"/>
        </w:rPr>
        <w:t xml:space="preserve">8 Туристские услуги. Средства размещения. Общие требования. </w:t>
      </w:r>
      <w:r>
        <w:rPr>
          <w:color w:val="000000"/>
          <w:sz w:val="24"/>
          <w:szCs w:val="24"/>
          <w:lang w:val="ru-RU"/>
        </w:rPr>
        <w:t>Принят взамен ГОСТ Р 51185-98</w:t>
      </w:r>
      <w:r w:rsidRPr="00EC61DA">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65</w:t>
      </w:r>
      <w:r w:rsidRPr="00EC61DA">
        <w:rPr>
          <w:color w:val="000000"/>
          <w:sz w:val="24"/>
          <w:szCs w:val="24"/>
        </w:rPr>
        <w:t>. ГОСТ Р 52108-2003 Ресурсосбережение. Обращение с отходами. Основные положения. Утвержден постановлением Комитета Российской Федерации по стандартизации, метрологии и сертиф</w:t>
      </w:r>
      <w:r>
        <w:rPr>
          <w:color w:val="000000"/>
          <w:sz w:val="24"/>
          <w:szCs w:val="24"/>
        </w:rPr>
        <w:t>икации от 3 июля 2003 г. № 236.</w:t>
      </w:r>
    </w:p>
    <w:p w:rsidR="00C35A43" w:rsidRPr="005E145D" w:rsidRDefault="00C35A43" w:rsidP="00C35A43">
      <w:pPr>
        <w:pStyle w:val="af3"/>
        <w:ind w:firstLine="426"/>
        <w:rPr>
          <w:color w:val="000000"/>
          <w:sz w:val="24"/>
          <w:szCs w:val="24"/>
          <w:lang w:val="ru-RU"/>
        </w:rPr>
      </w:pPr>
      <w:r>
        <w:rPr>
          <w:color w:val="000000"/>
          <w:sz w:val="24"/>
          <w:szCs w:val="24"/>
          <w:lang w:val="ru-RU"/>
        </w:rPr>
        <w:t>66</w:t>
      </w:r>
      <w:r w:rsidRPr="005E145D">
        <w:rPr>
          <w:color w:val="000000"/>
          <w:sz w:val="24"/>
          <w:szCs w:val="24"/>
          <w:lang w:val="ru-RU"/>
        </w:rPr>
        <w:t>. ГОСТ Р 52</w:t>
      </w:r>
      <w:r>
        <w:rPr>
          <w:color w:val="000000"/>
          <w:sz w:val="24"/>
          <w:szCs w:val="24"/>
          <w:lang w:val="ru-RU"/>
        </w:rPr>
        <w:t>282</w:t>
      </w:r>
      <w:r w:rsidRPr="005E145D">
        <w:rPr>
          <w:color w:val="000000"/>
          <w:sz w:val="24"/>
          <w:szCs w:val="24"/>
          <w:lang w:val="ru-RU"/>
        </w:rPr>
        <w:t>-200</w:t>
      </w:r>
      <w:r>
        <w:rPr>
          <w:color w:val="000000"/>
          <w:sz w:val="24"/>
          <w:szCs w:val="24"/>
          <w:lang w:val="ru-RU"/>
        </w:rPr>
        <w:t xml:space="preserve">4 </w:t>
      </w:r>
      <w:r w:rsidRPr="005E145D">
        <w:rPr>
          <w:color w:val="000000"/>
          <w:sz w:val="24"/>
          <w:szCs w:val="24"/>
          <w:lang w:val="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C35A43" w:rsidRPr="00EC61DA" w:rsidRDefault="00C35A43" w:rsidP="00C35A43">
      <w:pPr>
        <w:pStyle w:val="af3"/>
        <w:ind w:firstLine="426"/>
        <w:rPr>
          <w:color w:val="000000"/>
          <w:sz w:val="24"/>
          <w:szCs w:val="24"/>
          <w:lang w:val="ru-RU"/>
        </w:rPr>
      </w:pPr>
      <w:r>
        <w:rPr>
          <w:color w:val="000000"/>
          <w:sz w:val="24"/>
          <w:szCs w:val="24"/>
          <w:lang w:val="ru-RU"/>
        </w:rPr>
        <w:t>67</w:t>
      </w:r>
      <w:r w:rsidRPr="00EC61DA">
        <w:rPr>
          <w:color w:val="000000"/>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C35A43" w:rsidRDefault="00C35A43" w:rsidP="00C35A43">
      <w:pPr>
        <w:pStyle w:val="af3"/>
        <w:ind w:firstLine="426"/>
        <w:rPr>
          <w:color w:val="000000"/>
          <w:sz w:val="24"/>
          <w:szCs w:val="24"/>
          <w:lang w:val="ru-RU"/>
        </w:rPr>
      </w:pPr>
      <w:r>
        <w:rPr>
          <w:color w:val="000000"/>
          <w:sz w:val="24"/>
          <w:szCs w:val="24"/>
          <w:lang w:val="ru-RU"/>
        </w:rPr>
        <w:t>68</w:t>
      </w:r>
      <w:r w:rsidRPr="00EC61DA">
        <w:rPr>
          <w:color w:val="000000"/>
          <w:sz w:val="24"/>
          <w:szCs w:val="24"/>
        </w:rPr>
        <w:t>. ГОСТ Р 52766-2007 Дороги автомобильные общего пользования. Элементы обустройства. Общие требования. Утвержден приказом Федерального агентства по техническому регулированию и метрологии от 23 октября 2007 г. № 270.</w:t>
      </w:r>
    </w:p>
    <w:p w:rsidR="00C35A43" w:rsidRPr="00F040AC" w:rsidRDefault="00C35A43" w:rsidP="00C35A43">
      <w:pPr>
        <w:pStyle w:val="af3"/>
        <w:ind w:firstLine="426"/>
        <w:rPr>
          <w:color w:val="000000"/>
          <w:sz w:val="24"/>
          <w:szCs w:val="24"/>
          <w:lang w:val="ru-RU"/>
        </w:rPr>
      </w:pPr>
    </w:p>
    <w:p w:rsidR="00C35A43" w:rsidRDefault="00C35A43" w:rsidP="00C35A43">
      <w:pPr>
        <w:pStyle w:val="af3"/>
        <w:ind w:firstLine="426"/>
        <w:jc w:val="left"/>
        <w:rPr>
          <w:color w:val="000000"/>
          <w:sz w:val="24"/>
          <w:szCs w:val="24"/>
          <w:lang w:val="ru-RU"/>
        </w:rPr>
      </w:pPr>
      <w:r w:rsidRPr="007950DB">
        <w:rPr>
          <w:b/>
          <w:bCs/>
          <w:color w:val="000000"/>
          <w:sz w:val="24"/>
          <w:szCs w:val="24"/>
        </w:rPr>
        <w:t>Своды правил по проектированию и строительству (СП)</w:t>
      </w:r>
      <w:r w:rsidRPr="007950DB">
        <w:rPr>
          <w:b/>
          <w:bCs/>
          <w:color w:val="000000"/>
          <w:sz w:val="24"/>
          <w:szCs w:val="24"/>
          <w:lang w:val="ru-RU"/>
        </w:rPr>
        <w:t xml:space="preserve">, </w:t>
      </w:r>
      <w:r>
        <w:rPr>
          <w:b/>
          <w:bCs/>
          <w:color w:val="000000"/>
          <w:sz w:val="24"/>
          <w:szCs w:val="24"/>
        </w:rPr>
        <w:t>строительны</w:t>
      </w:r>
      <w:r>
        <w:rPr>
          <w:b/>
          <w:bCs/>
          <w:color w:val="000000"/>
          <w:sz w:val="24"/>
          <w:szCs w:val="24"/>
          <w:lang w:val="ru-RU"/>
        </w:rPr>
        <w:t>е</w:t>
      </w:r>
      <w:r w:rsidRPr="007950DB">
        <w:rPr>
          <w:b/>
          <w:bCs/>
          <w:color w:val="000000"/>
          <w:sz w:val="24"/>
          <w:szCs w:val="24"/>
        </w:rPr>
        <w:t xml:space="preserve"> нормы и правила (СНиП)</w:t>
      </w:r>
    </w:p>
    <w:p w:rsidR="00C35A43" w:rsidRPr="005230E8" w:rsidRDefault="00C35A43" w:rsidP="00C35A43">
      <w:pPr>
        <w:pStyle w:val="af3"/>
        <w:ind w:firstLine="426"/>
        <w:rPr>
          <w:color w:val="000000"/>
          <w:sz w:val="24"/>
          <w:szCs w:val="24"/>
          <w:lang w:val="ru-RU"/>
        </w:rPr>
      </w:pPr>
      <w:r>
        <w:rPr>
          <w:color w:val="000000"/>
          <w:sz w:val="24"/>
          <w:szCs w:val="24"/>
          <w:lang w:val="ru-RU"/>
        </w:rPr>
        <w:t>69</w:t>
      </w:r>
      <w:r w:rsidRPr="00EC61DA">
        <w:rPr>
          <w:color w:val="000000"/>
          <w:sz w:val="24"/>
          <w:szCs w:val="24"/>
        </w:rPr>
        <w:t>. СП 4.13130.20</w:t>
      </w:r>
      <w:r>
        <w:rPr>
          <w:color w:val="000000"/>
          <w:sz w:val="24"/>
          <w:szCs w:val="24"/>
          <w:lang w:val="ru-RU"/>
        </w:rPr>
        <w:t>13</w:t>
      </w:r>
      <w:r w:rsidRPr="00EC61DA">
        <w:rPr>
          <w:color w:val="000000"/>
          <w:sz w:val="24"/>
          <w:szCs w:val="24"/>
        </w:rPr>
        <w:t xml:space="preserve"> Системы противопожарной защиты. Ограничение распространения пожара на объектах защиты. Требования к объемно-планирово</w:t>
      </w:r>
      <w:r>
        <w:rPr>
          <w:color w:val="000000"/>
          <w:sz w:val="24"/>
          <w:szCs w:val="24"/>
        </w:rPr>
        <w:t>чным и конструктивным решениям.</w:t>
      </w:r>
    </w:p>
    <w:p w:rsidR="00C35A43" w:rsidRPr="00736483" w:rsidRDefault="00C35A43" w:rsidP="00C35A43">
      <w:pPr>
        <w:pStyle w:val="af3"/>
        <w:ind w:firstLine="426"/>
        <w:rPr>
          <w:color w:val="000000"/>
          <w:sz w:val="24"/>
          <w:szCs w:val="24"/>
          <w:lang w:val="ru-RU"/>
        </w:rPr>
      </w:pPr>
      <w:r>
        <w:rPr>
          <w:color w:val="000000"/>
          <w:sz w:val="24"/>
          <w:szCs w:val="24"/>
          <w:lang w:val="ru-RU"/>
        </w:rPr>
        <w:t>70</w:t>
      </w:r>
      <w:r w:rsidRPr="00EC61DA">
        <w:rPr>
          <w:color w:val="000000"/>
          <w:sz w:val="24"/>
          <w:szCs w:val="24"/>
        </w:rPr>
        <w:t>. СП</w:t>
      </w:r>
      <w:r w:rsidRPr="008F655E">
        <w:rPr>
          <w:color w:val="000000"/>
          <w:sz w:val="24"/>
          <w:szCs w:val="24"/>
        </w:rPr>
        <w:t>˚</w:t>
      </w:r>
      <w:r w:rsidRPr="00EC61DA">
        <w:rPr>
          <w:color w:val="000000"/>
          <w:sz w:val="24"/>
          <w:szCs w:val="24"/>
        </w:rPr>
        <w:t>8.13130.2009 Системы противопожарной защиты. Источники наружного противопожарного водоснабжения. Тр</w:t>
      </w:r>
      <w:r>
        <w:rPr>
          <w:color w:val="000000"/>
          <w:sz w:val="24"/>
          <w:szCs w:val="24"/>
        </w:rPr>
        <w:t>ебования пожарной безопасности.</w:t>
      </w:r>
    </w:p>
    <w:p w:rsidR="00C35A43" w:rsidRPr="00736483" w:rsidRDefault="00C35A43" w:rsidP="00C35A43">
      <w:pPr>
        <w:pStyle w:val="af3"/>
        <w:ind w:firstLine="426"/>
        <w:rPr>
          <w:color w:val="000000"/>
          <w:sz w:val="24"/>
          <w:szCs w:val="24"/>
          <w:lang w:val="ru-RU"/>
        </w:rPr>
      </w:pPr>
      <w:r>
        <w:rPr>
          <w:color w:val="000000"/>
          <w:sz w:val="24"/>
          <w:szCs w:val="24"/>
          <w:lang w:val="ru-RU"/>
        </w:rPr>
        <w:t>71</w:t>
      </w:r>
      <w:r w:rsidRPr="00EC61DA">
        <w:rPr>
          <w:color w:val="000000"/>
          <w:sz w:val="24"/>
          <w:szCs w:val="24"/>
        </w:rPr>
        <w:t>. СП 11-102-97 Инженерно-экологическ</w:t>
      </w:r>
      <w:r>
        <w:rPr>
          <w:color w:val="000000"/>
          <w:sz w:val="24"/>
          <w:szCs w:val="24"/>
        </w:rPr>
        <w:t>ие изыскания для строительства.</w:t>
      </w:r>
    </w:p>
    <w:p w:rsidR="00C35A43" w:rsidRPr="00736483" w:rsidRDefault="00C35A43" w:rsidP="00C35A43">
      <w:pPr>
        <w:pStyle w:val="af3"/>
        <w:ind w:firstLine="426"/>
        <w:rPr>
          <w:color w:val="000000"/>
          <w:sz w:val="24"/>
          <w:szCs w:val="24"/>
          <w:lang w:val="ru-RU"/>
        </w:rPr>
      </w:pPr>
      <w:r>
        <w:rPr>
          <w:color w:val="000000"/>
          <w:sz w:val="24"/>
          <w:szCs w:val="24"/>
          <w:lang w:val="ru-RU"/>
        </w:rPr>
        <w:t>72</w:t>
      </w:r>
      <w:r w:rsidRPr="00EC61DA">
        <w:rPr>
          <w:color w:val="000000"/>
          <w:sz w:val="24"/>
          <w:szCs w:val="24"/>
        </w:rPr>
        <w:t>. СП 11-103-97 Инженерно-гидрометеорологическ</w:t>
      </w:r>
      <w:r>
        <w:rPr>
          <w:color w:val="000000"/>
          <w:sz w:val="24"/>
          <w:szCs w:val="24"/>
        </w:rPr>
        <w:t>ие изыскания для строительства.</w:t>
      </w:r>
    </w:p>
    <w:p w:rsidR="00C35A43" w:rsidRPr="000C3E26" w:rsidRDefault="00C35A43" w:rsidP="00C35A43">
      <w:pPr>
        <w:pStyle w:val="af3"/>
        <w:ind w:firstLine="426"/>
        <w:rPr>
          <w:color w:val="000000"/>
          <w:sz w:val="24"/>
          <w:szCs w:val="24"/>
          <w:lang w:val="ru-RU"/>
        </w:rPr>
      </w:pPr>
      <w:r>
        <w:rPr>
          <w:color w:val="000000"/>
          <w:sz w:val="24"/>
          <w:szCs w:val="24"/>
          <w:lang w:val="ru-RU"/>
        </w:rPr>
        <w:t>73</w:t>
      </w:r>
      <w:r w:rsidRPr="00EC61DA">
        <w:rPr>
          <w:color w:val="000000"/>
          <w:sz w:val="24"/>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w:t>
      </w:r>
      <w:r>
        <w:rPr>
          <w:color w:val="000000"/>
          <w:sz w:val="24"/>
          <w:szCs w:val="24"/>
        </w:rPr>
        <w:t>ан.</w:t>
      </w:r>
      <w:r>
        <w:rPr>
          <w:color w:val="000000"/>
          <w:sz w:val="24"/>
          <w:szCs w:val="24"/>
          <w:lang w:val="ru-RU"/>
        </w:rPr>
        <w:t xml:space="preserve"> (с изменением №1)</w:t>
      </w:r>
    </w:p>
    <w:p w:rsidR="00C35A43" w:rsidRPr="00A740E8" w:rsidRDefault="00C35A43" w:rsidP="00C35A43">
      <w:pPr>
        <w:pStyle w:val="af3"/>
        <w:ind w:firstLine="426"/>
        <w:rPr>
          <w:color w:val="000000"/>
          <w:sz w:val="24"/>
          <w:szCs w:val="24"/>
          <w:lang w:val="ru-RU"/>
        </w:rPr>
      </w:pPr>
      <w:r>
        <w:rPr>
          <w:color w:val="000000"/>
          <w:sz w:val="24"/>
          <w:szCs w:val="24"/>
          <w:lang w:val="ru-RU"/>
        </w:rPr>
        <w:t>74</w:t>
      </w:r>
      <w:r w:rsidRPr="00EC61DA">
        <w:rPr>
          <w:color w:val="000000"/>
          <w:sz w:val="24"/>
          <w:szCs w:val="24"/>
        </w:rPr>
        <w:t>. СП</w:t>
      </w:r>
      <w:r w:rsidRPr="008F655E">
        <w:rPr>
          <w:color w:val="000000"/>
          <w:sz w:val="24"/>
          <w:szCs w:val="24"/>
        </w:rPr>
        <w:t>˚</w:t>
      </w:r>
      <w:r w:rsidRPr="00EC61DA">
        <w:rPr>
          <w:color w:val="000000"/>
          <w:sz w:val="24"/>
          <w:szCs w:val="24"/>
        </w:rPr>
        <w:t xml:space="preserve">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w:t>
      </w:r>
      <w:r>
        <w:rPr>
          <w:color w:val="000000"/>
          <w:sz w:val="24"/>
          <w:szCs w:val="24"/>
          <w:lang w:val="ru-RU"/>
        </w:rPr>
        <w:t>город</w:t>
      </w:r>
      <w:r w:rsidRPr="00EC61DA">
        <w:rPr>
          <w:color w:val="000000"/>
          <w:sz w:val="24"/>
          <w:szCs w:val="24"/>
        </w:rPr>
        <w:t>ских и сельских поселений, д</w:t>
      </w:r>
      <w:r>
        <w:rPr>
          <w:color w:val="000000"/>
          <w:sz w:val="24"/>
          <w:szCs w:val="24"/>
        </w:rPr>
        <w:t>ругих муниципальных образований.</w:t>
      </w:r>
    </w:p>
    <w:p w:rsidR="00C35A43" w:rsidRPr="005931E7" w:rsidRDefault="00C35A43" w:rsidP="00C35A43">
      <w:pPr>
        <w:pStyle w:val="af3"/>
        <w:ind w:firstLine="426"/>
        <w:rPr>
          <w:color w:val="000000"/>
          <w:sz w:val="24"/>
          <w:szCs w:val="24"/>
          <w:lang w:val="ru-RU"/>
        </w:rPr>
      </w:pPr>
      <w:r>
        <w:rPr>
          <w:color w:val="000000"/>
          <w:sz w:val="24"/>
          <w:szCs w:val="24"/>
          <w:lang w:val="ru-RU"/>
        </w:rPr>
        <w:t>75</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14.</w:t>
      </w:r>
      <w:r w:rsidRPr="008F655E">
        <w:rPr>
          <w:color w:val="000000"/>
          <w:sz w:val="24"/>
          <w:szCs w:val="24"/>
        </w:rPr>
        <w:t>˚13330.201</w:t>
      </w:r>
      <w:r>
        <w:rPr>
          <w:color w:val="000000"/>
          <w:sz w:val="24"/>
          <w:szCs w:val="24"/>
          <w:lang w:val="ru-RU"/>
        </w:rPr>
        <w:t>4</w:t>
      </w:r>
      <w:r w:rsidRPr="008F655E">
        <w:rPr>
          <w:color w:val="000000"/>
          <w:sz w:val="24"/>
          <w:szCs w:val="24"/>
        </w:rPr>
        <w:t xml:space="preserve"> </w:t>
      </w:r>
      <w:r>
        <w:rPr>
          <w:color w:val="000000"/>
          <w:sz w:val="24"/>
          <w:szCs w:val="24"/>
          <w:lang w:val="ru-RU"/>
        </w:rPr>
        <w:t xml:space="preserve">Строительство в сейсмических районах (Актуализированная редакция </w:t>
      </w:r>
      <w:r w:rsidRPr="00EC61DA">
        <w:rPr>
          <w:color w:val="000000"/>
          <w:sz w:val="24"/>
          <w:szCs w:val="24"/>
        </w:rPr>
        <w:t xml:space="preserve">СНиП </w:t>
      </w:r>
      <w:r w:rsidRPr="00EC61DA">
        <w:rPr>
          <w:color w:val="000000"/>
          <w:sz w:val="24"/>
          <w:szCs w:val="24"/>
          <w:lang w:val="en-US"/>
        </w:rPr>
        <w:t>II</w:t>
      </w:r>
      <w:r>
        <w:rPr>
          <w:color w:val="000000"/>
          <w:sz w:val="24"/>
          <w:szCs w:val="24"/>
        </w:rPr>
        <w:t>-</w:t>
      </w:r>
      <w:r>
        <w:rPr>
          <w:color w:val="000000"/>
          <w:sz w:val="24"/>
          <w:szCs w:val="24"/>
          <w:lang w:val="ru-RU"/>
        </w:rPr>
        <w:t>7</w:t>
      </w:r>
      <w:r w:rsidRPr="00EC61DA">
        <w:rPr>
          <w:color w:val="000000"/>
          <w:sz w:val="24"/>
          <w:szCs w:val="24"/>
        </w:rPr>
        <w:t>-8</w:t>
      </w:r>
      <w:r>
        <w:rPr>
          <w:color w:val="000000"/>
          <w:sz w:val="24"/>
          <w:szCs w:val="24"/>
          <w:lang w:val="ru-RU"/>
        </w:rPr>
        <w:t>1</w:t>
      </w:r>
      <w:r w:rsidRPr="00EC61DA">
        <w:rPr>
          <w:color w:val="000000"/>
          <w:sz w:val="24"/>
          <w:szCs w:val="24"/>
        </w:rPr>
        <w:t>*</w:t>
      </w:r>
      <w:r>
        <w:rPr>
          <w:color w:val="000000"/>
          <w:sz w:val="24"/>
          <w:szCs w:val="24"/>
          <w:lang w:val="ru-RU"/>
        </w:rPr>
        <w:t>)</w:t>
      </w:r>
      <w:r>
        <w:rPr>
          <w:color w:val="000000"/>
          <w:sz w:val="24"/>
          <w:szCs w:val="24"/>
        </w:rPr>
        <w:t>.</w:t>
      </w:r>
    </w:p>
    <w:p w:rsidR="00C35A43" w:rsidRPr="005931E7" w:rsidRDefault="00C35A43" w:rsidP="00C35A43">
      <w:pPr>
        <w:pStyle w:val="af3"/>
        <w:ind w:firstLine="426"/>
        <w:rPr>
          <w:color w:val="000000"/>
          <w:sz w:val="24"/>
          <w:szCs w:val="24"/>
          <w:lang w:val="ru-RU"/>
        </w:rPr>
      </w:pPr>
      <w:r>
        <w:rPr>
          <w:color w:val="000000"/>
          <w:sz w:val="24"/>
          <w:szCs w:val="24"/>
          <w:lang w:val="ru-RU"/>
        </w:rPr>
        <w:t>76</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18.</w:t>
      </w:r>
      <w:r w:rsidRPr="008F655E">
        <w:rPr>
          <w:color w:val="000000"/>
          <w:sz w:val="24"/>
          <w:szCs w:val="24"/>
        </w:rPr>
        <w:t>˚13330.201</w:t>
      </w:r>
      <w:r>
        <w:rPr>
          <w:color w:val="000000"/>
          <w:sz w:val="24"/>
          <w:szCs w:val="24"/>
          <w:lang w:val="ru-RU"/>
        </w:rPr>
        <w:t>1</w:t>
      </w:r>
      <w:r w:rsidRPr="008F655E">
        <w:rPr>
          <w:color w:val="000000"/>
          <w:sz w:val="24"/>
          <w:szCs w:val="24"/>
        </w:rPr>
        <w:t xml:space="preserve"> </w:t>
      </w:r>
      <w:r w:rsidRPr="00EC61DA">
        <w:rPr>
          <w:color w:val="000000"/>
          <w:sz w:val="24"/>
          <w:szCs w:val="24"/>
        </w:rPr>
        <w:t>Генеральные планы промышленных предприятий</w:t>
      </w:r>
      <w:r>
        <w:rPr>
          <w:color w:val="000000"/>
          <w:sz w:val="24"/>
          <w:szCs w:val="24"/>
          <w:lang w:val="ru-RU"/>
        </w:rPr>
        <w:t xml:space="preserve"> (Актуализированная редакция </w:t>
      </w:r>
      <w:r w:rsidRPr="00EC61DA">
        <w:rPr>
          <w:color w:val="000000"/>
          <w:sz w:val="24"/>
          <w:szCs w:val="24"/>
        </w:rPr>
        <w:t xml:space="preserve">СНиП </w:t>
      </w:r>
      <w:r w:rsidRPr="00EC61DA">
        <w:rPr>
          <w:color w:val="000000"/>
          <w:sz w:val="24"/>
          <w:szCs w:val="24"/>
          <w:lang w:val="en-US"/>
        </w:rPr>
        <w:t>II</w:t>
      </w:r>
      <w:r w:rsidRPr="00EC61DA">
        <w:rPr>
          <w:color w:val="000000"/>
          <w:sz w:val="24"/>
          <w:szCs w:val="24"/>
        </w:rPr>
        <w:t>-89-80*</w:t>
      </w:r>
      <w:r>
        <w:rPr>
          <w:color w:val="000000"/>
          <w:sz w:val="24"/>
          <w:szCs w:val="24"/>
          <w:lang w:val="ru-RU"/>
        </w:rPr>
        <w:t>)</w:t>
      </w:r>
      <w:r>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77</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19.</w:t>
      </w:r>
      <w:r w:rsidRPr="008F655E">
        <w:rPr>
          <w:color w:val="000000"/>
          <w:sz w:val="24"/>
          <w:szCs w:val="24"/>
        </w:rPr>
        <w:t>˚13330.201</w:t>
      </w:r>
      <w:r>
        <w:rPr>
          <w:color w:val="000000"/>
          <w:sz w:val="24"/>
          <w:szCs w:val="24"/>
          <w:lang w:val="ru-RU"/>
        </w:rPr>
        <w:t>1</w:t>
      </w:r>
      <w:r w:rsidRPr="008F655E">
        <w:rPr>
          <w:color w:val="000000"/>
          <w:sz w:val="24"/>
          <w:szCs w:val="24"/>
        </w:rPr>
        <w:t xml:space="preserve"> </w:t>
      </w:r>
      <w:r w:rsidRPr="00EC61DA">
        <w:rPr>
          <w:color w:val="000000"/>
          <w:sz w:val="24"/>
          <w:szCs w:val="24"/>
        </w:rPr>
        <w:t>Генеральные планы сельскохозяйственных предприятий</w:t>
      </w:r>
      <w:r>
        <w:rPr>
          <w:color w:val="000000"/>
          <w:sz w:val="24"/>
          <w:szCs w:val="24"/>
          <w:lang w:val="ru-RU"/>
        </w:rPr>
        <w:t xml:space="preserve"> (Актуализированная редакция </w:t>
      </w:r>
      <w:r w:rsidRPr="00EC61DA">
        <w:rPr>
          <w:color w:val="000000"/>
          <w:sz w:val="24"/>
          <w:szCs w:val="24"/>
        </w:rPr>
        <w:t xml:space="preserve">СНиП </w:t>
      </w:r>
      <w:r w:rsidRPr="00EC61DA">
        <w:rPr>
          <w:color w:val="000000"/>
          <w:sz w:val="24"/>
          <w:szCs w:val="24"/>
          <w:lang w:val="en-US"/>
        </w:rPr>
        <w:t>II</w:t>
      </w:r>
      <w:r>
        <w:rPr>
          <w:color w:val="000000"/>
          <w:sz w:val="24"/>
          <w:szCs w:val="24"/>
        </w:rPr>
        <w:t>-97-76</w:t>
      </w:r>
      <w:r>
        <w:rPr>
          <w:color w:val="000000"/>
          <w:sz w:val="24"/>
          <w:szCs w:val="24"/>
          <w:lang w:val="ru-RU"/>
        </w:rPr>
        <w:t>)</w:t>
      </w:r>
      <w:r w:rsidRPr="00EC61DA">
        <w:rPr>
          <w:color w:val="000000"/>
          <w:sz w:val="24"/>
          <w:szCs w:val="24"/>
        </w:rPr>
        <w:t>.</w:t>
      </w:r>
    </w:p>
    <w:p w:rsidR="00C35A43" w:rsidRPr="00CB56CA" w:rsidRDefault="00C35A43" w:rsidP="00C35A43">
      <w:pPr>
        <w:pStyle w:val="af3"/>
        <w:ind w:firstLine="426"/>
        <w:rPr>
          <w:color w:val="000000"/>
          <w:sz w:val="24"/>
          <w:szCs w:val="24"/>
          <w:lang w:val="ru-RU"/>
        </w:rPr>
      </w:pPr>
      <w:r>
        <w:rPr>
          <w:color w:val="000000"/>
          <w:sz w:val="24"/>
          <w:szCs w:val="24"/>
          <w:lang w:val="ru-RU"/>
        </w:rPr>
        <w:lastRenderedPageBreak/>
        <w:t>78</w:t>
      </w:r>
      <w:r w:rsidRPr="00EC61DA">
        <w:rPr>
          <w:color w:val="000000"/>
          <w:sz w:val="24"/>
          <w:szCs w:val="24"/>
        </w:rPr>
        <w:t>. СП</w:t>
      </w:r>
      <w:r w:rsidRPr="008F655E">
        <w:rPr>
          <w:color w:val="000000"/>
          <w:sz w:val="24"/>
          <w:szCs w:val="24"/>
        </w:rPr>
        <w:t>˚</w:t>
      </w:r>
      <w:r w:rsidRPr="00EC61DA">
        <w:rPr>
          <w:color w:val="000000"/>
          <w:sz w:val="24"/>
          <w:szCs w:val="24"/>
        </w:rPr>
        <w:t>30-102-99 Планировка и застройка территорий малоэт</w:t>
      </w:r>
      <w:r>
        <w:rPr>
          <w:color w:val="000000"/>
          <w:sz w:val="24"/>
          <w:szCs w:val="24"/>
        </w:rPr>
        <w:t>ажного жилищного строительства.</w:t>
      </w:r>
    </w:p>
    <w:p w:rsidR="00C35A43" w:rsidRPr="008F655E" w:rsidRDefault="00C35A43" w:rsidP="00C35A43">
      <w:pPr>
        <w:pStyle w:val="af3"/>
        <w:ind w:firstLine="426"/>
        <w:rPr>
          <w:color w:val="000000"/>
          <w:sz w:val="24"/>
          <w:szCs w:val="24"/>
        </w:rPr>
      </w:pPr>
      <w:r>
        <w:rPr>
          <w:color w:val="000000"/>
          <w:sz w:val="24"/>
          <w:szCs w:val="24"/>
          <w:lang w:val="ru-RU"/>
        </w:rPr>
        <w:t>79</w:t>
      </w:r>
      <w:r w:rsidRPr="008F655E">
        <w:rPr>
          <w:color w:val="000000"/>
          <w:sz w:val="24"/>
          <w:szCs w:val="24"/>
        </w:rPr>
        <w:t xml:space="preserve">. СП˚30.13330.2012 Внутренний водопровод и канализация зданий </w:t>
      </w:r>
      <w:r>
        <w:rPr>
          <w:color w:val="000000"/>
          <w:sz w:val="24"/>
          <w:szCs w:val="24"/>
          <w:lang w:val="ru-RU"/>
        </w:rPr>
        <w:t>(</w:t>
      </w:r>
      <w:r w:rsidRPr="008F655E">
        <w:rPr>
          <w:color w:val="000000"/>
          <w:sz w:val="24"/>
          <w:szCs w:val="24"/>
        </w:rPr>
        <w:t>Актуализированная редакция СНиП 2.04.01-85*</w:t>
      </w:r>
      <w:r>
        <w:rPr>
          <w:color w:val="000000"/>
          <w:sz w:val="24"/>
          <w:szCs w:val="24"/>
          <w:lang w:val="ru-RU"/>
        </w:rPr>
        <w:t>)</w:t>
      </w:r>
      <w:r w:rsidRPr="008F655E">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80</w:t>
      </w:r>
      <w:r w:rsidRPr="00EC61DA">
        <w:rPr>
          <w:color w:val="000000"/>
          <w:sz w:val="24"/>
          <w:szCs w:val="24"/>
        </w:rPr>
        <w:t>. СП</w:t>
      </w:r>
      <w:r w:rsidRPr="008F655E">
        <w:rPr>
          <w:color w:val="000000"/>
          <w:sz w:val="24"/>
          <w:szCs w:val="24"/>
        </w:rPr>
        <w:t>˚</w:t>
      </w:r>
      <w:r w:rsidRPr="00EC61DA">
        <w:rPr>
          <w:color w:val="000000"/>
          <w:sz w:val="24"/>
          <w:szCs w:val="24"/>
        </w:rPr>
        <w:t>31-102-99 Требования доступности общественных зданий и сооружений для инвалидов и других маломобильных посетителей.</w:t>
      </w:r>
    </w:p>
    <w:p w:rsidR="00C35A43" w:rsidRPr="008F655E" w:rsidRDefault="00C35A43" w:rsidP="00C35A43">
      <w:pPr>
        <w:pStyle w:val="af3"/>
        <w:ind w:firstLine="426"/>
        <w:rPr>
          <w:color w:val="000000"/>
          <w:sz w:val="24"/>
          <w:szCs w:val="24"/>
        </w:rPr>
      </w:pPr>
      <w:r>
        <w:rPr>
          <w:color w:val="000000"/>
          <w:sz w:val="24"/>
          <w:szCs w:val="24"/>
          <w:lang w:val="ru-RU"/>
        </w:rPr>
        <w:t>81</w:t>
      </w:r>
      <w:r w:rsidRPr="008F655E">
        <w:rPr>
          <w:color w:val="000000"/>
          <w:sz w:val="24"/>
          <w:szCs w:val="24"/>
        </w:rPr>
        <w:t xml:space="preserve">. СП˚31.13330.2012 Водоснабжение. Наружные сети и сооружения. </w:t>
      </w:r>
      <w:r>
        <w:rPr>
          <w:color w:val="000000"/>
          <w:sz w:val="24"/>
          <w:szCs w:val="24"/>
          <w:lang w:val="ru-RU"/>
        </w:rPr>
        <w:t>(</w:t>
      </w:r>
      <w:r w:rsidRPr="008F655E">
        <w:rPr>
          <w:color w:val="000000"/>
          <w:sz w:val="24"/>
          <w:szCs w:val="24"/>
        </w:rPr>
        <w:t>Актуализиров</w:t>
      </w:r>
      <w:r>
        <w:rPr>
          <w:color w:val="000000"/>
          <w:sz w:val="24"/>
          <w:szCs w:val="24"/>
        </w:rPr>
        <w:t>анная редакция СНиП 2.04.02-84</w:t>
      </w:r>
      <w:r>
        <w:rPr>
          <w:color w:val="000000"/>
          <w:sz w:val="24"/>
          <w:szCs w:val="24"/>
          <w:lang w:val="ru-RU"/>
        </w:rPr>
        <w:t>*</w:t>
      </w:r>
      <w:r>
        <w:rPr>
          <w:color w:val="000000"/>
          <w:sz w:val="24"/>
          <w:szCs w:val="24"/>
        </w:rPr>
        <w:t xml:space="preserve"> </w:t>
      </w:r>
      <w:r w:rsidRPr="008F655E">
        <w:rPr>
          <w:color w:val="000000"/>
          <w:sz w:val="24"/>
          <w:szCs w:val="24"/>
        </w:rPr>
        <w:t>с Изменениями №1, 2).</w:t>
      </w:r>
    </w:p>
    <w:p w:rsidR="00C35A43" w:rsidRPr="008F655E" w:rsidRDefault="00C35A43" w:rsidP="00C35A43">
      <w:pPr>
        <w:pStyle w:val="af3"/>
        <w:ind w:firstLine="426"/>
        <w:rPr>
          <w:color w:val="000000"/>
          <w:sz w:val="24"/>
          <w:szCs w:val="24"/>
        </w:rPr>
      </w:pPr>
      <w:r>
        <w:rPr>
          <w:color w:val="000000"/>
          <w:sz w:val="24"/>
          <w:szCs w:val="24"/>
          <w:lang w:val="ru-RU"/>
        </w:rPr>
        <w:t xml:space="preserve">82. </w:t>
      </w:r>
      <w:r w:rsidRPr="008F655E">
        <w:rPr>
          <w:color w:val="000000"/>
          <w:sz w:val="24"/>
          <w:szCs w:val="24"/>
        </w:rPr>
        <w:t xml:space="preserve">СП˚32.13330.2012 Канализация Наружные сети и сооружения </w:t>
      </w:r>
      <w:r>
        <w:rPr>
          <w:color w:val="000000"/>
          <w:sz w:val="24"/>
          <w:szCs w:val="24"/>
          <w:lang w:val="ru-RU"/>
        </w:rPr>
        <w:t>(</w:t>
      </w:r>
      <w:r w:rsidRPr="008F655E">
        <w:rPr>
          <w:color w:val="000000"/>
          <w:sz w:val="24"/>
          <w:szCs w:val="24"/>
        </w:rPr>
        <w:t>Актуализиров</w:t>
      </w:r>
      <w:r>
        <w:rPr>
          <w:color w:val="000000"/>
          <w:sz w:val="24"/>
          <w:szCs w:val="24"/>
        </w:rPr>
        <w:t xml:space="preserve">анная редакция СНиП 2.04.03-85 </w:t>
      </w:r>
      <w:r w:rsidRPr="008F655E">
        <w:rPr>
          <w:color w:val="000000"/>
          <w:sz w:val="24"/>
          <w:szCs w:val="24"/>
        </w:rPr>
        <w:t>с Изменением №1).</w:t>
      </w:r>
    </w:p>
    <w:p w:rsidR="00C35A43" w:rsidRPr="00CB56CA" w:rsidRDefault="00C35A43" w:rsidP="00C35A43">
      <w:pPr>
        <w:pStyle w:val="af3"/>
        <w:ind w:firstLine="426"/>
        <w:rPr>
          <w:color w:val="000000"/>
          <w:sz w:val="24"/>
          <w:szCs w:val="24"/>
          <w:lang w:val="ru-RU"/>
        </w:rPr>
      </w:pPr>
      <w:r>
        <w:rPr>
          <w:color w:val="000000"/>
          <w:sz w:val="24"/>
          <w:szCs w:val="24"/>
          <w:lang w:val="ru-RU"/>
        </w:rPr>
        <w:t>83</w:t>
      </w:r>
      <w:r w:rsidRPr="00EC61DA">
        <w:rPr>
          <w:color w:val="000000"/>
          <w:sz w:val="24"/>
          <w:szCs w:val="24"/>
        </w:rPr>
        <w:t>. СП 34-106-98 Подземные хранилища газа, не</w:t>
      </w:r>
      <w:r>
        <w:rPr>
          <w:color w:val="000000"/>
          <w:sz w:val="24"/>
          <w:szCs w:val="24"/>
        </w:rPr>
        <w:t>фти и продуктов их переработки</w:t>
      </w:r>
      <w:r>
        <w:rPr>
          <w:color w:val="000000"/>
          <w:sz w:val="24"/>
          <w:szCs w:val="24"/>
          <w:lang w:val="ru-RU"/>
        </w:rPr>
        <w:t xml:space="preserve"> Актуализированная редакция 01.01.2018 г.)</w:t>
      </w:r>
      <w:r>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84</w:t>
      </w:r>
      <w:r w:rsidRPr="007B550C">
        <w:rPr>
          <w:color w:val="000000"/>
          <w:sz w:val="24"/>
          <w:szCs w:val="24"/>
          <w:lang w:val="ru-RU"/>
        </w:rPr>
        <w:t>. СП</w:t>
      </w:r>
      <w:r w:rsidRPr="008F655E">
        <w:rPr>
          <w:color w:val="000000"/>
          <w:sz w:val="24"/>
          <w:szCs w:val="24"/>
        </w:rPr>
        <w:t>˚</w:t>
      </w:r>
      <w:r w:rsidRPr="007B550C">
        <w:rPr>
          <w:color w:val="000000"/>
          <w:sz w:val="24"/>
          <w:szCs w:val="24"/>
          <w:lang w:val="ru-RU"/>
        </w:rPr>
        <w:t>34.13330.201</w:t>
      </w:r>
      <w:r>
        <w:rPr>
          <w:color w:val="000000"/>
          <w:sz w:val="24"/>
          <w:szCs w:val="24"/>
          <w:lang w:val="ru-RU"/>
        </w:rPr>
        <w:t>2</w:t>
      </w:r>
      <w:r w:rsidRPr="007B550C">
        <w:rPr>
          <w:color w:val="000000"/>
          <w:sz w:val="24"/>
          <w:szCs w:val="24"/>
          <w:lang w:val="ru-RU"/>
        </w:rPr>
        <w:t xml:space="preserve"> </w:t>
      </w:r>
      <w:r>
        <w:rPr>
          <w:color w:val="000000"/>
          <w:sz w:val="24"/>
          <w:szCs w:val="24"/>
          <w:lang w:val="ru-RU"/>
        </w:rPr>
        <w:t>Автомобильные дороги (Актуализированная редакция</w:t>
      </w:r>
      <w:r w:rsidRPr="007B550C">
        <w:rPr>
          <w:color w:val="000000"/>
          <w:sz w:val="24"/>
          <w:szCs w:val="24"/>
          <w:lang w:val="ru-RU"/>
        </w:rPr>
        <w:t xml:space="preserve"> СНиП˚2.</w:t>
      </w:r>
      <w:r>
        <w:rPr>
          <w:color w:val="000000"/>
          <w:sz w:val="24"/>
          <w:szCs w:val="24"/>
          <w:lang w:val="ru-RU"/>
        </w:rPr>
        <w:t>05.02-85*).</w:t>
      </w:r>
    </w:p>
    <w:p w:rsidR="00C35A43" w:rsidRDefault="00C35A43" w:rsidP="00C35A43">
      <w:pPr>
        <w:pStyle w:val="af3"/>
        <w:ind w:firstLine="426"/>
        <w:rPr>
          <w:color w:val="000000"/>
          <w:sz w:val="24"/>
          <w:szCs w:val="24"/>
          <w:lang w:val="ru-RU"/>
        </w:rPr>
      </w:pPr>
      <w:r>
        <w:rPr>
          <w:color w:val="000000"/>
          <w:sz w:val="24"/>
          <w:szCs w:val="24"/>
          <w:lang w:val="ru-RU"/>
        </w:rPr>
        <w:t>85</w:t>
      </w:r>
      <w:r w:rsidRPr="00EC61DA">
        <w:rPr>
          <w:color w:val="000000"/>
          <w:sz w:val="24"/>
          <w:szCs w:val="24"/>
        </w:rPr>
        <w:t>. СП 35-101-2001 Проектирование зданий и сооружений с учетом доступности для маломобильных групп населения. Общие положения.</w:t>
      </w:r>
    </w:p>
    <w:p w:rsidR="00C35A43" w:rsidRDefault="00C35A43" w:rsidP="00C35A43">
      <w:pPr>
        <w:pStyle w:val="af3"/>
        <w:ind w:firstLine="426"/>
        <w:rPr>
          <w:color w:val="000000"/>
          <w:sz w:val="24"/>
          <w:szCs w:val="24"/>
          <w:lang w:val="ru-RU"/>
        </w:rPr>
      </w:pPr>
      <w:r>
        <w:rPr>
          <w:color w:val="000000"/>
          <w:sz w:val="24"/>
          <w:szCs w:val="24"/>
          <w:lang w:val="ru-RU"/>
        </w:rPr>
        <w:t>86</w:t>
      </w:r>
      <w:r w:rsidRPr="00EC61DA">
        <w:rPr>
          <w:color w:val="000000"/>
          <w:sz w:val="24"/>
          <w:szCs w:val="24"/>
        </w:rPr>
        <w:t>. СП 35-102-2001 Жилая среда с планировочными элементами, доступными инвалидам.</w:t>
      </w:r>
    </w:p>
    <w:p w:rsidR="00C35A43" w:rsidRDefault="00C35A43" w:rsidP="00C35A43">
      <w:pPr>
        <w:pStyle w:val="af3"/>
        <w:ind w:firstLine="426"/>
        <w:rPr>
          <w:color w:val="000000"/>
          <w:sz w:val="24"/>
          <w:szCs w:val="24"/>
          <w:lang w:val="ru-RU"/>
        </w:rPr>
      </w:pPr>
      <w:r>
        <w:rPr>
          <w:color w:val="000000"/>
          <w:sz w:val="24"/>
          <w:szCs w:val="24"/>
          <w:lang w:val="ru-RU"/>
        </w:rPr>
        <w:t>87</w:t>
      </w:r>
      <w:r w:rsidRPr="00EC61DA">
        <w:rPr>
          <w:color w:val="000000"/>
          <w:sz w:val="24"/>
          <w:szCs w:val="24"/>
        </w:rPr>
        <w:t>. СП 35-103-2001 Общественные здания и сооружения, доступные маломобильным посетителям.</w:t>
      </w:r>
    </w:p>
    <w:p w:rsidR="00C35A43" w:rsidRPr="00EC61DA" w:rsidRDefault="00C35A43" w:rsidP="00C35A43">
      <w:pPr>
        <w:pStyle w:val="af3"/>
        <w:ind w:firstLine="426"/>
        <w:rPr>
          <w:color w:val="000000"/>
          <w:sz w:val="24"/>
          <w:szCs w:val="24"/>
        </w:rPr>
      </w:pPr>
      <w:r>
        <w:rPr>
          <w:color w:val="000000"/>
          <w:sz w:val="24"/>
          <w:szCs w:val="24"/>
          <w:lang w:val="ru-RU"/>
        </w:rPr>
        <w:t>88</w:t>
      </w:r>
      <w:r w:rsidRPr="00EC61DA">
        <w:rPr>
          <w:color w:val="000000"/>
          <w:sz w:val="24"/>
          <w:szCs w:val="24"/>
        </w:rPr>
        <w:t xml:space="preserve">. </w:t>
      </w:r>
      <w:r>
        <w:rPr>
          <w:color w:val="000000"/>
          <w:sz w:val="24"/>
          <w:szCs w:val="24"/>
          <w:lang w:val="ru-RU"/>
        </w:rPr>
        <w:t>СП 35. 13330.2011.</w:t>
      </w:r>
      <w:r>
        <w:rPr>
          <w:color w:val="000000"/>
          <w:sz w:val="24"/>
          <w:szCs w:val="24"/>
        </w:rPr>
        <w:t xml:space="preserve"> Мосты и трубы</w:t>
      </w:r>
      <w:r>
        <w:rPr>
          <w:color w:val="000000"/>
          <w:sz w:val="24"/>
          <w:szCs w:val="24"/>
          <w:lang w:val="ru-RU"/>
        </w:rPr>
        <w:t xml:space="preserve"> (Актуализированная редакция</w:t>
      </w:r>
      <w:r w:rsidRPr="007B550C">
        <w:rPr>
          <w:color w:val="000000"/>
          <w:sz w:val="24"/>
          <w:szCs w:val="24"/>
          <w:lang w:val="ru-RU"/>
        </w:rPr>
        <w:t xml:space="preserve"> СНиП˚2.</w:t>
      </w:r>
      <w:r>
        <w:rPr>
          <w:color w:val="000000"/>
          <w:sz w:val="24"/>
          <w:szCs w:val="24"/>
          <w:lang w:val="ru-RU"/>
        </w:rPr>
        <w:t>05.03-84*).</w:t>
      </w:r>
    </w:p>
    <w:p w:rsidR="00C35A43" w:rsidRDefault="00C35A43" w:rsidP="00C35A43">
      <w:pPr>
        <w:pStyle w:val="af3"/>
        <w:ind w:firstLine="426"/>
        <w:rPr>
          <w:color w:val="000000"/>
          <w:sz w:val="24"/>
          <w:szCs w:val="24"/>
          <w:lang w:val="ru-RU"/>
        </w:rPr>
      </w:pPr>
      <w:r>
        <w:rPr>
          <w:color w:val="000000"/>
          <w:sz w:val="24"/>
          <w:szCs w:val="24"/>
          <w:lang w:val="ru-RU"/>
        </w:rPr>
        <w:t>89</w:t>
      </w:r>
      <w:r w:rsidRPr="00EC61DA">
        <w:rPr>
          <w:color w:val="000000"/>
          <w:sz w:val="24"/>
          <w:szCs w:val="24"/>
        </w:rPr>
        <w:t xml:space="preserve">. </w:t>
      </w:r>
      <w:r>
        <w:rPr>
          <w:color w:val="000000"/>
          <w:sz w:val="24"/>
          <w:szCs w:val="24"/>
          <w:lang w:val="ru-RU"/>
        </w:rPr>
        <w:t xml:space="preserve">СП 36. </w:t>
      </w:r>
      <w:r w:rsidRPr="008F655E">
        <w:rPr>
          <w:color w:val="000000"/>
          <w:sz w:val="24"/>
          <w:szCs w:val="24"/>
        </w:rPr>
        <w:t xml:space="preserve">13330.2012 </w:t>
      </w:r>
      <w:r>
        <w:rPr>
          <w:color w:val="000000"/>
          <w:sz w:val="24"/>
          <w:szCs w:val="24"/>
        </w:rPr>
        <w:t>Магистральные трубопроводы</w:t>
      </w:r>
      <w:r>
        <w:rPr>
          <w:color w:val="000000"/>
          <w:sz w:val="24"/>
          <w:szCs w:val="24"/>
          <w:lang w:val="ru-RU"/>
        </w:rPr>
        <w:t xml:space="preserve"> (Актуализированная редакция </w:t>
      </w:r>
      <w:r w:rsidRPr="00EC61DA">
        <w:rPr>
          <w:color w:val="000000"/>
          <w:sz w:val="24"/>
          <w:szCs w:val="24"/>
        </w:rPr>
        <w:t>СНиП 2.05.06-</w:t>
      </w:r>
      <w:r>
        <w:rPr>
          <w:color w:val="000000"/>
          <w:sz w:val="24"/>
          <w:szCs w:val="24"/>
        </w:rPr>
        <w:t>85*</w:t>
      </w:r>
      <w:r>
        <w:rPr>
          <w:color w:val="000000"/>
          <w:sz w:val="24"/>
          <w:szCs w:val="24"/>
          <w:lang w:val="ru-RU"/>
        </w:rPr>
        <w:t>)</w:t>
      </w:r>
      <w:r>
        <w:rPr>
          <w:color w:val="000000"/>
          <w:sz w:val="24"/>
          <w:szCs w:val="24"/>
        </w:rPr>
        <w:t>.</w:t>
      </w:r>
    </w:p>
    <w:p w:rsidR="00C35A43" w:rsidRPr="00F632BE" w:rsidRDefault="00C35A43" w:rsidP="00C35A43">
      <w:pPr>
        <w:pStyle w:val="af3"/>
        <w:ind w:firstLine="426"/>
        <w:rPr>
          <w:color w:val="000000"/>
          <w:sz w:val="24"/>
          <w:szCs w:val="24"/>
        </w:rPr>
      </w:pPr>
      <w:r>
        <w:rPr>
          <w:color w:val="000000"/>
          <w:sz w:val="24"/>
          <w:szCs w:val="24"/>
          <w:lang w:val="ru-RU"/>
        </w:rPr>
        <w:t>90</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39.</w:t>
      </w:r>
      <w:r w:rsidRPr="008F655E">
        <w:rPr>
          <w:color w:val="000000"/>
          <w:sz w:val="24"/>
          <w:szCs w:val="24"/>
        </w:rPr>
        <w:t>˚</w:t>
      </w:r>
      <w:r w:rsidRPr="007B550C">
        <w:rPr>
          <w:color w:val="000000"/>
          <w:sz w:val="24"/>
          <w:szCs w:val="24"/>
          <w:lang w:val="ru-RU"/>
        </w:rPr>
        <w:t>13330.201</w:t>
      </w:r>
      <w:r>
        <w:rPr>
          <w:color w:val="000000"/>
          <w:sz w:val="24"/>
          <w:szCs w:val="24"/>
          <w:lang w:val="ru-RU"/>
        </w:rPr>
        <w:t>2</w:t>
      </w:r>
      <w:r w:rsidRPr="007B550C">
        <w:rPr>
          <w:color w:val="000000"/>
          <w:sz w:val="24"/>
          <w:szCs w:val="24"/>
          <w:lang w:val="ru-RU"/>
        </w:rPr>
        <w:t xml:space="preserve"> </w:t>
      </w:r>
      <w:r>
        <w:rPr>
          <w:color w:val="000000"/>
          <w:sz w:val="24"/>
          <w:szCs w:val="24"/>
        </w:rPr>
        <w:t>Плотины из грунтовых материалов</w:t>
      </w:r>
      <w:r>
        <w:rPr>
          <w:color w:val="000000"/>
          <w:sz w:val="24"/>
          <w:szCs w:val="24"/>
          <w:lang w:val="ru-RU"/>
        </w:rPr>
        <w:t xml:space="preserve"> (Актуализированная редакция </w:t>
      </w:r>
      <w:r w:rsidRPr="00EC61DA">
        <w:rPr>
          <w:color w:val="000000"/>
          <w:sz w:val="24"/>
          <w:szCs w:val="24"/>
        </w:rPr>
        <w:t>СНиП 2.06.05-84</w:t>
      </w:r>
      <w:r>
        <w:rPr>
          <w:color w:val="000000"/>
          <w:sz w:val="24"/>
          <w:szCs w:val="24"/>
          <w:lang w:val="ru-RU"/>
        </w:rPr>
        <w:t>* с Изменением №1 и №2)</w:t>
      </w:r>
      <w:r w:rsidRPr="00EC61DA">
        <w:rPr>
          <w:color w:val="000000"/>
          <w:sz w:val="24"/>
          <w:szCs w:val="24"/>
        </w:rPr>
        <w:t>.</w:t>
      </w:r>
    </w:p>
    <w:p w:rsidR="00C35A43" w:rsidRPr="00985136" w:rsidRDefault="00C35A43" w:rsidP="00C35A43">
      <w:pPr>
        <w:pStyle w:val="af3"/>
        <w:ind w:firstLine="426"/>
        <w:rPr>
          <w:color w:val="000000"/>
          <w:sz w:val="24"/>
          <w:szCs w:val="24"/>
          <w:lang w:val="ru-RU"/>
        </w:rPr>
      </w:pPr>
      <w:r>
        <w:rPr>
          <w:color w:val="000000"/>
          <w:sz w:val="24"/>
          <w:szCs w:val="24"/>
          <w:lang w:val="ru-RU"/>
        </w:rPr>
        <w:t>91</w:t>
      </w:r>
      <w:r w:rsidRPr="00EC61DA">
        <w:rPr>
          <w:color w:val="000000"/>
          <w:sz w:val="24"/>
          <w:szCs w:val="24"/>
        </w:rPr>
        <w:t xml:space="preserve">. </w:t>
      </w:r>
      <w:r>
        <w:rPr>
          <w:color w:val="000000"/>
          <w:sz w:val="24"/>
          <w:szCs w:val="24"/>
          <w:lang w:val="ru-RU"/>
        </w:rPr>
        <w:t>СП 40.</w:t>
      </w:r>
      <w:r w:rsidRPr="008F655E">
        <w:rPr>
          <w:color w:val="000000"/>
          <w:sz w:val="24"/>
          <w:szCs w:val="24"/>
        </w:rPr>
        <w:t>˚</w:t>
      </w:r>
      <w:r w:rsidRPr="007B550C">
        <w:rPr>
          <w:color w:val="000000"/>
          <w:sz w:val="24"/>
          <w:szCs w:val="24"/>
          <w:lang w:val="ru-RU"/>
        </w:rPr>
        <w:t>13330.201</w:t>
      </w:r>
      <w:r>
        <w:rPr>
          <w:color w:val="000000"/>
          <w:sz w:val="24"/>
          <w:szCs w:val="24"/>
          <w:lang w:val="ru-RU"/>
        </w:rPr>
        <w:t xml:space="preserve">2 </w:t>
      </w:r>
      <w:r w:rsidRPr="00EC61DA">
        <w:rPr>
          <w:color w:val="000000"/>
          <w:sz w:val="24"/>
          <w:szCs w:val="24"/>
        </w:rPr>
        <w:t>Плотины бетонные и железобетонные.</w:t>
      </w:r>
      <w:r>
        <w:rPr>
          <w:color w:val="000000"/>
          <w:sz w:val="24"/>
          <w:szCs w:val="24"/>
          <w:lang w:val="ru-RU"/>
        </w:rPr>
        <w:t xml:space="preserve"> (Актуализированная редакция </w:t>
      </w:r>
      <w:r w:rsidRPr="00EC61DA">
        <w:rPr>
          <w:color w:val="000000"/>
          <w:sz w:val="24"/>
          <w:szCs w:val="24"/>
        </w:rPr>
        <w:t>СНиП 2.06.06-85</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92</w:t>
      </w:r>
      <w:r w:rsidRPr="00EC61DA">
        <w:rPr>
          <w:color w:val="000000"/>
          <w:sz w:val="24"/>
          <w:szCs w:val="24"/>
        </w:rPr>
        <w:t>. СП 41-108-2004 Поквартирное теплоснабжение жилых зданий с теплогенераторами на газовом топливе.</w:t>
      </w:r>
    </w:p>
    <w:p w:rsidR="00C35A43" w:rsidRDefault="00C35A43" w:rsidP="00C35A43">
      <w:pPr>
        <w:pStyle w:val="af3"/>
        <w:ind w:firstLine="426"/>
        <w:rPr>
          <w:color w:val="000000"/>
          <w:sz w:val="24"/>
          <w:szCs w:val="24"/>
          <w:lang w:val="ru-RU"/>
        </w:rPr>
      </w:pPr>
      <w:r>
        <w:rPr>
          <w:color w:val="000000"/>
          <w:sz w:val="24"/>
          <w:szCs w:val="24"/>
          <w:lang w:val="ru-RU"/>
        </w:rPr>
        <w:t>93.</w:t>
      </w:r>
      <w:r w:rsidRPr="00EC61DA">
        <w:rPr>
          <w:color w:val="000000"/>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w:t>
      </w:r>
    </w:p>
    <w:p w:rsidR="00C35A43" w:rsidRDefault="00C35A43" w:rsidP="00C35A43">
      <w:pPr>
        <w:pStyle w:val="af3"/>
        <w:ind w:firstLine="426"/>
        <w:rPr>
          <w:color w:val="000000"/>
          <w:sz w:val="24"/>
          <w:szCs w:val="24"/>
          <w:lang w:val="ru-RU"/>
        </w:rPr>
      </w:pPr>
      <w:r>
        <w:rPr>
          <w:color w:val="000000"/>
          <w:sz w:val="24"/>
          <w:szCs w:val="24"/>
          <w:lang w:val="ru-RU"/>
        </w:rPr>
        <w:t>94</w:t>
      </w:r>
      <w:r w:rsidRPr="00EC61DA">
        <w:rPr>
          <w:color w:val="000000"/>
          <w:sz w:val="24"/>
          <w:szCs w:val="24"/>
        </w:rPr>
        <w:t xml:space="preserve">. </w:t>
      </w:r>
      <w:r>
        <w:rPr>
          <w:color w:val="000000"/>
          <w:sz w:val="24"/>
          <w:szCs w:val="24"/>
        </w:rPr>
        <w:t>СП-42.13330.2016</w:t>
      </w:r>
      <w:r w:rsidRPr="00EC61DA">
        <w:rPr>
          <w:color w:val="000000"/>
          <w:sz w:val="24"/>
          <w:szCs w:val="24"/>
        </w:rPr>
        <w:t xml:space="preserve"> Градостроительство. Планировка и застройка </w:t>
      </w:r>
      <w:r>
        <w:rPr>
          <w:color w:val="000000"/>
          <w:sz w:val="24"/>
          <w:szCs w:val="24"/>
          <w:lang w:val="ru-RU"/>
        </w:rPr>
        <w:t>город</w:t>
      </w:r>
      <w:r w:rsidRPr="00EC61DA">
        <w:rPr>
          <w:color w:val="000000"/>
          <w:sz w:val="24"/>
          <w:szCs w:val="24"/>
        </w:rPr>
        <w:t xml:space="preserve">ских и сельских поселений. </w:t>
      </w:r>
      <w:r>
        <w:rPr>
          <w:color w:val="000000"/>
          <w:sz w:val="24"/>
          <w:szCs w:val="24"/>
          <w:lang w:val="ru-RU"/>
        </w:rPr>
        <w:t>(</w:t>
      </w:r>
      <w:r w:rsidRPr="00EC61DA">
        <w:rPr>
          <w:color w:val="000000"/>
          <w:sz w:val="24"/>
          <w:szCs w:val="24"/>
        </w:rPr>
        <w:t>Актуализированная редакция СНиП2.07.01-89*</w:t>
      </w:r>
      <w:r>
        <w:rPr>
          <w:color w:val="000000"/>
          <w:sz w:val="24"/>
          <w:szCs w:val="24"/>
          <w:lang w:val="ru-RU"/>
        </w:rPr>
        <w:t>)</w:t>
      </w:r>
      <w:r w:rsidRPr="00EC61DA">
        <w:rPr>
          <w:color w:val="000000"/>
          <w:sz w:val="24"/>
          <w:szCs w:val="24"/>
        </w:rPr>
        <w:t>.</w:t>
      </w:r>
    </w:p>
    <w:p w:rsidR="00C35A43" w:rsidRPr="00034398" w:rsidRDefault="00C35A43" w:rsidP="00C35A43">
      <w:pPr>
        <w:pStyle w:val="af3"/>
        <w:ind w:firstLine="426"/>
        <w:rPr>
          <w:color w:val="000000"/>
          <w:sz w:val="24"/>
          <w:szCs w:val="24"/>
          <w:lang w:val="ru-RU"/>
        </w:rPr>
      </w:pPr>
      <w:r>
        <w:rPr>
          <w:color w:val="000000"/>
          <w:sz w:val="24"/>
          <w:szCs w:val="24"/>
          <w:lang w:val="ru-RU"/>
        </w:rPr>
        <w:t>95</w:t>
      </w:r>
      <w:r w:rsidRPr="00EC61DA">
        <w:rPr>
          <w:color w:val="000000"/>
          <w:sz w:val="24"/>
          <w:szCs w:val="24"/>
        </w:rPr>
        <w:t xml:space="preserve">. </w:t>
      </w:r>
      <w:r>
        <w:rPr>
          <w:color w:val="000000"/>
          <w:sz w:val="24"/>
          <w:szCs w:val="24"/>
          <w:lang w:val="ru-RU"/>
        </w:rPr>
        <w:t xml:space="preserve">СП 44. 13330.2011. </w:t>
      </w:r>
      <w:r w:rsidRPr="00EC61DA">
        <w:rPr>
          <w:color w:val="000000"/>
          <w:sz w:val="24"/>
          <w:szCs w:val="24"/>
        </w:rPr>
        <w:t>Адм</w:t>
      </w:r>
      <w:r>
        <w:rPr>
          <w:color w:val="000000"/>
          <w:sz w:val="24"/>
          <w:szCs w:val="24"/>
        </w:rPr>
        <w:t>инистративные и бытовые здания</w:t>
      </w:r>
      <w:r w:rsidRPr="00EC61DA">
        <w:rPr>
          <w:color w:val="000000"/>
          <w:sz w:val="24"/>
          <w:szCs w:val="24"/>
        </w:rPr>
        <w:t xml:space="preserve"> </w:t>
      </w:r>
      <w:r>
        <w:rPr>
          <w:color w:val="000000"/>
          <w:sz w:val="24"/>
          <w:szCs w:val="24"/>
          <w:lang w:val="ru-RU"/>
        </w:rPr>
        <w:t>(Актуализированная редакция</w:t>
      </w:r>
      <w:r w:rsidRPr="00EC61DA">
        <w:rPr>
          <w:color w:val="000000"/>
          <w:sz w:val="24"/>
          <w:szCs w:val="24"/>
        </w:rPr>
        <w:t xml:space="preserve"> СНиП 2.09.04-87*</w:t>
      </w:r>
      <w:r>
        <w:rPr>
          <w:color w:val="000000"/>
          <w:sz w:val="24"/>
          <w:szCs w:val="24"/>
          <w:lang w:val="ru-RU"/>
        </w:rPr>
        <w:t xml:space="preserve"> с Изменением №1 и №2)</w:t>
      </w:r>
      <w:r>
        <w:rPr>
          <w:color w:val="000000"/>
          <w:sz w:val="24"/>
          <w:szCs w:val="24"/>
        </w:rPr>
        <w:t>.</w:t>
      </w:r>
    </w:p>
    <w:p w:rsidR="00C35A43" w:rsidRPr="001C6584" w:rsidRDefault="00C35A43" w:rsidP="00C35A43">
      <w:pPr>
        <w:pStyle w:val="af3"/>
        <w:ind w:firstLine="426"/>
        <w:rPr>
          <w:color w:val="000000"/>
          <w:sz w:val="24"/>
          <w:szCs w:val="24"/>
          <w:lang w:val="ru-RU"/>
        </w:rPr>
      </w:pPr>
      <w:r>
        <w:rPr>
          <w:color w:val="000000"/>
          <w:sz w:val="24"/>
          <w:szCs w:val="24"/>
          <w:lang w:val="ru-RU"/>
        </w:rPr>
        <w:t>96</w:t>
      </w:r>
      <w:r w:rsidRPr="00EC61DA">
        <w:rPr>
          <w:color w:val="000000"/>
          <w:sz w:val="24"/>
          <w:szCs w:val="24"/>
        </w:rPr>
        <w:t xml:space="preserve">. </w:t>
      </w:r>
      <w:r>
        <w:rPr>
          <w:color w:val="000000"/>
          <w:sz w:val="24"/>
          <w:szCs w:val="24"/>
          <w:lang w:val="ru-RU"/>
        </w:rPr>
        <w:t>СП</w:t>
      </w:r>
      <w:r w:rsidRPr="00AD726B">
        <w:rPr>
          <w:color w:val="000000"/>
          <w:sz w:val="24"/>
          <w:szCs w:val="24"/>
        </w:rPr>
        <w:t xml:space="preserve"> </w:t>
      </w:r>
      <w:r w:rsidRPr="008F655E">
        <w:rPr>
          <w:color w:val="000000"/>
          <w:sz w:val="24"/>
          <w:szCs w:val="24"/>
        </w:rPr>
        <w:t>˚</w:t>
      </w:r>
      <w:r>
        <w:rPr>
          <w:color w:val="000000"/>
          <w:sz w:val="24"/>
          <w:szCs w:val="24"/>
          <w:lang w:val="ru-RU"/>
        </w:rPr>
        <w:t>46.</w:t>
      </w:r>
      <w:r w:rsidRPr="008F655E">
        <w:rPr>
          <w:color w:val="000000"/>
          <w:sz w:val="24"/>
          <w:szCs w:val="24"/>
        </w:rPr>
        <w:t>˚</w:t>
      </w:r>
      <w:r w:rsidRPr="007B550C">
        <w:rPr>
          <w:color w:val="000000"/>
          <w:sz w:val="24"/>
          <w:szCs w:val="24"/>
          <w:lang w:val="ru-RU"/>
        </w:rPr>
        <w:t>13330.201</w:t>
      </w:r>
      <w:r>
        <w:rPr>
          <w:color w:val="000000"/>
          <w:sz w:val="24"/>
          <w:szCs w:val="24"/>
          <w:lang w:val="ru-RU"/>
        </w:rPr>
        <w:t xml:space="preserve">2 </w:t>
      </w:r>
      <w:r>
        <w:rPr>
          <w:color w:val="000000"/>
          <w:sz w:val="24"/>
          <w:szCs w:val="24"/>
        </w:rPr>
        <w:t xml:space="preserve">Мосты и трубы </w:t>
      </w:r>
      <w:r>
        <w:rPr>
          <w:color w:val="000000"/>
          <w:sz w:val="24"/>
          <w:szCs w:val="24"/>
          <w:lang w:val="ru-RU"/>
        </w:rPr>
        <w:t xml:space="preserve">(Актуализированная редакция </w:t>
      </w:r>
      <w:r>
        <w:rPr>
          <w:color w:val="000000"/>
          <w:sz w:val="24"/>
          <w:szCs w:val="24"/>
        </w:rPr>
        <w:t>СНиП 3.06.04-91</w:t>
      </w:r>
      <w:r>
        <w:rPr>
          <w:color w:val="000000"/>
          <w:sz w:val="24"/>
          <w:szCs w:val="24"/>
          <w:lang w:val="ru-RU"/>
        </w:rPr>
        <w:t xml:space="preserve"> с И</w:t>
      </w:r>
      <w:r w:rsidRPr="001C6584">
        <w:rPr>
          <w:color w:val="000000"/>
          <w:sz w:val="24"/>
          <w:szCs w:val="24"/>
          <w:lang w:val="ru-RU"/>
        </w:rPr>
        <w:t>зменением №1 и №3).</w:t>
      </w:r>
    </w:p>
    <w:p w:rsidR="00C35A43" w:rsidRPr="00EC61DA" w:rsidRDefault="00C35A43" w:rsidP="00C35A43">
      <w:pPr>
        <w:pStyle w:val="af3"/>
        <w:ind w:firstLine="426"/>
        <w:rPr>
          <w:color w:val="000000"/>
          <w:sz w:val="24"/>
          <w:szCs w:val="24"/>
        </w:rPr>
      </w:pPr>
      <w:r>
        <w:rPr>
          <w:color w:val="000000"/>
          <w:sz w:val="24"/>
          <w:szCs w:val="24"/>
          <w:lang w:val="ru-RU"/>
        </w:rPr>
        <w:t>97</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47.</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EC61DA">
        <w:rPr>
          <w:color w:val="000000"/>
          <w:sz w:val="24"/>
          <w:szCs w:val="24"/>
        </w:rPr>
        <w:t>Инженерные изыскания для строительства. Основные положения</w:t>
      </w:r>
      <w:r>
        <w:rPr>
          <w:color w:val="000000"/>
          <w:sz w:val="24"/>
          <w:szCs w:val="24"/>
          <w:lang w:val="ru-RU"/>
        </w:rPr>
        <w:t xml:space="preserve"> (Актуализированная редакция </w:t>
      </w:r>
      <w:r w:rsidRPr="00EC61DA">
        <w:rPr>
          <w:color w:val="000000"/>
          <w:sz w:val="24"/>
          <w:szCs w:val="24"/>
        </w:rPr>
        <w:t>СНиП 11-02-96</w:t>
      </w:r>
      <w:r>
        <w:rPr>
          <w:color w:val="000000"/>
          <w:sz w:val="24"/>
          <w:szCs w:val="24"/>
          <w:lang w:val="ru-RU"/>
        </w:rPr>
        <w:t>)</w:t>
      </w:r>
      <w:r w:rsidRPr="00EC61DA">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98</w:t>
      </w:r>
      <w:r w:rsidRPr="00EC61DA">
        <w:rPr>
          <w:color w:val="000000"/>
          <w:sz w:val="24"/>
          <w:szCs w:val="24"/>
        </w:rPr>
        <w:t xml:space="preserve">. </w:t>
      </w:r>
      <w:r>
        <w:rPr>
          <w:color w:val="000000"/>
          <w:sz w:val="24"/>
          <w:szCs w:val="24"/>
          <w:lang w:val="ru-RU"/>
        </w:rPr>
        <w:t>СП 48.</w:t>
      </w:r>
      <w:r w:rsidRPr="008F655E">
        <w:rPr>
          <w:color w:val="000000"/>
          <w:sz w:val="24"/>
          <w:szCs w:val="24"/>
        </w:rPr>
        <w:t>˚</w:t>
      </w:r>
      <w:r>
        <w:rPr>
          <w:color w:val="000000"/>
          <w:sz w:val="24"/>
          <w:szCs w:val="24"/>
          <w:lang w:val="ru-RU"/>
        </w:rPr>
        <w:t xml:space="preserve">13330.2011. </w:t>
      </w:r>
      <w:r>
        <w:rPr>
          <w:color w:val="000000"/>
          <w:sz w:val="24"/>
          <w:szCs w:val="24"/>
        </w:rPr>
        <w:t>Организация строительства</w:t>
      </w:r>
      <w:r w:rsidRPr="00EC61DA">
        <w:rPr>
          <w:color w:val="000000"/>
          <w:sz w:val="24"/>
          <w:szCs w:val="24"/>
        </w:rPr>
        <w:t xml:space="preserve"> </w:t>
      </w:r>
      <w:r>
        <w:rPr>
          <w:color w:val="000000"/>
          <w:sz w:val="24"/>
          <w:szCs w:val="24"/>
          <w:lang w:val="ru-RU"/>
        </w:rPr>
        <w:t>(Актуализированная редакция</w:t>
      </w:r>
      <w:r w:rsidRPr="00EC61DA">
        <w:rPr>
          <w:color w:val="000000"/>
          <w:sz w:val="24"/>
          <w:szCs w:val="24"/>
        </w:rPr>
        <w:t xml:space="preserve"> СНиП 12-01-</w:t>
      </w:r>
      <w:r>
        <w:rPr>
          <w:color w:val="000000"/>
          <w:sz w:val="24"/>
          <w:szCs w:val="24"/>
        </w:rPr>
        <w:t>2004.</w:t>
      </w:r>
      <w:r>
        <w:rPr>
          <w:color w:val="000000"/>
          <w:sz w:val="24"/>
          <w:szCs w:val="24"/>
          <w:lang w:val="ru-RU"/>
        </w:rPr>
        <w:t>с Изменением №1).</w:t>
      </w:r>
    </w:p>
    <w:p w:rsidR="00C35A43" w:rsidRPr="00985136" w:rsidRDefault="00C35A43" w:rsidP="00C35A43">
      <w:pPr>
        <w:pStyle w:val="af3"/>
        <w:ind w:firstLine="426"/>
        <w:rPr>
          <w:color w:val="000000"/>
          <w:sz w:val="24"/>
          <w:szCs w:val="24"/>
          <w:lang w:val="ru-RU"/>
        </w:rPr>
      </w:pPr>
      <w:r>
        <w:rPr>
          <w:color w:val="000000"/>
          <w:sz w:val="24"/>
          <w:szCs w:val="24"/>
          <w:lang w:val="ru-RU"/>
        </w:rPr>
        <w:t>99</w:t>
      </w:r>
      <w:r w:rsidRPr="00EC61DA">
        <w:rPr>
          <w:color w:val="000000"/>
          <w:sz w:val="24"/>
          <w:szCs w:val="24"/>
        </w:rPr>
        <w:t xml:space="preserve">. </w:t>
      </w:r>
      <w:r>
        <w:rPr>
          <w:color w:val="000000"/>
          <w:sz w:val="24"/>
          <w:szCs w:val="24"/>
          <w:lang w:val="ru-RU"/>
        </w:rPr>
        <w:t>СП 50.</w:t>
      </w:r>
      <w:r w:rsidRPr="008F655E">
        <w:rPr>
          <w:color w:val="000000"/>
          <w:sz w:val="24"/>
          <w:szCs w:val="24"/>
        </w:rPr>
        <w:t>˚</w:t>
      </w:r>
      <w:r w:rsidRPr="007B550C">
        <w:rPr>
          <w:color w:val="000000"/>
          <w:sz w:val="24"/>
          <w:szCs w:val="24"/>
          <w:lang w:val="ru-RU"/>
        </w:rPr>
        <w:t>13330.201</w:t>
      </w:r>
      <w:r>
        <w:rPr>
          <w:color w:val="000000"/>
          <w:sz w:val="24"/>
          <w:szCs w:val="24"/>
          <w:lang w:val="ru-RU"/>
        </w:rPr>
        <w:t>2 Тепловая защита зданий</w:t>
      </w:r>
      <w:r w:rsidRPr="00EC61DA">
        <w:rPr>
          <w:color w:val="000000"/>
          <w:sz w:val="24"/>
          <w:szCs w:val="24"/>
        </w:rPr>
        <w:t>.</w:t>
      </w:r>
      <w:r>
        <w:rPr>
          <w:color w:val="000000"/>
          <w:sz w:val="24"/>
          <w:szCs w:val="24"/>
          <w:lang w:val="ru-RU"/>
        </w:rPr>
        <w:t xml:space="preserve"> (Актуализированная редакция </w:t>
      </w:r>
      <w:r w:rsidRPr="00EC61DA">
        <w:rPr>
          <w:color w:val="000000"/>
          <w:sz w:val="24"/>
          <w:szCs w:val="24"/>
        </w:rPr>
        <w:t>СНиП 2</w:t>
      </w:r>
      <w:r>
        <w:rPr>
          <w:color w:val="000000"/>
          <w:sz w:val="24"/>
          <w:szCs w:val="24"/>
          <w:lang w:val="ru-RU"/>
        </w:rPr>
        <w:t>3-</w:t>
      </w:r>
      <w:r w:rsidRPr="00EC61DA">
        <w:rPr>
          <w:color w:val="000000"/>
          <w:sz w:val="24"/>
          <w:szCs w:val="24"/>
        </w:rPr>
        <w:t>0</w:t>
      </w:r>
      <w:r>
        <w:rPr>
          <w:color w:val="000000"/>
          <w:sz w:val="24"/>
          <w:szCs w:val="24"/>
          <w:lang w:val="ru-RU"/>
        </w:rPr>
        <w:t>2</w:t>
      </w:r>
      <w:r>
        <w:rPr>
          <w:color w:val="000000"/>
          <w:sz w:val="24"/>
          <w:szCs w:val="24"/>
        </w:rPr>
        <w:t>-</w:t>
      </w:r>
      <w:r>
        <w:rPr>
          <w:color w:val="000000"/>
          <w:sz w:val="24"/>
          <w:szCs w:val="24"/>
          <w:lang w:val="ru-RU"/>
        </w:rPr>
        <w:t>2003).</w:t>
      </w:r>
    </w:p>
    <w:p w:rsidR="00C35A43" w:rsidRDefault="00C35A43" w:rsidP="00C35A43">
      <w:pPr>
        <w:pStyle w:val="af3"/>
        <w:ind w:firstLine="426"/>
        <w:rPr>
          <w:color w:val="000000"/>
          <w:sz w:val="24"/>
          <w:szCs w:val="24"/>
          <w:lang w:val="ru-RU"/>
        </w:rPr>
      </w:pPr>
      <w:r>
        <w:rPr>
          <w:color w:val="000000"/>
          <w:sz w:val="24"/>
          <w:szCs w:val="24"/>
          <w:lang w:val="ru-RU"/>
        </w:rPr>
        <w:t>100</w:t>
      </w:r>
      <w:r w:rsidRPr="00FE4D30">
        <w:rPr>
          <w:color w:val="000000"/>
          <w:sz w:val="24"/>
          <w:szCs w:val="24"/>
        </w:rPr>
        <w:t xml:space="preserve">. </w:t>
      </w:r>
      <w:r w:rsidRPr="00FE4D30">
        <w:rPr>
          <w:color w:val="000000"/>
          <w:sz w:val="24"/>
          <w:szCs w:val="24"/>
          <w:lang w:val="ru-RU"/>
        </w:rPr>
        <w:t>СП 51.</w:t>
      </w:r>
      <w:r w:rsidRPr="008F655E">
        <w:rPr>
          <w:color w:val="000000"/>
          <w:sz w:val="24"/>
          <w:szCs w:val="24"/>
        </w:rPr>
        <w:t>˚</w:t>
      </w:r>
      <w:r w:rsidRPr="00FE4D30">
        <w:rPr>
          <w:color w:val="000000"/>
          <w:sz w:val="24"/>
          <w:szCs w:val="24"/>
          <w:lang w:val="ru-RU"/>
        </w:rPr>
        <w:t xml:space="preserve">13330.2011. </w:t>
      </w:r>
      <w:r w:rsidRPr="00FE4D30">
        <w:rPr>
          <w:color w:val="000000"/>
          <w:sz w:val="24"/>
          <w:szCs w:val="24"/>
        </w:rPr>
        <w:t xml:space="preserve">Защита от шума </w:t>
      </w:r>
      <w:r>
        <w:rPr>
          <w:color w:val="000000"/>
          <w:sz w:val="24"/>
          <w:szCs w:val="24"/>
          <w:lang w:val="ru-RU"/>
        </w:rPr>
        <w:t>(Актуализированная редакция</w:t>
      </w:r>
      <w:r w:rsidRPr="00EC61DA">
        <w:rPr>
          <w:color w:val="000000"/>
          <w:sz w:val="24"/>
          <w:szCs w:val="24"/>
        </w:rPr>
        <w:t xml:space="preserve"> </w:t>
      </w:r>
      <w:r w:rsidRPr="00FE4D30">
        <w:rPr>
          <w:color w:val="000000"/>
          <w:sz w:val="24"/>
          <w:szCs w:val="24"/>
        </w:rPr>
        <w:t>СНиП 23-03-2003</w:t>
      </w:r>
      <w:r>
        <w:rPr>
          <w:color w:val="000000"/>
          <w:sz w:val="24"/>
          <w:szCs w:val="24"/>
          <w:lang w:val="ru-RU"/>
        </w:rPr>
        <w:t xml:space="preserve"> с Изменением №1)</w:t>
      </w:r>
      <w:r w:rsidRPr="00FE4D30">
        <w:rPr>
          <w:color w:val="000000"/>
          <w:sz w:val="24"/>
          <w:szCs w:val="24"/>
        </w:rPr>
        <w:t>.</w:t>
      </w:r>
    </w:p>
    <w:p w:rsidR="00C35A43" w:rsidRPr="00081688" w:rsidRDefault="00C35A43" w:rsidP="00C35A43">
      <w:pPr>
        <w:pStyle w:val="af3"/>
        <w:ind w:firstLine="426"/>
        <w:rPr>
          <w:color w:val="000000"/>
          <w:sz w:val="24"/>
          <w:szCs w:val="24"/>
          <w:lang w:val="ru-RU"/>
        </w:rPr>
      </w:pPr>
      <w:r w:rsidRPr="00081688">
        <w:rPr>
          <w:color w:val="000000"/>
          <w:sz w:val="24"/>
          <w:szCs w:val="24"/>
        </w:rPr>
        <w:t>1</w:t>
      </w:r>
      <w:r w:rsidRPr="00081688">
        <w:rPr>
          <w:color w:val="000000"/>
          <w:sz w:val="24"/>
          <w:szCs w:val="24"/>
          <w:lang w:val="ru-RU"/>
        </w:rPr>
        <w:t>0</w:t>
      </w:r>
      <w:r>
        <w:rPr>
          <w:color w:val="000000"/>
          <w:sz w:val="24"/>
          <w:szCs w:val="24"/>
          <w:lang w:val="ru-RU"/>
        </w:rPr>
        <w:t>1</w:t>
      </w:r>
      <w:r w:rsidRPr="00081688">
        <w:rPr>
          <w:color w:val="000000"/>
          <w:sz w:val="24"/>
          <w:szCs w:val="24"/>
        </w:rPr>
        <w:t xml:space="preserve">. </w:t>
      </w:r>
      <w:r w:rsidRPr="00081688">
        <w:rPr>
          <w:color w:val="000000"/>
          <w:sz w:val="24"/>
          <w:szCs w:val="24"/>
          <w:lang w:val="ru-RU"/>
        </w:rPr>
        <w:t>СП</w:t>
      </w:r>
      <w:r w:rsidRPr="00081688">
        <w:rPr>
          <w:color w:val="000000"/>
          <w:sz w:val="24"/>
          <w:szCs w:val="24"/>
        </w:rPr>
        <w:t>˚</w:t>
      </w:r>
      <w:r w:rsidRPr="00081688">
        <w:rPr>
          <w:color w:val="000000"/>
          <w:sz w:val="24"/>
          <w:szCs w:val="24"/>
          <w:lang w:val="ru-RU"/>
        </w:rPr>
        <w:t>52.</w:t>
      </w:r>
      <w:r w:rsidRPr="00081688">
        <w:rPr>
          <w:color w:val="000000"/>
          <w:sz w:val="24"/>
          <w:szCs w:val="24"/>
        </w:rPr>
        <w:t>˚13330.201</w:t>
      </w:r>
      <w:r w:rsidRPr="00081688">
        <w:rPr>
          <w:color w:val="000000"/>
          <w:sz w:val="24"/>
          <w:szCs w:val="24"/>
          <w:lang w:val="ru-RU"/>
        </w:rPr>
        <w:t xml:space="preserve">6 </w:t>
      </w:r>
      <w:r w:rsidRPr="00081688">
        <w:rPr>
          <w:color w:val="000000"/>
          <w:sz w:val="24"/>
          <w:szCs w:val="24"/>
        </w:rPr>
        <w:t xml:space="preserve">Естественное и искусственное освещение. </w:t>
      </w:r>
      <w:r w:rsidRPr="00081688">
        <w:rPr>
          <w:color w:val="000000"/>
          <w:sz w:val="24"/>
          <w:szCs w:val="24"/>
          <w:lang w:val="ru-RU"/>
        </w:rPr>
        <w:t xml:space="preserve">(Актуализированная редакция </w:t>
      </w:r>
      <w:r w:rsidRPr="00081688">
        <w:rPr>
          <w:color w:val="000000"/>
          <w:sz w:val="24"/>
          <w:szCs w:val="24"/>
        </w:rPr>
        <w:t>СНиП 23-05-95*</w:t>
      </w:r>
      <w:r w:rsidRPr="00081688">
        <w:rPr>
          <w:color w:val="000000"/>
          <w:sz w:val="24"/>
          <w:szCs w:val="24"/>
          <w:lang w:val="ru-RU"/>
        </w:rPr>
        <w:t>).</w:t>
      </w:r>
    </w:p>
    <w:p w:rsidR="00C35A43" w:rsidRPr="0000287F"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02</w:t>
      </w:r>
      <w:r w:rsidRPr="00EC61DA">
        <w:rPr>
          <w:color w:val="000000"/>
          <w:sz w:val="24"/>
          <w:szCs w:val="24"/>
        </w:rPr>
        <w:t xml:space="preserve">. </w:t>
      </w:r>
      <w:r>
        <w:rPr>
          <w:color w:val="000000"/>
          <w:sz w:val="24"/>
          <w:szCs w:val="24"/>
          <w:lang w:val="ru-RU"/>
        </w:rPr>
        <w:t xml:space="preserve">СП 53. 13330.2011. </w:t>
      </w:r>
      <w:r w:rsidRPr="00EC61DA">
        <w:rPr>
          <w:color w:val="000000"/>
          <w:sz w:val="24"/>
          <w:szCs w:val="24"/>
        </w:rPr>
        <w:t>Планировка и застройка территорий садоводческих объединений граждан, здания и сооружения.</w:t>
      </w:r>
      <w:r>
        <w:rPr>
          <w:color w:val="000000"/>
          <w:sz w:val="24"/>
          <w:szCs w:val="24"/>
          <w:lang w:val="ru-RU"/>
        </w:rPr>
        <w:t xml:space="preserve"> (Актуализированная редакция</w:t>
      </w:r>
      <w:r w:rsidRPr="00EC61DA">
        <w:rPr>
          <w:color w:val="000000"/>
          <w:sz w:val="24"/>
          <w:szCs w:val="24"/>
        </w:rPr>
        <w:t xml:space="preserve"> СНиП 30-02-97</w:t>
      </w:r>
      <w:r>
        <w:rPr>
          <w:color w:val="000000"/>
          <w:sz w:val="24"/>
          <w:szCs w:val="24"/>
          <w:lang w:val="ru-RU"/>
        </w:rPr>
        <w:t>*).</w:t>
      </w:r>
    </w:p>
    <w:p w:rsidR="00C35A43" w:rsidRDefault="00C35A43" w:rsidP="00C35A43">
      <w:pPr>
        <w:pStyle w:val="af3"/>
        <w:ind w:firstLine="426"/>
        <w:rPr>
          <w:color w:val="000000"/>
          <w:sz w:val="24"/>
          <w:szCs w:val="24"/>
          <w:lang w:val="ru-RU"/>
        </w:rPr>
      </w:pPr>
      <w:r w:rsidRPr="00EC61DA">
        <w:rPr>
          <w:color w:val="000000"/>
          <w:sz w:val="24"/>
          <w:szCs w:val="24"/>
        </w:rPr>
        <w:lastRenderedPageBreak/>
        <w:t>1</w:t>
      </w:r>
      <w:r>
        <w:rPr>
          <w:color w:val="000000"/>
          <w:sz w:val="24"/>
          <w:szCs w:val="24"/>
          <w:lang w:val="ru-RU"/>
        </w:rPr>
        <w:t>03</w:t>
      </w:r>
      <w:r w:rsidRPr="00EC61DA">
        <w:rPr>
          <w:color w:val="000000"/>
          <w:sz w:val="24"/>
          <w:szCs w:val="24"/>
        </w:rPr>
        <w:t xml:space="preserve">. </w:t>
      </w:r>
      <w:r w:rsidRPr="00081688">
        <w:rPr>
          <w:color w:val="000000"/>
          <w:sz w:val="24"/>
          <w:szCs w:val="24"/>
          <w:lang w:val="ru-RU"/>
        </w:rPr>
        <w:t>СП</w:t>
      </w:r>
      <w:r w:rsidRPr="00081688">
        <w:rPr>
          <w:color w:val="000000"/>
          <w:sz w:val="24"/>
          <w:szCs w:val="24"/>
        </w:rPr>
        <w:t>˚</w:t>
      </w:r>
      <w:r w:rsidRPr="00081688">
        <w:rPr>
          <w:color w:val="000000"/>
          <w:sz w:val="24"/>
          <w:szCs w:val="24"/>
          <w:lang w:val="ru-RU"/>
        </w:rPr>
        <w:t>5</w:t>
      </w:r>
      <w:r>
        <w:rPr>
          <w:color w:val="000000"/>
          <w:sz w:val="24"/>
          <w:szCs w:val="24"/>
          <w:lang w:val="ru-RU"/>
        </w:rPr>
        <w:t>4</w:t>
      </w:r>
      <w:r w:rsidRPr="00081688">
        <w:rPr>
          <w:color w:val="000000"/>
          <w:sz w:val="24"/>
          <w:szCs w:val="24"/>
          <w:lang w:val="ru-RU"/>
        </w:rPr>
        <w:t>.</w:t>
      </w:r>
      <w:r w:rsidRPr="00081688">
        <w:rPr>
          <w:color w:val="000000"/>
          <w:sz w:val="24"/>
          <w:szCs w:val="24"/>
        </w:rPr>
        <w:t>˚13330.201</w:t>
      </w:r>
      <w:r w:rsidRPr="00081688">
        <w:rPr>
          <w:color w:val="000000"/>
          <w:sz w:val="24"/>
          <w:szCs w:val="24"/>
          <w:lang w:val="ru-RU"/>
        </w:rPr>
        <w:t xml:space="preserve">6 </w:t>
      </w:r>
      <w:r w:rsidRPr="00EC61DA">
        <w:rPr>
          <w:color w:val="000000"/>
          <w:sz w:val="24"/>
          <w:szCs w:val="24"/>
        </w:rPr>
        <w:t>Здания жилые многоквартирные.</w:t>
      </w:r>
      <w:r>
        <w:rPr>
          <w:color w:val="000000"/>
          <w:sz w:val="24"/>
          <w:szCs w:val="24"/>
          <w:lang w:val="ru-RU"/>
        </w:rPr>
        <w:t xml:space="preserve"> (Актуализированная редакция</w:t>
      </w:r>
      <w:r w:rsidRPr="00EC61DA">
        <w:rPr>
          <w:color w:val="000000"/>
          <w:sz w:val="24"/>
          <w:szCs w:val="24"/>
        </w:rPr>
        <w:t xml:space="preserve"> СНиП 31-01-2003</w:t>
      </w:r>
      <w:r>
        <w:rPr>
          <w:color w:val="000000"/>
          <w:sz w:val="24"/>
          <w:szCs w:val="24"/>
          <w:lang w:val="ru-RU"/>
        </w:rPr>
        <w:t>).</w:t>
      </w:r>
    </w:p>
    <w:p w:rsidR="00C35A43"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04</w:t>
      </w:r>
      <w:r w:rsidRPr="00EC61DA">
        <w:rPr>
          <w:color w:val="000000"/>
          <w:sz w:val="24"/>
          <w:szCs w:val="24"/>
        </w:rPr>
        <w:t xml:space="preserve">. </w:t>
      </w:r>
      <w:r w:rsidRPr="00081688">
        <w:rPr>
          <w:color w:val="000000"/>
          <w:sz w:val="24"/>
          <w:szCs w:val="24"/>
          <w:lang w:val="ru-RU"/>
        </w:rPr>
        <w:t>СП</w:t>
      </w:r>
      <w:r w:rsidRPr="00081688">
        <w:rPr>
          <w:color w:val="000000"/>
          <w:sz w:val="24"/>
          <w:szCs w:val="24"/>
        </w:rPr>
        <w:t>˚</w:t>
      </w:r>
      <w:r w:rsidRPr="00081688">
        <w:rPr>
          <w:color w:val="000000"/>
          <w:sz w:val="24"/>
          <w:szCs w:val="24"/>
          <w:lang w:val="ru-RU"/>
        </w:rPr>
        <w:t>5</w:t>
      </w:r>
      <w:r>
        <w:rPr>
          <w:color w:val="000000"/>
          <w:sz w:val="24"/>
          <w:szCs w:val="24"/>
          <w:lang w:val="ru-RU"/>
        </w:rPr>
        <w:t>5</w:t>
      </w:r>
      <w:r w:rsidRPr="00081688">
        <w:rPr>
          <w:color w:val="000000"/>
          <w:sz w:val="24"/>
          <w:szCs w:val="24"/>
          <w:lang w:val="ru-RU"/>
        </w:rPr>
        <w:t>.</w:t>
      </w:r>
      <w:r w:rsidRPr="00081688">
        <w:rPr>
          <w:color w:val="000000"/>
          <w:sz w:val="24"/>
          <w:szCs w:val="24"/>
        </w:rPr>
        <w:t>˚13330.201</w:t>
      </w:r>
      <w:r w:rsidRPr="00081688">
        <w:rPr>
          <w:color w:val="000000"/>
          <w:sz w:val="24"/>
          <w:szCs w:val="24"/>
          <w:lang w:val="ru-RU"/>
        </w:rPr>
        <w:t xml:space="preserve">6 </w:t>
      </w:r>
      <w:r w:rsidRPr="00EC61DA">
        <w:rPr>
          <w:color w:val="000000"/>
          <w:sz w:val="24"/>
          <w:szCs w:val="24"/>
        </w:rPr>
        <w:t>Дома жилые одноквартирные.</w:t>
      </w:r>
      <w:r>
        <w:rPr>
          <w:color w:val="000000"/>
          <w:sz w:val="24"/>
          <w:szCs w:val="24"/>
          <w:lang w:val="ru-RU"/>
        </w:rPr>
        <w:t xml:space="preserve"> (Актуализированная редакция</w:t>
      </w:r>
      <w:r w:rsidRPr="00EC61DA">
        <w:rPr>
          <w:color w:val="000000"/>
          <w:sz w:val="24"/>
          <w:szCs w:val="24"/>
        </w:rPr>
        <w:t xml:space="preserve"> СНиП 31-02-2001</w:t>
      </w:r>
      <w:r>
        <w:rPr>
          <w:color w:val="000000"/>
          <w:sz w:val="24"/>
          <w:szCs w:val="24"/>
          <w:lang w:val="ru-RU"/>
        </w:rPr>
        <w:t>).</w:t>
      </w:r>
    </w:p>
    <w:p w:rsidR="00C35A43"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05</w:t>
      </w:r>
      <w:r w:rsidRPr="00EC61DA">
        <w:rPr>
          <w:color w:val="000000"/>
          <w:sz w:val="24"/>
          <w:szCs w:val="24"/>
        </w:rPr>
        <w:t xml:space="preserve">. </w:t>
      </w:r>
      <w:r>
        <w:rPr>
          <w:color w:val="000000"/>
          <w:sz w:val="24"/>
          <w:szCs w:val="24"/>
          <w:lang w:val="ru-RU"/>
        </w:rPr>
        <w:t xml:space="preserve">СП 56. 13330.2011. </w:t>
      </w:r>
      <w:r w:rsidRPr="00EC61DA">
        <w:rPr>
          <w:color w:val="000000"/>
          <w:sz w:val="24"/>
          <w:szCs w:val="24"/>
        </w:rPr>
        <w:t>Производственные здания.</w:t>
      </w:r>
      <w:r>
        <w:rPr>
          <w:color w:val="000000"/>
          <w:sz w:val="24"/>
          <w:szCs w:val="24"/>
          <w:lang w:val="ru-RU"/>
        </w:rPr>
        <w:t xml:space="preserve"> (Актуализированная редакция</w:t>
      </w:r>
      <w:r w:rsidRPr="00EC61DA">
        <w:rPr>
          <w:color w:val="000000"/>
          <w:sz w:val="24"/>
          <w:szCs w:val="24"/>
        </w:rPr>
        <w:t xml:space="preserve"> СНиП 31-03-2001</w:t>
      </w:r>
      <w:r>
        <w:rPr>
          <w:color w:val="000000"/>
          <w:sz w:val="24"/>
          <w:szCs w:val="24"/>
          <w:lang w:val="ru-RU"/>
        </w:rPr>
        <w:t>).</w:t>
      </w:r>
    </w:p>
    <w:p w:rsidR="00C35A43" w:rsidRPr="00AD4099"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06</w:t>
      </w:r>
      <w:r w:rsidRPr="00EC61DA">
        <w:rPr>
          <w:color w:val="000000"/>
          <w:sz w:val="24"/>
          <w:szCs w:val="24"/>
        </w:rPr>
        <w:t>.</w:t>
      </w:r>
      <w:r w:rsidRPr="00AD4099">
        <w:rPr>
          <w:color w:val="000000"/>
          <w:sz w:val="24"/>
          <w:szCs w:val="24"/>
          <w:lang w:val="ru-RU"/>
        </w:rPr>
        <w:t xml:space="preserve"> </w:t>
      </w:r>
      <w:r>
        <w:rPr>
          <w:color w:val="000000"/>
          <w:sz w:val="24"/>
          <w:szCs w:val="24"/>
          <w:lang w:val="ru-RU"/>
        </w:rPr>
        <w:t xml:space="preserve">СП 57. 13330.2011. </w:t>
      </w:r>
      <w:r w:rsidRPr="00EC61DA">
        <w:rPr>
          <w:color w:val="000000"/>
          <w:sz w:val="24"/>
          <w:szCs w:val="24"/>
        </w:rPr>
        <w:t xml:space="preserve"> Складские здания.</w:t>
      </w:r>
      <w:r>
        <w:rPr>
          <w:color w:val="000000"/>
          <w:sz w:val="24"/>
          <w:szCs w:val="24"/>
          <w:lang w:val="ru-RU"/>
        </w:rPr>
        <w:t xml:space="preserve"> (Актуализированная редакция</w:t>
      </w:r>
      <w:r w:rsidRPr="00EC61DA">
        <w:rPr>
          <w:color w:val="000000"/>
          <w:sz w:val="24"/>
          <w:szCs w:val="24"/>
        </w:rPr>
        <w:t xml:space="preserve"> СНиП 31-04-2001</w:t>
      </w:r>
    </w:p>
    <w:p w:rsidR="00C35A43" w:rsidRPr="00FD7F04" w:rsidRDefault="00C35A43" w:rsidP="00C35A43">
      <w:pPr>
        <w:pStyle w:val="af3"/>
        <w:ind w:firstLine="426"/>
        <w:rPr>
          <w:color w:val="000000"/>
          <w:sz w:val="24"/>
          <w:szCs w:val="24"/>
          <w:lang w:val="ru-RU"/>
        </w:rPr>
      </w:pPr>
      <w:r w:rsidRPr="008F655E">
        <w:rPr>
          <w:color w:val="000000"/>
          <w:sz w:val="24"/>
          <w:szCs w:val="24"/>
        </w:rPr>
        <w:t>1</w:t>
      </w:r>
      <w:r>
        <w:rPr>
          <w:color w:val="000000"/>
          <w:sz w:val="24"/>
          <w:szCs w:val="24"/>
          <w:lang w:val="ru-RU"/>
        </w:rPr>
        <w:t>0</w:t>
      </w:r>
      <w:r w:rsidRPr="008F655E">
        <w:rPr>
          <w:color w:val="000000"/>
          <w:sz w:val="24"/>
          <w:szCs w:val="24"/>
        </w:rPr>
        <w:t xml:space="preserve">7. СП˚58.˚13330.2012 Гидротехнические сооружения. Основные положения. </w:t>
      </w:r>
      <w:r>
        <w:rPr>
          <w:color w:val="000000"/>
          <w:sz w:val="24"/>
          <w:szCs w:val="24"/>
          <w:lang w:val="ru-RU"/>
        </w:rPr>
        <w:t>(</w:t>
      </w:r>
      <w:r w:rsidRPr="008F655E">
        <w:rPr>
          <w:color w:val="000000"/>
          <w:sz w:val="24"/>
          <w:szCs w:val="24"/>
        </w:rPr>
        <w:t>Актуализированная редакция СНиП 33-01-2003</w:t>
      </w:r>
      <w:r>
        <w:rPr>
          <w:color w:val="000000"/>
          <w:sz w:val="24"/>
          <w:szCs w:val="24"/>
          <w:lang w:val="ru-RU"/>
        </w:rPr>
        <w:t>.</w:t>
      </w:r>
      <w:r w:rsidRPr="008F655E">
        <w:rPr>
          <w:color w:val="000000"/>
          <w:sz w:val="24"/>
          <w:szCs w:val="24"/>
        </w:rPr>
        <w:t xml:space="preserve"> с Изменением №1)</w:t>
      </w:r>
      <w:r>
        <w:rPr>
          <w:color w:val="000000"/>
          <w:sz w:val="24"/>
          <w:szCs w:val="24"/>
          <w:lang w:val="ru-RU"/>
        </w:rPr>
        <w:t>.</w:t>
      </w:r>
    </w:p>
    <w:p w:rsidR="00C35A43" w:rsidRPr="007E3250"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08</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59.</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EC61DA">
        <w:rPr>
          <w:color w:val="000000"/>
          <w:sz w:val="24"/>
          <w:szCs w:val="24"/>
        </w:rPr>
        <w:t>Доступность зданий и сооружений для маломобильных групп населения.</w:t>
      </w:r>
      <w:r>
        <w:rPr>
          <w:color w:val="000000"/>
          <w:sz w:val="24"/>
          <w:szCs w:val="24"/>
          <w:lang w:val="ru-RU"/>
        </w:rPr>
        <w:t xml:space="preserve"> (</w:t>
      </w:r>
      <w:r w:rsidRPr="008F655E">
        <w:rPr>
          <w:color w:val="000000"/>
          <w:sz w:val="24"/>
          <w:szCs w:val="24"/>
        </w:rPr>
        <w:t xml:space="preserve">Актуализированная редакция </w:t>
      </w:r>
      <w:r w:rsidRPr="00EC61DA">
        <w:rPr>
          <w:color w:val="000000"/>
          <w:sz w:val="24"/>
          <w:szCs w:val="24"/>
        </w:rPr>
        <w:t>СНиП 35-01-2001</w:t>
      </w:r>
      <w:r>
        <w:rPr>
          <w:color w:val="000000"/>
          <w:sz w:val="24"/>
          <w:szCs w:val="24"/>
          <w:lang w:val="ru-RU"/>
        </w:rPr>
        <w:t>).</w:t>
      </w:r>
    </w:p>
    <w:p w:rsidR="00C35A43" w:rsidRDefault="00C35A43" w:rsidP="00C35A43">
      <w:pPr>
        <w:pStyle w:val="af3"/>
        <w:ind w:firstLine="426"/>
        <w:rPr>
          <w:color w:val="000000"/>
          <w:sz w:val="24"/>
          <w:szCs w:val="24"/>
          <w:lang w:val="ru-RU"/>
        </w:rPr>
      </w:pPr>
      <w:r w:rsidRPr="00CB3146">
        <w:rPr>
          <w:color w:val="000000"/>
          <w:sz w:val="24"/>
          <w:szCs w:val="24"/>
        </w:rPr>
        <w:t>1</w:t>
      </w:r>
      <w:r>
        <w:rPr>
          <w:color w:val="000000"/>
          <w:sz w:val="24"/>
          <w:szCs w:val="24"/>
          <w:lang w:val="ru-RU"/>
        </w:rPr>
        <w:t>09</w:t>
      </w:r>
      <w:r w:rsidRPr="00CB3146">
        <w:rPr>
          <w:color w:val="000000"/>
          <w:sz w:val="24"/>
          <w:szCs w:val="24"/>
        </w:rPr>
        <w:t xml:space="preserve">. </w:t>
      </w:r>
      <w:r>
        <w:rPr>
          <w:color w:val="000000"/>
          <w:sz w:val="24"/>
          <w:szCs w:val="24"/>
          <w:lang w:val="ru-RU"/>
        </w:rPr>
        <w:t>СП 60.</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CB3146">
        <w:rPr>
          <w:color w:val="000000"/>
          <w:sz w:val="24"/>
          <w:szCs w:val="24"/>
        </w:rPr>
        <w:t>Отопление, вентиляция и кондиционирование.</w:t>
      </w:r>
      <w:r>
        <w:rPr>
          <w:color w:val="000000"/>
          <w:sz w:val="24"/>
          <w:szCs w:val="24"/>
          <w:lang w:val="ru-RU"/>
        </w:rPr>
        <w:t xml:space="preserve"> (Актуализированная редакция</w:t>
      </w:r>
      <w:r w:rsidRPr="00EC61DA">
        <w:rPr>
          <w:color w:val="000000"/>
          <w:sz w:val="24"/>
          <w:szCs w:val="24"/>
        </w:rPr>
        <w:t xml:space="preserve"> </w:t>
      </w:r>
      <w:r w:rsidRPr="00CB3146">
        <w:rPr>
          <w:color w:val="000000"/>
          <w:sz w:val="24"/>
          <w:szCs w:val="24"/>
        </w:rPr>
        <w:t>СНиП 41-01-2003</w:t>
      </w:r>
      <w:r>
        <w:rPr>
          <w:color w:val="000000"/>
          <w:sz w:val="24"/>
          <w:szCs w:val="24"/>
          <w:lang w:val="ru-RU"/>
        </w:rPr>
        <w:t>).</w:t>
      </w:r>
    </w:p>
    <w:p w:rsidR="00C35A43" w:rsidRPr="00695706"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10</w:t>
      </w:r>
      <w:r w:rsidRPr="00EC61DA">
        <w:rPr>
          <w:color w:val="000000"/>
          <w:sz w:val="24"/>
          <w:szCs w:val="24"/>
        </w:rPr>
        <w:t xml:space="preserve">. </w:t>
      </w:r>
      <w:r>
        <w:rPr>
          <w:color w:val="000000"/>
          <w:sz w:val="24"/>
          <w:szCs w:val="24"/>
          <w:lang w:val="ru-RU"/>
        </w:rPr>
        <w:t xml:space="preserve">СП 57. 13330.2011. </w:t>
      </w:r>
      <w:r w:rsidRPr="00EC61DA">
        <w:rPr>
          <w:color w:val="000000"/>
          <w:sz w:val="24"/>
          <w:szCs w:val="24"/>
        </w:rPr>
        <w:t xml:space="preserve"> Газораспределительные системы.</w:t>
      </w:r>
      <w:r>
        <w:rPr>
          <w:color w:val="000000"/>
          <w:sz w:val="24"/>
          <w:szCs w:val="24"/>
          <w:lang w:val="ru-RU"/>
        </w:rPr>
        <w:t xml:space="preserve"> (Актуализированная редакция</w:t>
      </w:r>
      <w:r w:rsidRPr="00EC61DA">
        <w:rPr>
          <w:color w:val="000000"/>
          <w:sz w:val="24"/>
          <w:szCs w:val="24"/>
        </w:rPr>
        <w:t xml:space="preserve"> СНиП 42-01-2002</w:t>
      </w:r>
      <w:r>
        <w:rPr>
          <w:color w:val="000000"/>
          <w:sz w:val="24"/>
          <w:szCs w:val="24"/>
          <w:lang w:val="ru-RU"/>
        </w:rPr>
        <w:t xml:space="preserve"> с Изменениями №1, №2).</w:t>
      </w:r>
    </w:p>
    <w:p w:rsidR="00C35A43" w:rsidRPr="00A71D5C" w:rsidRDefault="00C35A43" w:rsidP="00C35A43">
      <w:pPr>
        <w:pStyle w:val="af3"/>
        <w:ind w:firstLine="426"/>
        <w:rPr>
          <w:color w:val="000000"/>
          <w:sz w:val="24"/>
          <w:szCs w:val="24"/>
          <w:lang w:val="ru-RU"/>
        </w:rPr>
      </w:pPr>
      <w:r>
        <w:rPr>
          <w:color w:val="000000"/>
          <w:sz w:val="24"/>
          <w:szCs w:val="24"/>
          <w:lang w:val="ru-RU"/>
        </w:rPr>
        <w:t>111</w:t>
      </w:r>
      <w:r w:rsidRPr="00EC61DA">
        <w:rPr>
          <w:color w:val="000000"/>
          <w:sz w:val="24"/>
          <w:szCs w:val="24"/>
        </w:rPr>
        <w:t xml:space="preserve">. </w:t>
      </w:r>
      <w:r>
        <w:rPr>
          <w:color w:val="000000"/>
          <w:sz w:val="24"/>
          <w:szCs w:val="24"/>
          <w:lang w:val="ru-RU"/>
        </w:rPr>
        <w:t>СП 78.</w:t>
      </w:r>
      <w:r w:rsidRPr="008F655E">
        <w:rPr>
          <w:color w:val="000000"/>
          <w:sz w:val="24"/>
          <w:szCs w:val="24"/>
        </w:rPr>
        <w:t>˚</w:t>
      </w:r>
      <w:r w:rsidRPr="007B550C">
        <w:rPr>
          <w:color w:val="000000"/>
          <w:sz w:val="24"/>
          <w:szCs w:val="24"/>
          <w:lang w:val="ru-RU"/>
        </w:rPr>
        <w:t>13330.201</w:t>
      </w:r>
      <w:r>
        <w:rPr>
          <w:color w:val="000000"/>
          <w:sz w:val="24"/>
          <w:szCs w:val="24"/>
          <w:lang w:val="ru-RU"/>
        </w:rPr>
        <w:t>2</w:t>
      </w:r>
      <w:r w:rsidRPr="007B550C">
        <w:rPr>
          <w:color w:val="000000"/>
          <w:sz w:val="24"/>
          <w:szCs w:val="24"/>
          <w:lang w:val="ru-RU"/>
        </w:rPr>
        <w:t xml:space="preserve"> </w:t>
      </w:r>
      <w:r>
        <w:rPr>
          <w:color w:val="000000"/>
          <w:sz w:val="24"/>
          <w:szCs w:val="24"/>
        </w:rPr>
        <w:t>Автомобильные дороги</w:t>
      </w:r>
      <w:r w:rsidRPr="00EC61DA">
        <w:rPr>
          <w:color w:val="000000"/>
          <w:sz w:val="24"/>
          <w:szCs w:val="24"/>
        </w:rPr>
        <w:t xml:space="preserve"> </w:t>
      </w:r>
      <w:r>
        <w:rPr>
          <w:color w:val="000000"/>
          <w:sz w:val="24"/>
          <w:szCs w:val="24"/>
          <w:lang w:val="ru-RU"/>
        </w:rPr>
        <w:t>(Актуализированная редакция</w:t>
      </w:r>
      <w:r w:rsidRPr="00EC61DA">
        <w:rPr>
          <w:color w:val="000000"/>
          <w:sz w:val="24"/>
          <w:szCs w:val="24"/>
        </w:rPr>
        <w:t xml:space="preserve"> СНиП 3</w:t>
      </w:r>
      <w:r>
        <w:rPr>
          <w:color w:val="000000"/>
          <w:sz w:val="24"/>
          <w:szCs w:val="24"/>
        </w:rPr>
        <w:t>.06.03-85</w:t>
      </w:r>
      <w:r>
        <w:rPr>
          <w:color w:val="000000"/>
          <w:sz w:val="24"/>
          <w:szCs w:val="24"/>
          <w:lang w:val="ru-RU"/>
        </w:rPr>
        <w:t xml:space="preserve"> с Изменением №1)</w:t>
      </w:r>
      <w:r>
        <w:rPr>
          <w:color w:val="000000"/>
          <w:sz w:val="24"/>
          <w:szCs w:val="24"/>
        </w:rPr>
        <w:t>.</w:t>
      </w:r>
    </w:p>
    <w:p w:rsidR="00C35A43" w:rsidRPr="0071116C" w:rsidRDefault="00C35A43" w:rsidP="00C35A43">
      <w:pPr>
        <w:pStyle w:val="af3"/>
        <w:ind w:firstLine="426"/>
        <w:rPr>
          <w:color w:val="000000"/>
          <w:sz w:val="24"/>
          <w:szCs w:val="24"/>
          <w:lang w:val="ru-RU"/>
        </w:rPr>
      </w:pPr>
      <w:r>
        <w:rPr>
          <w:color w:val="000000"/>
          <w:sz w:val="24"/>
          <w:szCs w:val="24"/>
          <w:lang w:val="ru-RU"/>
        </w:rPr>
        <w:t>112</w:t>
      </w:r>
      <w:r w:rsidRPr="00EC61DA">
        <w:rPr>
          <w:color w:val="000000"/>
          <w:sz w:val="24"/>
          <w:szCs w:val="24"/>
        </w:rPr>
        <w:t xml:space="preserve">. </w:t>
      </w:r>
      <w:r>
        <w:rPr>
          <w:color w:val="000000"/>
          <w:sz w:val="24"/>
          <w:szCs w:val="24"/>
          <w:lang w:val="ru-RU"/>
        </w:rPr>
        <w:t>СП 80.</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EC61DA">
        <w:rPr>
          <w:color w:val="000000"/>
          <w:sz w:val="24"/>
          <w:szCs w:val="24"/>
        </w:rPr>
        <w:t>Гидротехнические сооружения речные</w:t>
      </w:r>
      <w:r>
        <w:rPr>
          <w:color w:val="000000"/>
          <w:sz w:val="24"/>
          <w:szCs w:val="24"/>
          <w:lang w:val="ru-RU"/>
        </w:rPr>
        <w:t xml:space="preserve"> (Актуализированная редакция </w:t>
      </w:r>
      <w:r w:rsidRPr="00EC61DA">
        <w:rPr>
          <w:color w:val="000000"/>
          <w:sz w:val="24"/>
          <w:szCs w:val="24"/>
        </w:rPr>
        <w:t>СНиП</w:t>
      </w:r>
      <w:r>
        <w:rPr>
          <w:color w:val="000000"/>
          <w:sz w:val="24"/>
          <w:szCs w:val="24"/>
        </w:rPr>
        <w:t>˚</w:t>
      </w:r>
      <w:r w:rsidRPr="00EC61DA">
        <w:rPr>
          <w:color w:val="000000"/>
          <w:sz w:val="24"/>
          <w:szCs w:val="24"/>
        </w:rPr>
        <w:t>3.07.01-85</w:t>
      </w:r>
      <w:r>
        <w:rPr>
          <w:color w:val="000000"/>
          <w:sz w:val="24"/>
          <w:szCs w:val="24"/>
          <w:lang w:val="ru-RU"/>
        </w:rPr>
        <w:t>).</w:t>
      </w:r>
    </w:p>
    <w:p w:rsidR="00C35A43" w:rsidRPr="007B550C" w:rsidRDefault="00C35A43" w:rsidP="00C35A43">
      <w:pPr>
        <w:pStyle w:val="af3"/>
        <w:ind w:firstLine="426"/>
        <w:rPr>
          <w:color w:val="000000"/>
          <w:sz w:val="24"/>
          <w:szCs w:val="24"/>
          <w:lang w:val="ru-RU"/>
        </w:rPr>
      </w:pPr>
      <w:r>
        <w:rPr>
          <w:color w:val="000000"/>
          <w:sz w:val="24"/>
          <w:szCs w:val="24"/>
          <w:lang w:val="ru-RU"/>
        </w:rPr>
        <w:t>113</w:t>
      </w:r>
      <w:r w:rsidRPr="00EC61DA">
        <w:rPr>
          <w:color w:val="000000"/>
          <w:sz w:val="24"/>
          <w:szCs w:val="24"/>
        </w:rPr>
        <w:t xml:space="preserve">. </w:t>
      </w:r>
      <w:r>
        <w:rPr>
          <w:color w:val="000000"/>
          <w:sz w:val="24"/>
          <w:szCs w:val="24"/>
          <w:lang w:val="ru-RU"/>
        </w:rPr>
        <w:t>СП 82.</w:t>
      </w:r>
      <w:r w:rsidRPr="008F655E">
        <w:rPr>
          <w:color w:val="000000"/>
          <w:sz w:val="24"/>
          <w:szCs w:val="24"/>
        </w:rPr>
        <w:t>˚13330.201</w:t>
      </w:r>
      <w:r>
        <w:rPr>
          <w:color w:val="000000"/>
          <w:sz w:val="24"/>
          <w:szCs w:val="24"/>
          <w:lang w:val="ru-RU"/>
        </w:rPr>
        <w:t>6</w:t>
      </w:r>
      <w:r w:rsidRPr="008F655E">
        <w:rPr>
          <w:color w:val="000000"/>
          <w:sz w:val="24"/>
          <w:szCs w:val="24"/>
        </w:rPr>
        <w:t xml:space="preserve"> </w:t>
      </w:r>
      <w:r>
        <w:rPr>
          <w:color w:val="000000"/>
          <w:sz w:val="24"/>
          <w:szCs w:val="24"/>
        </w:rPr>
        <w:t>Благоустройство территори</w:t>
      </w:r>
      <w:r>
        <w:rPr>
          <w:color w:val="000000"/>
          <w:sz w:val="24"/>
          <w:szCs w:val="24"/>
          <w:lang w:val="ru-RU"/>
        </w:rPr>
        <w:t xml:space="preserve">й (Актуализированная редакция </w:t>
      </w:r>
      <w:r w:rsidRPr="00EC61DA">
        <w:rPr>
          <w:color w:val="000000"/>
          <w:sz w:val="24"/>
          <w:szCs w:val="24"/>
        </w:rPr>
        <w:t xml:space="preserve">СНиП </w:t>
      </w:r>
      <w:r w:rsidRPr="00EC61DA">
        <w:rPr>
          <w:color w:val="000000"/>
          <w:sz w:val="24"/>
          <w:szCs w:val="24"/>
          <w:lang w:val="en-US"/>
        </w:rPr>
        <w:t>III</w:t>
      </w:r>
      <w:r w:rsidRPr="00EC61DA">
        <w:rPr>
          <w:color w:val="000000"/>
          <w:sz w:val="24"/>
          <w:szCs w:val="24"/>
        </w:rPr>
        <w:t>-10</w:t>
      </w:r>
      <w:r>
        <w:rPr>
          <w:color w:val="000000"/>
          <w:sz w:val="24"/>
          <w:szCs w:val="24"/>
        </w:rPr>
        <w:t>-75</w:t>
      </w:r>
      <w:r>
        <w:rPr>
          <w:color w:val="000000"/>
          <w:sz w:val="24"/>
          <w:szCs w:val="24"/>
          <w:lang w:val="ru-RU"/>
        </w:rPr>
        <w:t>)</w:t>
      </w:r>
      <w:r>
        <w:rPr>
          <w:color w:val="000000"/>
          <w:sz w:val="24"/>
          <w:szCs w:val="24"/>
        </w:rPr>
        <w:t>.</w:t>
      </w:r>
    </w:p>
    <w:p w:rsidR="00C35A43" w:rsidRPr="005931E7" w:rsidRDefault="00C35A43" w:rsidP="00C35A43">
      <w:pPr>
        <w:pStyle w:val="af3"/>
        <w:ind w:firstLine="426"/>
        <w:rPr>
          <w:color w:val="000000"/>
          <w:sz w:val="24"/>
          <w:szCs w:val="24"/>
          <w:lang w:val="ru-RU"/>
        </w:rPr>
      </w:pPr>
      <w:r>
        <w:rPr>
          <w:color w:val="000000"/>
          <w:sz w:val="24"/>
          <w:szCs w:val="24"/>
          <w:lang w:val="ru-RU"/>
        </w:rPr>
        <w:t>114</w:t>
      </w:r>
      <w:r w:rsidRPr="00E44F51">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88.</w:t>
      </w:r>
      <w:r w:rsidRPr="008F655E">
        <w:rPr>
          <w:color w:val="000000"/>
          <w:sz w:val="24"/>
          <w:szCs w:val="24"/>
        </w:rPr>
        <w:t>˚13330.201</w:t>
      </w:r>
      <w:r>
        <w:rPr>
          <w:color w:val="000000"/>
          <w:sz w:val="24"/>
          <w:szCs w:val="24"/>
          <w:lang w:val="ru-RU"/>
        </w:rPr>
        <w:t>4</w:t>
      </w:r>
      <w:r w:rsidRPr="008F655E">
        <w:rPr>
          <w:color w:val="000000"/>
          <w:sz w:val="24"/>
          <w:szCs w:val="24"/>
        </w:rPr>
        <w:t xml:space="preserve"> </w:t>
      </w:r>
      <w:r w:rsidRPr="00E44F51">
        <w:rPr>
          <w:color w:val="000000"/>
          <w:sz w:val="24"/>
          <w:szCs w:val="24"/>
        </w:rPr>
        <w:t xml:space="preserve">Защитные </w:t>
      </w:r>
      <w:r>
        <w:rPr>
          <w:color w:val="000000"/>
          <w:sz w:val="24"/>
          <w:szCs w:val="24"/>
        </w:rPr>
        <w:t>сооружения гражданской обороны</w:t>
      </w:r>
      <w:r>
        <w:rPr>
          <w:color w:val="000000"/>
          <w:sz w:val="24"/>
          <w:szCs w:val="24"/>
          <w:lang w:val="ru-RU"/>
        </w:rPr>
        <w:t xml:space="preserve"> (Актуализированная редакция </w:t>
      </w:r>
      <w:r w:rsidRPr="00E44F51">
        <w:rPr>
          <w:color w:val="000000"/>
          <w:sz w:val="24"/>
          <w:szCs w:val="24"/>
        </w:rPr>
        <w:t xml:space="preserve">СНиП </w:t>
      </w:r>
      <w:r w:rsidRPr="00E44F51">
        <w:rPr>
          <w:color w:val="000000"/>
          <w:sz w:val="24"/>
          <w:szCs w:val="24"/>
          <w:lang w:val="en-US"/>
        </w:rPr>
        <w:t>II</w:t>
      </w:r>
      <w:r w:rsidRPr="00E44F51">
        <w:rPr>
          <w:color w:val="000000"/>
          <w:sz w:val="24"/>
          <w:szCs w:val="24"/>
        </w:rPr>
        <w:t>-11-77*</w:t>
      </w:r>
      <w:r>
        <w:rPr>
          <w:color w:val="000000"/>
          <w:sz w:val="24"/>
          <w:szCs w:val="24"/>
          <w:lang w:val="ru-RU"/>
        </w:rPr>
        <w:t xml:space="preserve"> с Изменением №1)</w:t>
      </w:r>
      <w:r>
        <w:rPr>
          <w:color w:val="000000"/>
          <w:sz w:val="24"/>
          <w:szCs w:val="24"/>
        </w:rPr>
        <w:t>.</w:t>
      </w:r>
    </w:p>
    <w:p w:rsidR="00C35A43" w:rsidRPr="005931E7" w:rsidRDefault="00C35A43" w:rsidP="00C35A43">
      <w:pPr>
        <w:pStyle w:val="af3"/>
        <w:ind w:firstLine="426"/>
        <w:rPr>
          <w:color w:val="000000"/>
          <w:sz w:val="24"/>
          <w:szCs w:val="24"/>
          <w:lang w:val="ru-RU"/>
        </w:rPr>
      </w:pPr>
      <w:r>
        <w:rPr>
          <w:color w:val="000000"/>
          <w:sz w:val="24"/>
          <w:szCs w:val="24"/>
          <w:lang w:val="ru-RU"/>
        </w:rPr>
        <w:t>115</w:t>
      </w:r>
      <w:r w:rsidRPr="00EC61DA">
        <w:rPr>
          <w:color w:val="000000"/>
          <w:sz w:val="24"/>
          <w:szCs w:val="24"/>
        </w:rPr>
        <w:t xml:space="preserve">. </w:t>
      </w:r>
      <w:r>
        <w:rPr>
          <w:color w:val="000000"/>
          <w:sz w:val="24"/>
          <w:szCs w:val="24"/>
          <w:lang w:val="ru-RU"/>
        </w:rPr>
        <w:t>СП 89.</w:t>
      </w:r>
      <w:r w:rsidRPr="008F655E">
        <w:rPr>
          <w:color w:val="000000"/>
          <w:sz w:val="24"/>
          <w:szCs w:val="24"/>
        </w:rPr>
        <w:t>˚13330.201</w:t>
      </w:r>
      <w:r>
        <w:rPr>
          <w:color w:val="000000"/>
          <w:sz w:val="24"/>
          <w:szCs w:val="24"/>
          <w:lang w:val="ru-RU"/>
        </w:rPr>
        <w:t>6</w:t>
      </w:r>
      <w:r w:rsidRPr="008F655E">
        <w:rPr>
          <w:color w:val="000000"/>
          <w:sz w:val="24"/>
          <w:szCs w:val="24"/>
        </w:rPr>
        <w:t xml:space="preserve"> </w:t>
      </w:r>
      <w:r>
        <w:rPr>
          <w:color w:val="000000"/>
          <w:sz w:val="24"/>
          <w:szCs w:val="24"/>
        </w:rPr>
        <w:t>Котельные установки</w:t>
      </w:r>
      <w:r>
        <w:rPr>
          <w:color w:val="000000"/>
          <w:sz w:val="24"/>
          <w:szCs w:val="24"/>
          <w:lang w:val="ru-RU"/>
        </w:rPr>
        <w:t xml:space="preserve"> (Актуализированная редакция </w:t>
      </w:r>
      <w:r w:rsidRPr="00EC61DA">
        <w:rPr>
          <w:color w:val="000000"/>
          <w:sz w:val="24"/>
          <w:szCs w:val="24"/>
        </w:rPr>
        <w:t xml:space="preserve">СНиП </w:t>
      </w:r>
      <w:r w:rsidRPr="00EC61DA">
        <w:rPr>
          <w:color w:val="000000"/>
          <w:sz w:val="24"/>
          <w:szCs w:val="24"/>
          <w:lang w:val="en-US"/>
        </w:rPr>
        <w:t>II</w:t>
      </w:r>
      <w:r>
        <w:rPr>
          <w:color w:val="000000"/>
          <w:sz w:val="24"/>
          <w:szCs w:val="24"/>
        </w:rPr>
        <w:t>-35-76</w:t>
      </w:r>
      <w:r>
        <w:rPr>
          <w:color w:val="000000"/>
          <w:sz w:val="24"/>
          <w:szCs w:val="24"/>
          <w:lang w:val="ru-RU"/>
        </w:rPr>
        <w:t>)</w:t>
      </w:r>
      <w:r>
        <w:rPr>
          <w:color w:val="000000"/>
          <w:sz w:val="24"/>
          <w:szCs w:val="24"/>
        </w:rPr>
        <w:t>.</w:t>
      </w:r>
    </w:p>
    <w:p w:rsidR="00C35A43" w:rsidRPr="00EC61DA" w:rsidRDefault="00C35A43" w:rsidP="00C35A43">
      <w:pPr>
        <w:pStyle w:val="af3"/>
        <w:ind w:firstLine="426"/>
        <w:rPr>
          <w:color w:val="000000"/>
          <w:sz w:val="24"/>
          <w:szCs w:val="24"/>
        </w:rPr>
      </w:pPr>
      <w:r>
        <w:rPr>
          <w:color w:val="000000"/>
          <w:sz w:val="24"/>
          <w:szCs w:val="24"/>
          <w:lang w:val="ru-RU"/>
        </w:rPr>
        <w:t>116</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90.</w:t>
      </w:r>
      <w:r w:rsidRPr="008F655E">
        <w:rPr>
          <w:color w:val="000000"/>
          <w:sz w:val="24"/>
          <w:szCs w:val="24"/>
        </w:rPr>
        <w:t xml:space="preserve">˚13330.2012 </w:t>
      </w:r>
      <w:r w:rsidRPr="00EC61DA">
        <w:rPr>
          <w:color w:val="000000"/>
          <w:sz w:val="24"/>
          <w:szCs w:val="24"/>
        </w:rPr>
        <w:t>Электростанции тепловые</w:t>
      </w:r>
      <w:r>
        <w:rPr>
          <w:color w:val="000000"/>
          <w:sz w:val="24"/>
          <w:szCs w:val="24"/>
          <w:lang w:val="ru-RU"/>
        </w:rPr>
        <w:t xml:space="preserve"> (Актуализированная редакция </w:t>
      </w:r>
      <w:r w:rsidRPr="00EC61DA">
        <w:rPr>
          <w:color w:val="000000"/>
          <w:sz w:val="24"/>
          <w:szCs w:val="24"/>
        </w:rPr>
        <w:t xml:space="preserve">СНиП </w:t>
      </w:r>
      <w:r w:rsidRPr="00EC61DA">
        <w:rPr>
          <w:color w:val="000000"/>
          <w:sz w:val="24"/>
          <w:szCs w:val="24"/>
          <w:lang w:val="en-US"/>
        </w:rPr>
        <w:t>II</w:t>
      </w:r>
      <w:r w:rsidRPr="00EC61DA">
        <w:rPr>
          <w:color w:val="000000"/>
          <w:sz w:val="24"/>
          <w:szCs w:val="24"/>
        </w:rPr>
        <w:t>-58-75</w:t>
      </w:r>
      <w:r>
        <w:rPr>
          <w:color w:val="000000"/>
          <w:sz w:val="24"/>
          <w:szCs w:val="24"/>
          <w:lang w:val="ru-RU"/>
        </w:rPr>
        <w:t xml:space="preserve"> с Изменением №1)</w:t>
      </w:r>
      <w:r w:rsidRPr="00EC61DA">
        <w:rPr>
          <w:color w:val="000000"/>
          <w:sz w:val="24"/>
          <w:szCs w:val="24"/>
        </w:rPr>
        <w:t>.</w:t>
      </w:r>
    </w:p>
    <w:p w:rsidR="00C35A43" w:rsidRPr="006C19A6" w:rsidRDefault="00C35A43" w:rsidP="00C35A43">
      <w:pPr>
        <w:pStyle w:val="af3"/>
        <w:ind w:firstLine="426"/>
        <w:rPr>
          <w:color w:val="000000"/>
          <w:sz w:val="24"/>
          <w:szCs w:val="24"/>
          <w:lang w:val="ru-RU"/>
        </w:rPr>
      </w:pPr>
      <w:r>
        <w:rPr>
          <w:color w:val="000000"/>
          <w:sz w:val="24"/>
          <w:szCs w:val="24"/>
          <w:lang w:val="ru-RU"/>
        </w:rPr>
        <w:t>117</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99.</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EC61DA">
        <w:rPr>
          <w:color w:val="000000"/>
          <w:sz w:val="24"/>
          <w:szCs w:val="24"/>
        </w:rPr>
        <w:t>Внутрихозяйственные автомобильные дороги в колхозах, совхозах и других сельскохозяйственн</w:t>
      </w:r>
      <w:r>
        <w:rPr>
          <w:color w:val="000000"/>
          <w:sz w:val="24"/>
          <w:szCs w:val="24"/>
        </w:rPr>
        <w:t>ых предприятиях и организациях.</w:t>
      </w:r>
      <w:r>
        <w:rPr>
          <w:color w:val="000000"/>
          <w:sz w:val="24"/>
          <w:szCs w:val="24"/>
          <w:lang w:val="ru-RU"/>
        </w:rPr>
        <w:t xml:space="preserve"> (Актуализированная редакция </w:t>
      </w:r>
      <w:r>
        <w:rPr>
          <w:color w:val="000000"/>
          <w:sz w:val="24"/>
          <w:szCs w:val="24"/>
        </w:rPr>
        <w:t>СНиП 2.05.11-83</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118</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100.</w:t>
      </w:r>
      <w:r w:rsidRPr="008F655E">
        <w:rPr>
          <w:color w:val="000000"/>
          <w:sz w:val="24"/>
          <w:szCs w:val="24"/>
        </w:rPr>
        <w:t>˚13330.201</w:t>
      </w:r>
      <w:r>
        <w:rPr>
          <w:color w:val="000000"/>
          <w:sz w:val="24"/>
          <w:szCs w:val="24"/>
          <w:lang w:val="ru-RU"/>
        </w:rPr>
        <w:t>6</w:t>
      </w:r>
      <w:r w:rsidRPr="008F655E">
        <w:rPr>
          <w:color w:val="000000"/>
          <w:sz w:val="24"/>
          <w:szCs w:val="24"/>
        </w:rPr>
        <w:t xml:space="preserve"> </w:t>
      </w:r>
      <w:r w:rsidRPr="00EC61DA">
        <w:rPr>
          <w:color w:val="000000"/>
          <w:sz w:val="24"/>
          <w:szCs w:val="24"/>
        </w:rPr>
        <w:t>Мели</w:t>
      </w:r>
      <w:r>
        <w:rPr>
          <w:color w:val="000000"/>
          <w:sz w:val="24"/>
          <w:szCs w:val="24"/>
        </w:rPr>
        <w:t>оративные системы и сооружения</w:t>
      </w:r>
      <w:r>
        <w:rPr>
          <w:color w:val="000000"/>
          <w:sz w:val="24"/>
          <w:szCs w:val="24"/>
          <w:lang w:val="ru-RU"/>
        </w:rPr>
        <w:t xml:space="preserve"> (Актуализированная редакция </w:t>
      </w:r>
      <w:r w:rsidRPr="00EC61DA">
        <w:rPr>
          <w:color w:val="000000"/>
          <w:sz w:val="24"/>
          <w:szCs w:val="24"/>
        </w:rPr>
        <w:t>СНиП 2.06.03-85</w:t>
      </w:r>
      <w:r>
        <w:rPr>
          <w:color w:val="000000"/>
          <w:sz w:val="24"/>
          <w:szCs w:val="24"/>
          <w:lang w:val="ru-RU"/>
        </w:rPr>
        <w:t>)</w:t>
      </w:r>
      <w:r>
        <w:rPr>
          <w:color w:val="000000"/>
          <w:sz w:val="24"/>
          <w:szCs w:val="24"/>
        </w:rPr>
        <w:t>.</w:t>
      </w:r>
    </w:p>
    <w:p w:rsidR="00C35A43" w:rsidRPr="00FD7F04" w:rsidRDefault="00C35A43" w:rsidP="00C35A43">
      <w:pPr>
        <w:pStyle w:val="af3"/>
        <w:ind w:firstLine="426"/>
        <w:rPr>
          <w:color w:val="000000"/>
          <w:sz w:val="24"/>
          <w:szCs w:val="24"/>
          <w:lang w:val="ru-RU"/>
        </w:rPr>
      </w:pPr>
      <w:r>
        <w:rPr>
          <w:color w:val="000000"/>
          <w:sz w:val="24"/>
          <w:szCs w:val="24"/>
          <w:lang w:val="ru-RU"/>
        </w:rPr>
        <w:t xml:space="preserve">119. </w:t>
      </w:r>
      <w:r w:rsidRPr="008F655E">
        <w:rPr>
          <w:color w:val="000000"/>
          <w:sz w:val="24"/>
          <w:szCs w:val="24"/>
        </w:rPr>
        <w:t xml:space="preserve">СП˚104.13330.2016 Инженерная защита территории от затопления и подтопления. </w:t>
      </w:r>
      <w:r>
        <w:rPr>
          <w:color w:val="000000"/>
          <w:sz w:val="24"/>
          <w:szCs w:val="24"/>
          <w:lang w:val="ru-RU"/>
        </w:rPr>
        <w:t>(</w:t>
      </w:r>
      <w:r w:rsidRPr="008F655E">
        <w:rPr>
          <w:color w:val="000000"/>
          <w:sz w:val="24"/>
          <w:szCs w:val="24"/>
        </w:rPr>
        <w:t>Актуализированная редакция СНиП 2.06.15-85</w:t>
      </w:r>
      <w:r>
        <w:rPr>
          <w:color w:val="000000"/>
          <w:sz w:val="24"/>
          <w:szCs w:val="24"/>
          <w:lang w:val="ru-RU"/>
        </w:rPr>
        <w:t>).</w:t>
      </w:r>
    </w:p>
    <w:p w:rsidR="00C35A43" w:rsidRPr="008160AF" w:rsidRDefault="00C35A43" w:rsidP="00C35A43">
      <w:pPr>
        <w:pStyle w:val="af3"/>
        <w:ind w:firstLine="426"/>
        <w:rPr>
          <w:color w:val="000000"/>
          <w:sz w:val="24"/>
          <w:szCs w:val="24"/>
          <w:lang w:val="ru-RU"/>
        </w:rPr>
      </w:pPr>
      <w:r>
        <w:rPr>
          <w:color w:val="000000"/>
          <w:sz w:val="24"/>
          <w:szCs w:val="24"/>
          <w:lang w:val="ru-RU"/>
        </w:rPr>
        <w:t>120</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105.</w:t>
      </w:r>
      <w:r w:rsidRPr="008F655E">
        <w:rPr>
          <w:color w:val="000000"/>
          <w:sz w:val="24"/>
          <w:szCs w:val="24"/>
        </w:rPr>
        <w:t xml:space="preserve">˚13330.2012 </w:t>
      </w:r>
      <w:r w:rsidRPr="00EC61DA">
        <w:rPr>
          <w:color w:val="000000"/>
          <w:sz w:val="24"/>
          <w:szCs w:val="24"/>
        </w:rPr>
        <w:t xml:space="preserve">Здания и помещения для хранения и переработки </w:t>
      </w:r>
      <w:r>
        <w:rPr>
          <w:color w:val="000000"/>
          <w:sz w:val="24"/>
          <w:szCs w:val="24"/>
        </w:rPr>
        <w:t>сельскохозяйственной продукции.</w:t>
      </w:r>
      <w:r>
        <w:rPr>
          <w:color w:val="000000"/>
          <w:sz w:val="24"/>
          <w:szCs w:val="24"/>
          <w:lang w:val="ru-RU"/>
        </w:rPr>
        <w:t xml:space="preserve"> (Актуализированная редакция </w:t>
      </w:r>
      <w:r w:rsidRPr="00EC61DA">
        <w:rPr>
          <w:color w:val="000000"/>
          <w:sz w:val="24"/>
          <w:szCs w:val="24"/>
        </w:rPr>
        <w:t>СНиП 2.10.02-84</w:t>
      </w:r>
      <w:r>
        <w:rPr>
          <w:color w:val="000000"/>
          <w:sz w:val="24"/>
          <w:szCs w:val="24"/>
          <w:lang w:val="ru-RU"/>
        </w:rPr>
        <w:t>).</w:t>
      </w:r>
    </w:p>
    <w:p w:rsidR="00C35A43" w:rsidRPr="00857FCC" w:rsidRDefault="00C35A43" w:rsidP="00C35A43">
      <w:pPr>
        <w:pStyle w:val="af3"/>
        <w:ind w:firstLine="426"/>
        <w:rPr>
          <w:color w:val="000000"/>
          <w:sz w:val="24"/>
          <w:szCs w:val="24"/>
          <w:lang w:val="ru-RU"/>
        </w:rPr>
      </w:pPr>
      <w:r>
        <w:rPr>
          <w:color w:val="000000"/>
          <w:sz w:val="24"/>
          <w:szCs w:val="24"/>
          <w:lang w:val="ru-RU"/>
        </w:rPr>
        <w:t>121</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106.</w:t>
      </w:r>
      <w:r w:rsidRPr="008F655E">
        <w:rPr>
          <w:color w:val="000000"/>
          <w:sz w:val="24"/>
          <w:szCs w:val="24"/>
        </w:rPr>
        <w:t>˚13330.2012</w:t>
      </w:r>
      <w:r>
        <w:rPr>
          <w:color w:val="000000"/>
          <w:sz w:val="24"/>
          <w:szCs w:val="24"/>
          <w:lang w:val="ru-RU"/>
        </w:rPr>
        <w:t xml:space="preserve"> </w:t>
      </w:r>
      <w:r w:rsidRPr="00EC61DA">
        <w:rPr>
          <w:color w:val="000000"/>
          <w:sz w:val="24"/>
          <w:szCs w:val="24"/>
        </w:rPr>
        <w:t xml:space="preserve">Животноводческие, птицеводческие и звероводческие здания и помещения </w:t>
      </w:r>
      <w:r>
        <w:rPr>
          <w:color w:val="000000"/>
          <w:sz w:val="24"/>
          <w:szCs w:val="24"/>
          <w:lang w:val="ru-RU"/>
        </w:rPr>
        <w:t xml:space="preserve">(Актуализированная редакция </w:t>
      </w:r>
      <w:r w:rsidRPr="00EC61DA">
        <w:rPr>
          <w:color w:val="000000"/>
          <w:sz w:val="24"/>
          <w:szCs w:val="24"/>
        </w:rPr>
        <w:t>СНиП 2.10.03-84</w:t>
      </w:r>
      <w:r>
        <w:rPr>
          <w:color w:val="000000"/>
          <w:sz w:val="24"/>
          <w:szCs w:val="24"/>
          <w:lang w:val="ru-RU"/>
        </w:rPr>
        <w:t xml:space="preserve"> с Изменением №1)</w:t>
      </w:r>
      <w:r w:rsidRPr="00EC61DA">
        <w:rPr>
          <w:color w:val="000000"/>
          <w:sz w:val="24"/>
          <w:szCs w:val="24"/>
        </w:rPr>
        <w:t>.</w:t>
      </w:r>
      <w:bookmarkStart w:id="70" w:name="page607"/>
      <w:bookmarkEnd w:id="70"/>
    </w:p>
    <w:p w:rsidR="00C35A43" w:rsidRPr="008654CD" w:rsidRDefault="00C35A43" w:rsidP="00C35A43">
      <w:pPr>
        <w:pStyle w:val="af3"/>
        <w:ind w:firstLine="426"/>
        <w:rPr>
          <w:color w:val="000000"/>
          <w:sz w:val="24"/>
          <w:szCs w:val="24"/>
          <w:lang w:val="ru-RU"/>
        </w:rPr>
      </w:pPr>
      <w:r>
        <w:rPr>
          <w:color w:val="000000"/>
          <w:sz w:val="24"/>
          <w:szCs w:val="24"/>
          <w:lang w:val="ru-RU"/>
        </w:rPr>
        <w:t>122</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108.</w:t>
      </w:r>
      <w:r w:rsidRPr="008F655E">
        <w:rPr>
          <w:color w:val="000000"/>
          <w:sz w:val="24"/>
          <w:szCs w:val="24"/>
        </w:rPr>
        <w:t xml:space="preserve">˚13330.2012 </w:t>
      </w:r>
      <w:r w:rsidRPr="00EC61DA">
        <w:rPr>
          <w:color w:val="000000"/>
          <w:sz w:val="24"/>
          <w:szCs w:val="24"/>
        </w:rPr>
        <w:t>Предприятия, здания и сооружения п</w:t>
      </w:r>
      <w:r>
        <w:rPr>
          <w:color w:val="000000"/>
          <w:sz w:val="24"/>
          <w:szCs w:val="24"/>
        </w:rPr>
        <w:t>о хранению и переработке зерна</w:t>
      </w:r>
      <w:r>
        <w:rPr>
          <w:color w:val="000000"/>
          <w:sz w:val="24"/>
          <w:szCs w:val="24"/>
          <w:lang w:val="ru-RU"/>
        </w:rPr>
        <w:t xml:space="preserve"> (Актуализированная редакция </w:t>
      </w:r>
      <w:r w:rsidRPr="00EC61DA">
        <w:rPr>
          <w:color w:val="000000"/>
          <w:sz w:val="24"/>
          <w:szCs w:val="24"/>
        </w:rPr>
        <w:t>СНиП 2.10.05-85</w:t>
      </w:r>
      <w:r>
        <w:rPr>
          <w:color w:val="000000"/>
          <w:sz w:val="24"/>
          <w:szCs w:val="24"/>
          <w:lang w:val="ru-RU"/>
        </w:rPr>
        <w:t xml:space="preserve"> с Изменением №1)</w:t>
      </w:r>
      <w:r>
        <w:rPr>
          <w:color w:val="000000"/>
          <w:sz w:val="24"/>
          <w:szCs w:val="24"/>
        </w:rPr>
        <w:t>.</w:t>
      </w:r>
    </w:p>
    <w:p w:rsidR="00C35A43" w:rsidRPr="001D4F29" w:rsidRDefault="00C35A43" w:rsidP="00C35A43">
      <w:pPr>
        <w:pStyle w:val="af3"/>
        <w:ind w:firstLine="426"/>
        <w:rPr>
          <w:color w:val="000000"/>
          <w:sz w:val="24"/>
          <w:szCs w:val="24"/>
          <w:lang w:val="ru-RU"/>
        </w:rPr>
      </w:pPr>
      <w:r>
        <w:rPr>
          <w:color w:val="000000"/>
          <w:sz w:val="24"/>
          <w:szCs w:val="24"/>
          <w:lang w:val="ru-RU"/>
        </w:rPr>
        <w:t>123</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111.</w:t>
      </w:r>
      <w:r w:rsidRPr="008F655E">
        <w:rPr>
          <w:color w:val="000000"/>
          <w:sz w:val="24"/>
          <w:szCs w:val="24"/>
        </w:rPr>
        <w:t>˚13330.201</w:t>
      </w:r>
      <w:r>
        <w:rPr>
          <w:color w:val="000000"/>
          <w:sz w:val="24"/>
          <w:szCs w:val="24"/>
          <w:lang w:val="ru-RU"/>
        </w:rPr>
        <w:t>1</w:t>
      </w:r>
      <w:r w:rsidRPr="008F655E">
        <w:rPr>
          <w:color w:val="000000"/>
          <w:sz w:val="24"/>
          <w:szCs w:val="24"/>
        </w:rPr>
        <w:t xml:space="preserve"> </w:t>
      </w:r>
      <w:r w:rsidRPr="00EC61DA">
        <w:rPr>
          <w:color w:val="000000"/>
          <w:sz w:val="24"/>
          <w:szCs w:val="24"/>
        </w:rPr>
        <w:t>Инструкция о порядке разработки, согласования, экспертизы и утверждения градо</w:t>
      </w:r>
      <w:r>
        <w:rPr>
          <w:color w:val="000000"/>
          <w:sz w:val="24"/>
          <w:szCs w:val="24"/>
        </w:rPr>
        <w:t>строительной документации</w:t>
      </w:r>
      <w:r>
        <w:rPr>
          <w:color w:val="000000"/>
          <w:sz w:val="24"/>
          <w:szCs w:val="24"/>
          <w:lang w:val="ru-RU"/>
        </w:rPr>
        <w:t xml:space="preserve"> (Актуализированная редакция </w:t>
      </w:r>
      <w:r w:rsidRPr="00EC61DA">
        <w:rPr>
          <w:color w:val="000000"/>
          <w:sz w:val="24"/>
          <w:szCs w:val="24"/>
        </w:rPr>
        <w:t>СНиП 11-04-2003</w:t>
      </w:r>
      <w:r>
        <w:rPr>
          <w:color w:val="000000"/>
          <w:sz w:val="24"/>
          <w:szCs w:val="24"/>
          <w:lang w:val="ru-RU"/>
        </w:rPr>
        <w:t>)</w:t>
      </w:r>
      <w:r>
        <w:rPr>
          <w:color w:val="000000"/>
          <w:sz w:val="24"/>
          <w:szCs w:val="24"/>
        </w:rPr>
        <w:t>.</w:t>
      </w:r>
    </w:p>
    <w:p w:rsidR="00C35A43" w:rsidRPr="002656D0" w:rsidRDefault="00C35A43" w:rsidP="00C35A43">
      <w:pPr>
        <w:pStyle w:val="af3"/>
        <w:ind w:firstLine="426"/>
        <w:rPr>
          <w:color w:val="000000"/>
          <w:sz w:val="24"/>
          <w:szCs w:val="24"/>
          <w:lang w:val="ru-RU"/>
        </w:rPr>
      </w:pPr>
      <w:r>
        <w:rPr>
          <w:color w:val="000000"/>
          <w:sz w:val="24"/>
          <w:szCs w:val="24"/>
          <w:lang w:val="ru-RU"/>
        </w:rPr>
        <w:t>124</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112.</w:t>
      </w:r>
      <w:r w:rsidRPr="008F655E">
        <w:rPr>
          <w:color w:val="000000"/>
          <w:sz w:val="24"/>
          <w:szCs w:val="24"/>
        </w:rPr>
        <w:t>˚13330.201</w:t>
      </w:r>
      <w:r>
        <w:rPr>
          <w:color w:val="000000"/>
          <w:sz w:val="24"/>
          <w:szCs w:val="24"/>
          <w:lang w:val="ru-RU"/>
        </w:rPr>
        <w:t>1</w:t>
      </w:r>
      <w:r w:rsidRPr="008F655E">
        <w:rPr>
          <w:color w:val="000000"/>
          <w:sz w:val="24"/>
          <w:szCs w:val="24"/>
        </w:rPr>
        <w:t xml:space="preserve"> </w:t>
      </w:r>
      <w:r w:rsidRPr="00EC61DA">
        <w:rPr>
          <w:color w:val="000000"/>
          <w:sz w:val="24"/>
          <w:szCs w:val="24"/>
        </w:rPr>
        <w:t>Пожарная бе</w:t>
      </w:r>
      <w:r>
        <w:rPr>
          <w:color w:val="000000"/>
          <w:sz w:val="24"/>
          <w:szCs w:val="24"/>
        </w:rPr>
        <w:t>зопасность зданий и сооружений</w:t>
      </w:r>
      <w:r w:rsidRPr="00EC61DA">
        <w:rPr>
          <w:color w:val="000000"/>
          <w:sz w:val="24"/>
          <w:szCs w:val="24"/>
        </w:rPr>
        <w:t xml:space="preserve"> </w:t>
      </w:r>
      <w:r>
        <w:rPr>
          <w:color w:val="000000"/>
          <w:sz w:val="24"/>
          <w:szCs w:val="24"/>
          <w:lang w:val="ru-RU"/>
        </w:rPr>
        <w:t xml:space="preserve">(Актуализированная редакция </w:t>
      </w:r>
      <w:r w:rsidRPr="00EC61DA">
        <w:rPr>
          <w:color w:val="000000"/>
          <w:sz w:val="24"/>
          <w:szCs w:val="24"/>
        </w:rPr>
        <w:t>СНиП 21-01-97*</w:t>
      </w:r>
      <w:r>
        <w:rPr>
          <w:color w:val="000000"/>
          <w:sz w:val="24"/>
          <w:szCs w:val="24"/>
          <w:lang w:val="ru-RU"/>
        </w:rPr>
        <w:t>)</w:t>
      </w:r>
      <w:r>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125</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113.</w:t>
      </w:r>
      <w:r w:rsidRPr="008F655E">
        <w:rPr>
          <w:color w:val="000000"/>
          <w:sz w:val="24"/>
          <w:szCs w:val="24"/>
        </w:rPr>
        <w:t>˚13330.201</w:t>
      </w:r>
      <w:r>
        <w:rPr>
          <w:color w:val="000000"/>
          <w:sz w:val="24"/>
          <w:szCs w:val="24"/>
          <w:lang w:val="ru-RU"/>
        </w:rPr>
        <w:t>6</w:t>
      </w:r>
      <w:r w:rsidRPr="008F655E">
        <w:rPr>
          <w:color w:val="000000"/>
          <w:sz w:val="24"/>
          <w:szCs w:val="24"/>
        </w:rPr>
        <w:t xml:space="preserve"> </w:t>
      </w:r>
      <w:r>
        <w:rPr>
          <w:color w:val="000000"/>
          <w:sz w:val="24"/>
          <w:szCs w:val="24"/>
        </w:rPr>
        <w:t>Стоянки автомобилей</w:t>
      </w:r>
      <w:r>
        <w:rPr>
          <w:color w:val="000000"/>
          <w:sz w:val="24"/>
          <w:szCs w:val="24"/>
          <w:lang w:val="ru-RU"/>
        </w:rPr>
        <w:t xml:space="preserve"> (Актуализированная редакция </w:t>
      </w:r>
      <w:r w:rsidRPr="00EC61DA">
        <w:rPr>
          <w:color w:val="000000"/>
          <w:sz w:val="24"/>
          <w:szCs w:val="24"/>
        </w:rPr>
        <w:t>СНиП</w:t>
      </w:r>
      <w:r>
        <w:rPr>
          <w:color w:val="000000"/>
          <w:sz w:val="24"/>
          <w:szCs w:val="24"/>
        </w:rPr>
        <w:t xml:space="preserve"> 21-02-99*</w:t>
      </w:r>
      <w:r>
        <w:rPr>
          <w:color w:val="000000"/>
          <w:sz w:val="24"/>
          <w:szCs w:val="24"/>
          <w:lang w:val="ru-RU"/>
        </w:rPr>
        <w:t>)</w:t>
      </w:r>
      <w:r>
        <w:rPr>
          <w:color w:val="000000"/>
          <w:sz w:val="24"/>
          <w:szCs w:val="24"/>
        </w:rPr>
        <w:t>.</w:t>
      </w:r>
    </w:p>
    <w:p w:rsidR="00C35A43" w:rsidRDefault="00C35A43" w:rsidP="00C35A43">
      <w:pPr>
        <w:pStyle w:val="af3"/>
        <w:ind w:firstLine="426"/>
        <w:rPr>
          <w:color w:val="000000"/>
          <w:sz w:val="24"/>
          <w:szCs w:val="24"/>
          <w:lang w:val="ru-RU"/>
        </w:rPr>
      </w:pPr>
      <w:r>
        <w:rPr>
          <w:color w:val="000000"/>
          <w:sz w:val="24"/>
          <w:szCs w:val="24"/>
          <w:lang w:val="ru-RU"/>
        </w:rPr>
        <w:t xml:space="preserve">126. </w:t>
      </w:r>
      <w:r w:rsidRPr="002F04FB">
        <w:rPr>
          <w:color w:val="000000"/>
          <w:sz w:val="24"/>
          <w:szCs w:val="24"/>
        </w:rPr>
        <w:t>СП</w:t>
      </w:r>
      <w:r w:rsidRPr="008F655E">
        <w:rPr>
          <w:color w:val="000000"/>
          <w:sz w:val="24"/>
          <w:szCs w:val="24"/>
        </w:rPr>
        <w:t>˚</w:t>
      </w:r>
      <w:r w:rsidRPr="002F04FB">
        <w:rPr>
          <w:color w:val="000000"/>
          <w:sz w:val="24"/>
          <w:szCs w:val="24"/>
        </w:rPr>
        <w:t>116.13330.2012</w:t>
      </w:r>
      <w:r w:rsidRPr="008F655E">
        <w:rPr>
          <w:color w:val="000000"/>
          <w:sz w:val="24"/>
          <w:szCs w:val="24"/>
        </w:rPr>
        <w:t xml:space="preserve"> Инженерная защита территорий, зданий и сооружений от опасных геологических процессов. Основные положения. </w:t>
      </w:r>
      <w:r>
        <w:rPr>
          <w:color w:val="000000"/>
          <w:sz w:val="24"/>
          <w:szCs w:val="24"/>
          <w:lang w:val="ru-RU"/>
        </w:rPr>
        <w:t>(</w:t>
      </w:r>
      <w:r w:rsidRPr="008F655E">
        <w:rPr>
          <w:color w:val="000000"/>
          <w:sz w:val="24"/>
          <w:szCs w:val="24"/>
        </w:rPr>
        <w:t xml:space="preserve">Актуализированная редакция </w:t>
      </w:r>
      <w:r w:rsidRPr="002F04FB">
        <w:rPr>
          <w:color w:val="000000"/>
          <w:sz w:val="24"/>
          <w:szCs w:val="24"/>
        </w:rPr>
        <w:t>СНиП 22-02-2003</w:t>
      </w:r>
      <w:r>
        <w:rPr>
          <w:color w:val="000000"/>
          <w:sz w:val="24"/>
          <w:szCs w:val="24"/>
          <w:lang w:val="ru-RU"/>
        </w:rPr>
        <w:t>).</w:t>
      </w:r>
    </w:p>
    <w:p w:rsidR="00C35A43" w:rsidRPr="00243115" w:rsidRDefault="00C35A43" w:rsidP="00C35A43">
      <w:pPr>
        <w:pStyle w:val="af3"/>
        <w:ind w:firstLine="426"/>
        <w:rPr>
          <w:color w:val="000000"/>
          <w:sz w:val="24"/>
          <w:szCs w:val="24"/>
          <w:lang w:val="ru-RU"/>
        </w:rPr>
      </w:pPr>
      <w:r w:rsidRPr="00EC61DA">
        <w:rPr>
          <w:color w:val="000000"/>
          <w:sz w:val="24"/>
          <w:szCs w:val="24"/>
        </w:rPr>
        <w:lastRenderedPageBreak/>
        <w:t>1</w:t>
      </w:r>
      <w:r>
        <w:rPr>
          <w:color w:val="000000"/>
          <w:sz w:val="24"/>
          <w:szCs w:val="24"/>
          <w:lang w:val="ru-RU"/>
        </w:rPr>
        <w:t>27</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117.</w:t>
      </w:r>
      <w:r w:rsidRPr="008F655E">
        <w:rPr>
          <w:color w:val="000000"/>
          <w:sz w:val="24"/>
          <w:szCs w:val="24"/>
        </w:rPr>
        <w:t>˚13330.201</w:t>
      </w:r>
      <w:r>
        <w:rPr>
          <w:color w:val="000000"/>
          <w:sz w:val="24"/>
          <w:szCs w:val="24"/>
          <w:lang w:val="ru-RU"/>
        </w:rPr>
        <w:t>1</w:t>
      </w:r>
      <w:r w:rsidRPr="008F655E">
        <w:rPr>
          <w:color w:val="000000"/>
          <w:sz w:val="24"/>
          <w:szCs w:val="24"/>
        </w:rPr>
        <w:t xml:space="preserve"> </w:t>
      </w:r>
      <w:r w:rsidRPr="00EC61DA">
        <w:rPr>
          <w:color w:val="000000"/>
          <w:sz w:val="24"/>
          <w:szCs w:val="24"/>
        </w:rPr>
        <w:t>Общественные здания административного назначения.</w:t>
      </w:r>
      <w:r>
        <w:rPr>
          <w:color w:val="000000"/>
          <w:sz w:val="24"/>
          <w:szCs w:val="24"/>
          <w:lang w:val="ru-RU"/>
        </w:rPr>
        <w:t xml:space="preserve"> (</w:t>
      </w:r>
      <w:r w:rsidRPr="008F655E">
        <w:rPr>
          <w:color w:val="000000"/>
          <w:sz w:val="24"/>
          <w:szCs w:val="24"/>
        </w:rPr>
        <w:t xml:space="preserve">Актуализированная редакция </w:t>
      </w:r>
      <w:r w:rsidRPr="00EC61DA">
        <w:rPr>
          <w:color w:val="000000"/>
          <w:sz w:val="24"/>
          <w:szCs w:val="24"/>
        </w:rPr>
        <w:t>СНиП 31-05-2003</w:t>
      </w:r>
      <w:r>
        <w:rPr>
          <w:color w:val="000000"/>
          <w:sz w:val="24"/>
          <w:szCs w:val="24"/>
          <w:lang w:val="ru-RU"/>
        </w:rPr>
        <w:t>).</w:t>
      </w:r>
    </w:p>
    <w:p w:rsidR="00C35A43" w:rsidRPr="008F655E" w:rsidRDefault="00C35A43" w:rsidP="00C35A43">
      <w:pPr>
        <w:pStyle w:val="af3"/>
        <w:ind w:firstLine="426"/>
        <w:rPr>
          <w:color w:val="000000"/>
          <w:sz w:val="24"/>
          <w:szCs w:val="24"/>
        </w:rPr>
      </w:pPr>
      <w:r>
        <w:rPr>
          <w:color w:val="000000"/>
          <w:sz w:val="24"/>
          <w:szCs w:val="24"/>
          <w:lang w:val="ru-RU"/>
        </w:rPr>
        <w:t xml:space="preserve">128. </w:t>
      </w:r>
      <w:r>
        <w:rPr>
          <w:color w:val="000000"/>
          <w:sz w:val="24"/>
          <w:szCs w:val="24"/>
        </w:rPr>
        <w:t>СП˚118.13330.2012</w:t>
      </w:r>
      <w:r w:rsidRPr="008F655E">
        <w:rPr>
          <w:color w:val="000000"/>
          <w:sz w:val="24"/>
          <w:szCs w:val="24"/>
        </w:rPr>
        <w:t xml:space="preserve"> Общественные здания и сооружения. </w:t>
      </w:r>
      <w:r>
        <w:rPr>
          <w:color w:val="000000"/>
          <w:sz w:val="24"/>
          <w:szCs w:val="24"/>
          <w:lang w:val="ru-RU"/>
        </w:rPr>
        <w:t>(</w:t>
      </w:r>
      <w:r w:rsidRPr="008F655E">
        <w:rPr>
          <w:color w:val="000000"/>
          <w:sz w:val="24"/>
          <w:szCs w:val="24"/>
        </w:rPr>
        <w:t xml:space="preserve">Актуализированная редакция СНиП 31-06-2009 с Изменениями №1, </w:t>
      </w:r>
      <w:r>
        <w:rPr>
          <w:color w:val="000000"/>
          <w:sz w:val="24"/>
          <w:szCs w:val="24"/>
          <w:lang w:val="ru-RU"/>
        </w:rPr>
        <w:t>№</w:t>
      </w:r>
      <w:r w:rsidRPr="008F655E">
        <w:rPr>
          <w:color w:val="000000"/>
          <w:sz w:val="24"/>
          <w:szCs w:val="24"/>
        </w:rPr>
        <w:t>2)</w:t>
      </w:r>
    </w:p>
    <w:p w:rsidR="00C35A43"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29</w:t>
      </w:r>
      <w:r w:rsidRPr="00EC61DA">
        <w:rPr>
          <w:color w:val="000000"/>
          <w:sz w:val="24"/>
          <w:szCs w:val="24"/>
        </w:rPr>
        <w:t xml:space="preserve">. </w:t>
      </w:r>
      <w:r>
        <w:rPr>
          <w:color w:val="000000"/>
          <w:sz w:val="24"/>
          <w:szCs w:val="24"/>
        </w:rPr>
        <w:t>СП˚1</w:t>
      </w:r>
      <w:r>
        <w:rPr>
          <w:color w:val="000000"/>
          <w:sz w:val="24"/>
          <w:szCs w:val="24"/>
          <w:lang w:val="ru-RU"/>
        </w:rPr>
        <w:t>2</w:t>
      </w:r>
      <w:r>
        <w:rPr>
          <w:color w:val="000000"/>
          <w:sz w:val="24"/>
          <w:szCs w:val="24"/>
        </w:rPr>
        <w:t>1.</w:t>
      </w:r>
      <w:r w:rsidRPr="008F655E">
        <w:rPr>
          <w:color w:val="000000"/>
          <w:sz w:val="24"/>
          <w:szCs w:val="24"/>
        </w:rPr>
        <w:t>˚</w:t>
      </w:r>
      <w:r>
        <w:rPr>
          <w:color w:val="000000"/>
          <w:sz w:val="24"/>
          <w:szCs w:val="24"/>
        </w:rPr>
        <w:t>13330.2012</w:t>
      </w:r>
      <w:r w:rsidRPr="008F655E">
        <w:rPr>
          <w:color w:val="000000"/>
          <w:sz w:val="24"/>
          <w:szCs w:val="24"/>
        </w:rPr>
        <w:t xml:space="preserve"> </w:t>
      </w:r>
      <w:r w:rsidRPr="00EC61DA">
        <w:rPr>
          <w:color w:val="000000"/>
          <w:sz w:val="24"/>
          <w:szCs w:val="24"/>
        </w:rPr>
        <w:t>Аэродромы.</w:t>
      </w:r>
      <w:r>
        <w:rPr>
          <w:color w:val="000000"/>
          <w:sz w:val="24"/>
          <w:szCs w:val="24"/>
          <w:lang w:val="ru-RU"/>
        </w:rPr>
        <w:t xml:space="preserve"> (Актуализированная редакция </w:t>
      </w:r>
      <w:r w:rsidRPr="00EC61DA">
        <w:rPr>
          <w:color w:val="000000"/>
          <w:sz w:val="24"/>
          <w:szCs w:val="24"/>
        </w:rPr>
        <w:t>СНиП 32-03-96</w:t>
      </w:r>
      <w:r>
        <w:rPr>
          <w:color w:val="000000"/>
          <w:sz w:val="24"/>
          <w:szCs w:val="24"/>
          <w:lang w:val="ru-RU"/>
        </w:rPr>
        <w:t>).</w:t>
      </w:r>
    </w:p>
    <w:p w:rsidR="00C35A43" w:rsidRPr="002409C0"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30</w:t>
      </w:r>
      <w:r w:rsidRPr="00EC61DA">
        <w:rPr>
          <w:color w:val="000000"/>
          <w:sz w:val="24"/>
          <w:szCs w:val="24"/>
        </w:rPr>
        <w:t xml:space="preserve">. </w:t>
      </w:r>
      <w:r>
        <w:rPr>
          <w:color w:val="000000"/>
          <w:sz w:val="24"/>
          <w:szCs w:val="24"/>
        </w:rPr>
        <w:t>СП˚1</w:t>
      </w:r>
      <w:r>
        <w:rPr>
          <w:color w:val="000000"/>
          <w:sz w:val="24"/>
          <w:szCs w:val="24"/>
          <w:lang w:val="ru-RU"/>
        </w:rPr>
        <w:t>22</w:t>
      </w:r>
      <w:r>
        <w:rPr>
          <w:color w:val="000000"/>
          <w:sz w:val="24"/>
          <w:szCs w:val="24"/>
        </w:rPr>
        <w:t>.</w:t>
      </w:r>
      <w:r w:rsidRPr="008F655E">
        <w:rPr>
          <w:color w:val="000000"/>
          <w:sz w:val="24"/>
          <w:szCs w:val="24"/>
        </w:rPr>
        <w:t>˚</w:t>
      </w:r>
      <w:r>
        <w:rPr>
          <w:color w:val="000000"/>
          <w:sz w:val="24"/>
          <w:szCs w:val="24"/>
        </w:rPr>
        <w:t>13330.2012</w:t>
      </w:r>
      <w:r w:rsidRPr="008F655E">
        <w:rPr>
          <w:color w:val="000000"/>
          <w:sz w:val="24"/>
          <w:szCs w:val="24"/>
        </w:rPr>
        <w:t xml:space="preserve"> </w:t>
      </w:r>
      <w:r w:rsidRPr="00EC61DA">
        <w:rPr>
          <w:color w:val="000000"/>
          <w:sz w:val="24"/>
          <w:szCs w:val="24"/>
        </w:rPr>
        <w:t>Тоннели железнодорожные и автодорожные.</w:t>
      </w:r>
      <w:r>
        <w:rPr>
          <w:color w:val="000000"/>
          <w:sz w:val="24"/>
          <w:szCs w:val="24"/>
          <w:lang w:val="ru-RU"/>
        </w:rPr>
        <w:t xml:space="preserve"> (Актуализированная редакция </w:t>
      </w:r>
      <w:r w:rsidRPr="00EC61DA">
        <w:rPr>
          <w:color w:val="000000"/>
          <w:sz w:val="24"/>
          <w:szCs w:val="24"/>
        </w:rPr>
        <w:t>СНиП 32-04-97</w:t>
      </w:r>
      <w:r>
        <w:rPr>
          <w:color w:val="000000"/>
          <w:sz w:val="24"/>
          <w:szCs w:val="24"/>
          <w:lang w:val="ru-RU"/>
        </w:rPr>
        <w:t>).</w:t>
      </w:r>
    </w:p>
    <w:p w:rsidR="00C35A43" w:rsidRPr="002409C0" w:rsidRDefault="00C35A43" w:rsidP="00C35A43">
      <w:pPr>
        <w:pStyle w:val="af3"/>
        <w:ind w:firstLine="426"/>
        <w:rPr>
          <w:color w:val="000000"/>
          <w:sz w:val="24"/>
          <w:szCs w:val="24"/>
          <w:lang w:val="ru-RU"/>
        </w:rPr>
      </w:pPr>
      <w:r w:rsidRPr="00EC61DA">
        <w:rPr>
          <w:color w:val="000000"/>
          <w:sz w:val="24"/>
          <w:szCs w:val="24"/>
        </w:rPr>
        <w:t>1</w:t>
      </w:r>
      <w:r>
        <w:rPr>
          <w:color w:val="000000"/>
          <w:sz w:val="24"/>
          <w:szCs w:val="24"/>
          <w:lang w:val="ru-RU"/>
        </w:rPr>
        <w:t>31</w:t>
      </w:r>
      <w:r w:rsidRPr="00EC61DA">
        <w:rPr>
          <w:color w:val="000000"/>
          <w:sz w:val="24"/>
          <w:szCs w:val="24"/>
        </w:rPr>
        <w:t xml:space="preserve">. </w:t>
      </w:r>
      <w:r>
        <w:rPr>
          <w:color w:val="000000"/>
          <w:sz w:val="24"/>
          <w:szCs w:val="24"/>
        </w:rPr>
        <w:t>СП˚1</w:t>
      </w:r>
      <w:r>
        <w:rPr>
          <w:color w:val="000000"/>
          <w:sz w:val="24"/>
          <w:szCs w:val="24"/>
          <w:lang w:val="ru-RU"/>
        </w:rPr>
        <w:t>23</w:t>
      </w:r>
      <w:r>
        <w:rPr>
          <w:color w:val="000000"/>
          <w:sz w:val="24"/>
          <w:szCs w:val="24"/>
        </w:rPr>
        <w:t>.</w:t>
      </w:r>
      <w:r w:rsidRPr="008F655E">
        <w:rPr>
          <w:color w:val="000000"/>
          <w:sz w:val="24"/>
          <w:szCs w:val="24"/>
        </w:rPr>
        <w:t>˚</w:t>
      </w:r>
      <w:r>
        <w:rPr>
          <w:color w:val="000000"/>
          <w:sz w:val="24"/>
          <w:szCs w:val="24"/>
        </w:rPr>
        <w:t>13330.2012</w:t>
      </w:r>
      <w:r w:rsidRPr="008F655E">
        <w:rPr>
          <w:color w:val="000000"/>
          <w:sz w:val="24"/>
          <w:szCs w:val="24"/>
        </w:rPr>
        <w:t xml:space="preserve"> </w:t>
      </w:r>
      <w:r w:rsidRPr="00EC61DA">
        <w:rPr>
          <w:color w:val="000000"/>
          <w:sz w:val="24"/>
          <w:szCs w:val="24"/>
        </w:rPr>
        <w:t>Подземные хранилища газа, нефти и продуктов их переработки.</w:t>
      </w:r>
      <w:r>
        <w:rPr>
          <w:color w:val="000000"/>
          <w:sz w:val="24"/>
          <w:szCs w:val="24"/>
          <w:lang w:val="ru-RU"/>
        </w:rPr>
        <w:t xml:space="preserve"> (Актуализированная редакция </w:t>
      </w:r>
      <w:r w:rsidRPr="00EC61DA">
        <w:rPr>
          <w:color w:val="000000"/>
          <w:sz w:val="24"/>
          <w:szCs w:val="24"/>
        </w:rPr>
        <w:t>СНиП 34-02-99</w:t>
      </w:r>
      <w:r>
        <w:rPr>
          <w:color w:val="000000"/>
          <w:sz w:val="24"/>
          <w:szCs w:val="24"/>
          <w:lang w:val="ru-RU"/>
        </w:rPr>
        <w:t>).</w:t>
      </w:r>
    </w:p>
    <w:p w:rsidR="00C35A43" w:rsidRPr="00695706" w:rsidRDefault="00C35A43" w:rsidP="00C35A43">
      <w:pPr>
        <w:pStyle w:val="af3"/>
        <w:ind w:firstLine="426"/>
        <w:rPr>
          <w:color w:val="000000"/>
          <w:sz w:val="24"/>
          <w:szCs w:val="24"/>
          <w:lang w:val="ru-RU"/>
        </w:rPr>
      </w:pPr>
      <w:r w:rsidRPr="00CB3146">
        <w:rPr>
          <w:color w:val="000000"/>
          <w:sz w:val="24"/>
          <w:szCs w:val="24"/>
        </w:rPr>
        <w:t>1</w:t>
      </w:r>
      <w:r>
        <w:rPr>
          <w:color w:val="000000"/>
          <w:sz w:val="24"/>
          <w:szCs w:val="24"/>
          <w:lang w:val="ru-RU"/>
        </w:rPr>
        <w:t>32</w:t>
      </w:r>
      <w:r w:rsidRPr="00CB3146">
        <w:rPr>
          <w:color w:val="000000"/>
          <w:sz w:val="24"/>
          <w:szCs w:val="24"/>
        </w:rPr>
        <w:t>.</w:t>
      </w:r>
      <w:r w:rsidRPr="00695706">
        <w:rPr>
          <w:color w:val="000000"/>
          <w:sz w:val="24"/>
          <w:szCs w:val="24"/>
        </w:rPr>
        <w:t xml:space="preserve"> </w:t>
      </w:r>
      <w:r>
        <w:rPr>
          <w:color w:val="000000"/>
          <w:sz w:val="24"/>
          <w:szCs w:val="24"/>
        </w:rPr>
        <w:t>СП˚1</w:t>
      </w:r>
      <w:r>
        <w:rPr>
          <w:color w:val="000000"/>
          <w:sz w:val="24"/>
          <w:szCs w:val="24"/>
          <w:lang w:val="ru-RU"/>
        </w:rPr>
        <w:t>24</w:t>
      </w:r>
      <w:r>
        <w:rPr>
          <w:color w:val="000000"/>
          <w:sz w:val="24"/>
          <w:szCs w:val="24"/>
        </w:rPr>
        <w:t>.</w:t>
      </w:r>
      <w:r w:rsidRPr="008F655E">
        <w:rPr>
          <w:color w:val="000000"/>
          <w:sz w:val="24"/>
          <w:szCs w:val="24"/>
        </w:rPr>
        <w:t>˚</w:t>
      </w:r>
      <w:r>
        <w:rPr>
          <w:color w:val="000000"/>
          <w:sz w:val="24"/>
          <w:szCs w:val="24"/>
        </w:rPr>
        <w:t>13330.2012</w:t>
      </w:r>
      <w:r w:rsidRPr="008F655E">
        <w:rPr>
          <w:color w:val="000000"/>
          <w:sz w:val="24"/>
          <w:szCs w:val="24"/>
        </w:rPr>
        <w:t xml:space="preserve"> </w:t>
      </w:r>
      <w:r w:rsidRPr="00CB3146">
        <w:rPr>
          <w:color w:val="000000"/>
          <w:sz w:val="24"/>
          <w:szCs w:val="24"/>
        </w:rPr>
        <w:t xml:space="preserve"> Тепловые сети.</w:t>
      </w:r>
      <w:r w:rsidRPr="00695706">
        <w:rPr>
          <w:color w:val="000000"/>
          <w:sz w:val="24"/>
          <w:szCs w:val="24"/>
        </w:rPr>
        <w:t xml:space="preserve"> </w:t>
      </w:r>
      <w:r>
        <w:rPr>
          <w:color w:val="000000"/>
          <w:sz w:val="24"/>
          <w:szCs w:val="24"/>
          <w:lang w:val="ru-RU"/>
        </w:rPr>
        <w:t xml:space="preserve">(Актуализированная редакция </w:t>
      </w:r>
      <w:r w:rsidRPr="00CB3146">
        <w:rPr>
          <w:color w:val="000000"/>
          <w:sz w:val="24"/>
          <w:szCs w:val="24"/>
        </w:rPr>
        <w:t>СНиП 41-02-2003</w:t>
      </w:r>
      <w:r>
        <w:rPr>
          <w:color w:val="000000"/>
          <w:sz w:val="24"/>
          <w:szCs w:val="24"/>
          <w:lang w:val="ru-RU"/>
        </w:rPr>
        <w:t>).</w:t>
      </w:r>
    </w:p>
    <w:p w:rsidR="00C35A43" w:rsidRDefault="00C35A43" w:rsidP="00C35A43">
      <w:pPr>
        <w:pStyle w:val="af3"/>
        <w:ind w:firstLine="426"/>
        <w:rPr>
          <w:color w:val="000000"/>
          <w:sz w:val="24"/>
          <w:szCs w:val="24"/>
          <w:lang w:val="ru-RU"/>
        </w:rPr>
      </w:pPr>
      <w:bookmarkStart w:id="71" w:name="page609"/>
      <w:bookmarkEnd w:id="71"/>
      <w:r>
        <w:rPr>
          <w:color w:val="000000"/>
          <w:sz w:val="24"/>
          <w:szCs w:val="24"/>
          <w:lang w:val="ru-RU"/>
        </w:rPr>
        <w:t>133</w:t>
      </w:r>
      <w:r w:rsidRPr="00EC61DA">
        <w:rPr>
          <w:color w:val="000000"/>
          <w:sz w:val="24"/>
          <w:szCs w:val="24"/>
        </w:rPr>
        <w:t xml:space="preserve">. </w:t>
      </w:r>
      <w:r>
        <w:rPr>
          <w:color w:val="000000"/>
          <w:sz w:val="24"/>
          <w:szCs w:val="24"/>
          <w:lang w:val="ru-RU"/>
        </w:rPr>
        <w:t>СП</w:t>
      </w:r>
      <w:r w:rsidRPr="008F655E">
        <w:rPr>
          <w:color w:val="000000"/>
          <w:sz w:val="24"/>
          <w:szCs w:val="24"/>
        </w:rPr>
        <w:t>˚</w:t>
      </w:r>
      <w:r>
        <w:rPr>
          <w:color w:val="000000"/>
          <w:sz w:val="24"/>
          <w:szCs w:val="24"/>
          <w:lang w:val="ru-RU"/>
        </w:rPr>
        <w:t>131.</w:t>
      </w:r>
      <w:r w:rsidRPr="008F655E">
        <w:rPr>
          <w:color w:val="000000"/>
          <w:sz w:val="24"/>
          <w:szCs w:val="24"/>
        </w:rPr>
        <w:t xml:space="preserve">˚13330.2012 </w:t>
      </w:r>
      <w:r w:rsidRPr="00EC61DA">
        <w:rPr>
          <w:color w:val="000000"/>
          <w:sz w:val="24"/>
          <w:szCs w:val="24"/>
        </w:rPr>
        <w:t>Строительная климатология</w:t>
      </w:r>
      <w:r>
        <w:rPr>
          <w:color w:val="000000"/>
          <w:sz w:val="24"/>
          <w:szCs w:val="24"/>
          <w:lang w:val="ru-RU"/>
        </w:rPr>
        <w:t xml:space="preserve"> (Актуализированная редакция </w:t>
      </w:r>
      <w:r w:rsidRPr="00EC61DA">
        <w:rPr>
          <w:color w:val="000000"/>
          <w:sz w:val="24"/>
          <w:szCs w:val="24"/>
        </w:rPr>
        <w:t xml:space="preserve">СНиП 23-01-99* </w:t>
      </w:r>
      <w:r>
        <w:rPr>
          <w:color w:val="000000"/>
          <w:sz w:val="24"/>
          <w:szCs w:val="24"/>
          <w:lang w:val="ru-RU"/>
        </w:rPr>
        <w:t>с И</w:t>
      </w:r>
      <w:r w:rsidRPr="001C6584">
        <w:rPr>
          <w:color w:val="000000"/>
          <w:sz w:val="24"/>
          <w:szCs w:val="24"/>
          <w:lang w:val="ru-RU"/>
        </w:rPr>
        <w:t>зменением №1 и №</w:t>
      </w:r>
      <w:r>
        <w:rPr>
          <w:color w:val="000000"/>
          <w:sz w:val="24"/>
          <w:szCs w:val="24"/>
          <w:lang w:val="ru-RU"/>
        </w:rPr>
        <w:t>2</w:t>
      </w:r>
      <w:r w:rsidRPr="001C6584">
        <w:rPr>
          <w:color w:val="000000"/>
          <w:sz w:val="24"/>
          <w:szCs w:val="24"/>
          <w:lang w:val="ru-RU"/>
        </w:rPr>
        <w:t>)</w:t>
      </w:r>
      <w:r w:rsidRPr="00EC61DA">
        <w:rPr>
          <w:color w:val="000000"/>
          <w:sz w:val="24"/>
          <w:szCs w:val="24"/>
        </w:rPr>
        <w:t>.</w:t>
      </w:r>
    </w:p>
    <w:p w:rsidR="00C35A43" w:rsidRPr="00672560" w:rsidRDefault="00C35A43" w:rsidP="00C35A43">
      <w:pPr>
        <w:pStyle w:val="af3"/>
        <w:ind w:firstLine="426"/>
        <w:rPr>
          <w:color w:val="000000"/>
          <w:sz w:val="24"/>
          <w:szCs w:val="24"/>
          <w:lang w:val="ru-RU"/>
        </w:rPr>
      </w:pPr>
      <w:r>
        <w:rPr>
          <w:color w:val="000000"/>
          <w:sz w:val="24"/>
          <w:szCs w:val="24"/>
          <w:lang w:val="ru-RU"/>
        </w:rPr>
        <w:t>134</w:t>
      </w:r>
      <w:r w:rsidRPr="00EC61DA">
        <w:rPr>
          <w:color w:val="000000"/>
          <w:sz w:val="24"/>
          <w:szCs w:val="24"/>
        </w:rPr>
        <w:t xml:space="preserve">. </w:t>
      </w:r>
      <w:r w:rsidRPr="007B550C">
        <w:rPr>
          <w:color w:val="000000"/>
          <w:sz w:val="24"/>
          <w:szCs w:val="24"/>
        </w:rPr>
        <w:t>СП</w:t>
      </w:r>
      <w:r w:rsidRPr="008F655E">
        <w:rPr>
          <w:color w:val="000000"/>
          <w:sz w:val="24"/>
          <w:szCs w:val="24"/>
        </w:rPr>
        <w:t>˚</w:t>
      </w:r>
      <w:r w:rsidRPr="007B550C">
        <w:rPr>
          <w:color w:val="000000"/>
          <w:sz w:val="24"/>
          <w:szCs w:val="24"/>
        </w:rPr>
        <w:t>165.1325800.2014 Инженерно-технические мероприятия по гражданской обороне. Актуализированная редакция СНиП 2.01.51-90 (с Изменением N 1)</w:t>
      </w:r>
      <w:r>
        <w:rPr>
          <w:color w:val="000000"/>
          <w:sz w:val="24"/>
          <w:szCs w:val="24"/>
          <w:lang w:val="ru-RU"/>
        </w:rPr>
        <w:t>.</w:t>
      </w:r>
    </w:p>
    <w:p w:rsidR="00C35A43" w:rsidRPr="00EC61DA" w:rsidRDefault="00C35A43" w:rsidP="00C35A43">
      <w:pPr>
        <w:pStyle w:val="af3"/>
        <w:ind w:firstLine="426"/>
        <w:rPr>
          <w:color w:val="000000"/>
          <w:sz w:val="24"/>
          <w:szCs w:val="24"/>
        </w:rPr>
      </w:pPr>
    </w:p>
    <w:p w:rsidR="00C35A43" w:rsidRDefault="00C35A43" w:rsidP="00C35A43">
      <w:pPr>
        <w:ind w:firstLine="567"/>
        <w:rPr>
          <w:b/>
          <w:bCs/>
          <w:color w:val="000000"/>
          <w:lang w:val="x-none" w:eastAsia="ru-RU"/>
        </w:rPr>
      </w:pPr>
      <w:r>
        <w:rPr>
          <w:b/>
          <w:bCs/>
          <w:color w:val="000000"/>
        </w:rPr>
        <w:br w:type="page"/>
      </w:r>
    </w:p>
    <w:p w:rsidR="00C35A43" w:rsidRPr="00EC61DA" w:rsidRDefault="00C35A43" w:rsidP="00C35A43">
      <w:pPr>
        <w:pStyle w:val="af3"/>
        <w:ind w:firstLine="426"/>
        <w:rPr>
          <w:b/>
          <w:bCs/>
          <w:color w:val="000000"/>
          <w:sz w:val="24"/>
          <w:szCs w:val="24"/>
        </w:rPr>
      </w:pPr>
      <w:r w:rsidRPr="00EC61DA">
        <w:rPr>
          <w:b/>
          <w:bCs/>
          <w:color w:val="000000"/>
          <w:sz w:val="24"/>
          <w:szCs w:val="24"/>
        </w:rPr>
        <w:lastRenderedPageBreak/>
        <w:t>Пособия</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35</w:t>
      </w:r>
      <w:r w:rsidRPr="00EC61DA">
        <w:rPr>
          <w:color w:val="000000"/>
          <w:sz w:val="24"/>
          <w:szCs w:val="24"/>
        </w:rPr>
        <w:t>. Пособие к СНиП 2.01.01-82 Строительная климатология и геофизика. Научно-исследовательский институт строительной физики, 1990 г.</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36</w:t>
      </w:r>
      <w:r w:rsidRPr="00EC61DA">
        <w:rPr>
          <w:color w:val="000000"/>
          <w:sz w:val="24"/>
          <w:szCs w:val="24"/>
        </w:rPr>
        <w:t xml:space="preserve">. Пособие к СНиП 2.01.28-85 Пособие по проектированию полигонов по обезвреживанию и захоронению токсичных промышленных отходов. Утверждено приказом </w:t>
      </w:r>
    </w:p>
    <w:p w:rsidR="00C35A43" w:rsidRPr="00EC61DA" w:rsidRDefault="00C35A43" w:rsidP="00C35A43">
      <w:pPr>
        <w:pStyle w:val="af3"/>
        <w:ind w:firstLine="426"/>
        <w:rPr>
          <w:color w:val="000000"/>
          <w:sz w:val="24"/>
          <w:szCs w:val="24"/>
        </w:rPr>
      </w:pPr>
      <w:r w:rsidRPr="00EC61DA">
        <w:rPr>
          <w:color w:val="000000"/>
          <w:sz w:val="24"/>
          <w:szCs w:val="24"/>
        </w:rPr>
        <w:t xml:space="preserve">Государственного комитета СССР по делам строительства от 15 июня 1984 г. № 47. </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37</w:t>
      </w:r>
      <w:r w:rsidRPr="00EC61DA">
        <w:rPr>
          <w:color w:val="000000"/>
          <w:sz w:val="24"/>
          <w:szCs w:val="24"/>
        </w:rPr>
        <w:t>. Пособие к СНиП 2.04.02-84* Пособие по проектированию сооружений для очистки и подготовки воды. Утверждено приказом Научно-исследовательского института коммунального водоснабжения и очистки воды от 9 апреля 1985 г. № 24.</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38</w:t>
      </w:r>
      <w:r w:rsidRPr="00EC61DA">
        <w:rPr>
          <w:color w:val="000000"/>
          <w:sz w:val="24"/>
          <w:szCs w:val="24"/>
        </w:rPr>
        <w:t xml:space="preserve">. Пособие к СНиП 2.07.01-89* Пособие по водоснабжению и канализации </w:t>
      </w:r>
      <w:r>
        <w:rPr>
          <w:color w:val="000000"/>
          <w:sz w:val="24"/>
          <w:szCs w:val="24"/>
        </w:rPr>
        <w:t>населенный пункт</w:t>
      </w:r>
      <w:r w:rsidRPr="00EC61DA">
        <w:rPr>
          <w:color w:val="000000"/>
          <w:sz w:val="24"/>
          <w:szCs w:val="24"/>
        </w:rPr>
        <w:t>ских и сельских поселений. Утверждено приказом Центрального научно-исследовательского института экспериментального проектирования инженерного оборудования от 6 ноября 1990 г. № 22.</w:t>
      </w:r>
    </w:p>
    <w:p w:rsidR="00C35A43" w:rsidRPr="00EC61DA" w:rsidRDefault="00C35A43" w:rsidP="00C35A43">
      <w:pPr>
        <w:pStyle w:val="af3"/>
        <w:ind w:firstLine="426"/>
        <w:rPr>
          <w:color w:val="000000"/>
          <w:sz w:val="24"/>
          <w:szCs w:val="24"/>
        </w:rPr>
      </w:pPr>
    </w:p>
    <w:p w:rsidR="00C35A43" w:rsidRPr="00EC61DA" w:rsidRDefault="00C35A43" w:rsidP="00C35A43">
      <w:pPr>
        <w:pStyle w:val="af3"/>
        <w:ind w:firstLine="426"/>
        <w:rPr>
          <w:b/>
          <w:bCs/>
          <w:color w:val="000000"/>
          <w:sz w:val="24"/>
          <w:szCs w:val="24"/>
        </w:rPr>
      </w:pPr>
      <w:r w:rsidRPr="00EC61DA">
        <w:rPr>
          <w:b/>
          <w:bCs/>
          <w:color w:val="000000"/>
          <w:sz w:val="24"/>
          <w:szCs w:val="24"/>
        </w:rPr>
        <w:t>Строительные нормы (СН)</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39</w:t>
      </w:r>
      <w:r w:rsidRPr="00EC61DA">
        <w:rPr>
          <w:color w:val="000000"/>
          <w:sz w:val="24"/>
          <w:szCs w:val="24"/>
        </w:rPr>
        <w:t>. СН 441-72* Указания по проектированию ограждений площадок и участков предприятий, зданий и сооружений. Утверждены постановлением Государственного комитета Совета Министров СССР по делам строительства от 26 мая 1972 г. № 99.</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40</w:t>
      </w:r>
      <w:r w:rsidRPr="00EC61DA">
        <w:rPr>
          <w:color w:val="000000"/>
          <w:sz w:val="24"/>
          <w:szCs w:val="24"/>
        </w:rPr>
        <w:t>. СН 452-73 Нормы отвода земель для магистральных трубопроводов. Утверждены постановлением Государственного комитета Совета Министров СССР по делам строительства от 30 марта 1973 г. № 45.</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41</w:t>
      </w:r>
      <w:r w:rsidRPr="00EC61DA">
        <w:rPr>
          <w:color w:val="000000"/>
          <w:sz w:val="24"/>
          <w:szCs w:val="24"/>
        </w:rPr>
        <w:t>. СН 456-73 Нормы отвода земель для магистральных водоводов и канализационных коллекторов. Утверждены Государственным комитетом Совета Министров СССР по делам строительства 28 декабря 1973 г.</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42</w:t>
      </w:r>
      <w:r w:rsidRPr="00EC61DA">
        <w:rPr>
          <w:color w:val="000000"/>
          <w:sz w:val="24"/>
          <w:szCs w:val="24"/>
        </w:rPr>
        <w:t>. СН 457-74 Нормы отвода земель для аэропортов. Утверждены Государственным комитетом Совета Министров СССР по делам строительства 16 января 1974 г.</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43</w:t>
      </w:r>
      <w:r w:rsidRPr="00EC61DA">
        <w:rPr>
          <w:color w:val="000000"/>
          <w:sz w:val="24"/>
          <w:szCs w:val="24"/>
        </w:rPr>
        <w:t>. СН 461-74 Нормы отвода земель для линий связи. Утверждены Государственным комитетом Совета Министров СССР по делам строительства 3 июня 1974 г.</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44</w:t>
      </w:r>
      <w:r w:rsidRPr="00EC61DA">
        <w:rPr>
          <w:color w:val="000000"/>
          <w:sz w:val="24"/>
          <w:szCs w:val="24"/>
        </w:rPr>
        <w:t>. СН 467-74 Нормы отвода земель для автомобильных дорог. Утверждены постановлением Государственного комитета Совета Министров СССР по делам строительства от 19 декабря 1974 г. № 248.</w:t>
      </w:r>
    </w:p>
    <w:p w:rsidR="00C35A43" w:rsidRPr="006B4367" w:rsidRDefault="00C35A43" w:rsidP="00C35A43">
      <w:pPr>
        <w:pStyle w:val="af3"/>
        <w:ind w:firstLine="426"/>
        <w:rPr>
          <w:color w:val="000000"/>
          <w:sz w:val="24"/>
          <w:szCs w:val="24"/>
        </w:rPr>
      </w:pPr>
      <w:bookmarkStart w:id="72" w:name="page617"/>
      <w:bookmarkEnd w:id="72"/>
      <w:r w:rsidRPr="00EC61DA">
        <w:rPr>
          <w:color w:val="000000"/>
          <w:sz w:val="24"/>
          <w:szCs w:val="24"/>
        </w:rPr>
        <w:t>1</w:t>
      </w:r>
      <w:r>
        <w:rPr>
          <w:color w:val="000000"/>
          <w:sz w:val="24"/>
          <w:szCs w:val="24"/>
          <w:lang w:val="ru-RU"/>
        </w:rPr>
        <w:t>45</w:t>
      </w:r>
      <w:r w:rsidRPr="00EC61DA">
        <w:rPr>
          <w:color w:val="000000"/>
          <w:sz w:val="24"/>
          <w:szCs w:val="24"/>
        </w:rPr>
        <w:t>. СН 496-77 Временная инструкция по проектированию сооружений для очистки поверхностных сточных вод. Утверждены постановлением Государственного комитета Совета Министров СССР по делам строительства от 23 июня 1973 г. № 78.</w:t>
      </w:r>
    </w:p>
    <w:p w:rsidR="00C35A43" w:rsidRDefault="00C35A43" w:rsidP="00C35A43">
      <w:pPr>
        <w:pStyle w:val="af3"/>
        <w:ind w:firstLine="426"/>
        <w:rPr>
          <w:color w:val="000000"/>
          <w:sz w:val="24"/>
          <w:szCs w:val="24"/>
          <w:lang w:val="ru-RU"/>
        </w:rPr>
      </w:pPr>
    </w:p>
    <w:p w:rsidR="00C35A43" w:rsidRPr="00EC61DA" w:rsidRDefault="00C35A43" w:rsidP="00C35A43">
      <w:pPr>
        <w:pStyle w:val="af3"/>
        <w:ind w:firstLine="426"/>
        <w:rPr>
          <w:b/>
          <w:bCs/>
          <w:color w:val="000000"/>
          <w:sz w:val="24"/>
          <w:szCs w:val="24"/>
        </w:rPr>
      </w:pPr>
      <w:r>
        <w:rPr>
          <w:b/>
          <w:bCs/>
          <w:color w:val="000000"/>
          <w:sz w:val="24"/>
          <w:szCs w:val="24"/>
          <w:lang w:val="ru-RU"/>
        </w:rPr>
        <w:t xml:space="preserve">Ведомственные </w:t>
      </w:r>
      <w:r w:rsidRPr="00EC61DA">
        <w:rPr>
          <w:b/>
          <w:bCs/>
          <w:color w:val="000000"/>
          <w:sz w:val="24"/>
          <w:szCs w:val="24"/>
        </w:rPr>
        <w:t>строительные нормы (</w:t>
      </w:r>
      <w:r>
        <w:rPr>
          <w:b/>
          <w:bCs/>
          <w:color w:val="000000"/>
          <w:sz w:val="24"/>
          <w:szCs w:val="24"/>
          <w:lang w:val="ru-RU"/>
        </w:rPr>
        <w:t>В</w:t>
      </w:r>
      <w:r w:rsidRPr="00EC61DA">
        <w:rPr>
          <w:b/>
          <w:bCs/>
          <w:color w:val="000000"/>
          <w:sz w:val="24"/>
          <w:szCs w:val="24"/>
        </w:rPr>
        <w:t>СН)</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46</w:t>
      </w:r>
      <w:r w:rsidRPr="00EC61DA">
        <w:rPr>
          <w:color w:val="000000"/>
          <w:sz w:val="24"/>
          <w:szCs w:val="24"/>
        </w:rPr>
        <w:t xml:space="preserve">. </w:t>
      </w:r>
      <w:r w:rsidRPr="00F1626C">
        <w:rPr>
          <w:color w:val="000000"/>
          <w:sz w:val="24"/>
          <w:szCs w:val="24"/>
        </w:rPr>
        <w:t>ВСН 01-89 Предприятия по обслуживанию автомобилей</w:t>
      </w:r>
      <w:r w:rsidRPr="00EC61DA">
        <w:rPr>
          <w:color w:val="000000"/>
          <w:sz w:val="24"/>
          <w:szCs w:val="24"/>
        </w:rPr>
        <w:t>.</w:t>
      </w:r>
    </w:p>
    <w:p w:rsidR="00C35A43" w:rsidRDefault="00C35A43" w:rsidP="00C35A43">
      <w:pPr>
        <w:pStyle w:val="af3"/>
        <w:ind w:firstLine="426"/>
        <w:rPr>
          <w:color w:val="000000"/>
          <w:sz w:val="24"/>
          <w:szCs w:val="24"/>
          <w:lang w:val="ru-RU"/>
        </w:rPr>
      </w:pPr>
      <w:r w:rsidRPr="00EC61DA">
        <w:rPr>
          <w:color w:val="000000"/>
          <w:sz w:val="24"/>
          <w:szCs w:val="24"/>
        </w:rPr>
        <w:t>1</w:t>
      </w:r>
      <w:r w:rsidRPr="00F1626C">
        <w:rPr>
          <w:color w:val="000000"/>
          <w:sz w:val="24"/>
          <w:szCs w:val="24"/>
        </w:rPr>
        <w:t>4</w:t>
      </w:r>
      <w:r>
        <w:rPr>
          <w:color w:val="000000"/>
          <w:sz w:val="24"/>
          <w:szCs w:val="24"/>
          <w:lang w:val="ru-RU"/>
        </w:rPr>
        <w:t>7</w:t>
      </w:r>
      <w:r w:rsidRPr="00EC61DA">
        <w:rPr>
          <w:color w:val="000000"/>
          <w:sz w:val="24"/>
          <w:szCs w:val="24"/>
        </w:rPr>
        <w:t xml:space="preserve">. </w:t>
      </w:r>
      <w:r w:rsidRPr="00F1626C">
        <w:rPr>
          <w:color w:val="000000"/>
          <w:sz w:val="24"/>
          <w:szCs w:val="24"/>
        </w:rPr>
        <w:t>ВСН 33-2.2.12-87 Мелиоративные системы и сооружения. Насосные станции. Нормы проектирования</w:t>
      </w:r>
      <w:r w:rsidRPr="00EC61DA">
        <w:rPr>
          <w:color w:val="000000"/>
          <w:sz w:val="24"/>
          <w:szCs w:val="24"/>
        </w:rPr>
        <w:t>.</w:t>
      </w:r>
    </w:p>
    <w:p w:rsidR="00C35A43" w:rsidRDefault="00C35A43" w:rsidP="00C35A43">
      <w:pPr>
        <w:pStyle w:val="af3"/>
        <w:ind w:firstLine="426"/>
        <w:rPr>
          <w:color w:val="000000"/>
          <w:sz w:val="24"/>
          <w:szCs w:val="24"/>
          <w:lang w:val="ru-RU"/>
        </w:rPr>
      </w:pPr>
      <w:r w:rsidRPr="00E0332E">
        <w:rPr>
          <w:color w:val="000000"/>
          <w:sz w:val="24"/>
          <w:szCs w:val="24"/>
        </w:rPr>
        <w:t>148. ВСН 40-84(р) Технические правила расходования основных строительных материалов при капитальном ремонте жилых домов и объектов коммунального хозяйства</w:t>
      </w:r>
      <w:r>
        <w:rPr>
          <w:color w:val="000000"/>
          <w:sz w:val="24"/>
          <w:szCs w:val="24"/>
          <w:lang w:val="ru-RU"/>
        </w:rPr>
        <w:t>.</w:t>
      </w:r>
    </w:p>
    <w:p w:rsidR="00C35A43" w:rsidRDefault="00C35A43" w:rsidP="00C35A43">
      <w:pPr>
        <w:pStyle w:val="af3"/>
        <w:ind w:firstLine="426"/>
        <w:rPr>
          <w:color w:val="000000"/>
          <w:sz w:val="24"/>
          <w:szCs w:val="24"/>
          <w:lang w:val="ru-RU"/>
        </w:rPr>
      </w:pPr>
      <w:r w:rsidRPr="00E0332E">
        <w:rPr>
          <w:color w:val="000000"/>
          <w:sz w:val="24"/>
          <w:szCs w:val="24"/>
        </w:rPr>
        <w:t>149. ВСН 41-85(р) Инструкция по разработке проектов организации и проектов производства работ по капитальному ремонту жилых зданий</w:t>
      </w:r>
      <w:r>
        <w:rPr>
          <w:color w:val="000000"/>
          <w:sz w:val="24"/>
          <w:szCs w:val="24"/>
          <w:lang w:val="ru-RU"/>
        </w:rPr>
        <w:t>.</w:t>
      </w:r>
    </w:p>
    <w:p w:rsidR="00C35A43" w:rsidRDefault="00C35A43" w:rsidP="00C35A43">
      <w:pPr>
        <w:pStyle w:val="af3"/>
        <w:ind w:firstLine="426"/>
        <w:rPr>
          <w:color w:val="000000"/>
          <w:sz w:val="24"/>
          <w:szCs w:val="24"/>
          <w:lang w:val="ru-RU"/>
        </w:rPr>
      </w:pPr>
      <w:r w:rsidRPr="00E0332E">
        <w:rPr>
          <w:color w:val="000000"/>
          <w:sz w:val="24"/>
          <w:szCs w:val="24"/>
        </w:rPr>
        <w:t>150. ВСН 42-85(р) (1997) Правила приемки в эксплуатацию законченных капитальным ремонтом жилых зданий</w:t>
      </w:r>
      <w:r>
        <w:rPr>
          <w:color w:val="000000"/>
          <w:sz w:val="24"/>
          <w:szCs w:val="24"/>
          <w:lang w:val="ru-RU"/>
        </w:rPr>
        <w:t>.</w:t>
      </w:r>
    </w:p>
    <w:p w:rsidR="00C35A43" w:rsidRDefault="00C35A43" w:rsidP="00C35A43">
      <w:pPr>
        <w:pStyle w:val="af3"/>
        <w:ind w:firstLine="426"/>
        <w:rPr>
          <w:color w:val="000000"/>
          <w:sz w:val="24"/>
          <w:szCs w:val="24"/>
          <w:lang w:val="ru-RU"/>
        </w:rPr>
      </w:pPr>
      <w:r w:rsidRPr="00E0332E">
        <w:rPr>
          <w:color w:val="000000"/>
          <w:sz w:val="24"/>
          <w:szCs w:val="24"/>
        </w:rPr>
        <w:t>151. ВСН 53-86 Правила оценки физического износа жилых зданий.</w:t>
      </w:r>
    </w:p>
    <w:p w:rsidR="00C35A43" w:rsidRDefault="00C35A43" w:rsidP="00C35A43">
      <w:pPr>
        <w:pStyle w:val="af3"/>
        <w:ind w:firstLine="426"/>
        <w:rPr>
          <w:color w:val="000000"/>
          <w:sz w:val="24"/>
          <w:szCs w:val="24"/>
          <w:lang w:val="ru-RU"/>
        </w:rPr>
      </w:pPr>
      <w:r w:rsidRPr="00E0332E">
        <w:rPr>
          <w:color w:val="000000"/>
          <w:sz w:val="24"/>
          <w:szCs w:val="24"/>
        </w:rPr>
        <w:t>152. ВСН 57-88(р) Положение по техническому обследованию жилых зданий.</w:t>
      </w:r>
    </w:p>
    <w:p w:rsidR="00C35A43" w:rsidRPr="001C55A0" w:rsidRDefault="00C35A43" w:rsidP="00C35A43">
      <w:pPr>
        <w:pStyle w:val="af3"/>
        <w:ind w:firstLine="426"/>
        <w:rPr>
          <w:color w:val="000000"/>
          <w:sz w:val="24"/>
          <w:szCs w:val="24"/>
          <w:lang w:val="ru-RU"/>
        </w:rPr>
      </w:pPr>
      <w:r w:rsidRPr="001C55A0">
        <w:rPr>
          <w:color w:val="000000"/>
          <w:sz w:val="24"/>
          <w:szCs w:val="24"/>
        </w:rPr>
        <w:t>153. 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Pr>
          <w:color w:val="000000"/>
          <w:sz w:val="24"/>
          <w:szCs w:val="24"/>
          <w:lang w:val="ru-RU"/>
        </w:rPr>
        <w:t>.</w:t>
      </w:r>
    </w:p>
    <w:p w:rsidR="00C35A43" w:rsidRPr="00E0332E" w:rsidRDefault="00C35A43" w:rsidP="00C35A43">
      <w:pPr>
        <w:pStyle w:val="af3"/>
        <w:ind w:firstLine="426"/>
        <w:rPr>
          <w:color w:val="000000"/>
          <w:sz w:val="24"/>
          <w:szCs w:val="24"/>
        </w:rPr>
      </w:pPr>
      <w:r>
        <w:rPr>
          <w:color w:val="000000"/>
          <w:sz w:val="24"/>
          <w:szCs w:val="24"/>
        </w:rPr>
        <w:lastRenderedPageBreak/>
        <w:t>1</w:t>
      </w:r>
      <w:r>
        <w:rPr>
          <w:color w:val="000000"/>
          <w:sz w:val="24"/>
          <w:szCs w:val="24"/>
          <w:lang w:val="ru-RU"/>
        </w:rPr>
        <w:t>54</w:t>
      </w:r>
      <w:r w:rsidRPr="00E0332E">
        <w:rPr>
          <w:color w:val="000000"/>
          <w:sz w:val="24"/>
          <w:szCs w:val="24"/>
        </w:rPr>
        <w:t xml:space="preserve">. </w:t>
      </w:r>
      <w:r w:rsidRPr="00F1626C">
        <w:rPr>
          <w:color w:val="000000"/>
          <w:sz w:val="24"/>
          <w:szCs w:val="24"/>
        </w:rPr>
        <w:t xml:space="preserve">ВСН </w:t>
      </w:r>
      <w:r w:rsidRPr="00E0332E">
        <w:rPr>
          <w:color w:val="000000"/>
          <w:sz w:val="24"/>
          <w:szCs w:val="24"/>
        </w:rPr>
        <w:t>59</w:t>
      </w:r>
      <w:r w:rsidRPr="00F1626C">
        <w:rPr>
          <w:color w:val="000000"/>
          <w:sz w:val="24"/>
          <w:szCs w:val="24"/>
        </w:rPr>
        <w:t>-8</w:t>
      </w:r>
      <w:r w:rsidRPr="00E0332E">
        <w:rPr>
          <w:color w:val="000000"/>
          <w:sz w:val="24"/>
          <w:szCs w:val="24"/>
        </w:rPr>
        <w:t>8</w:t>
      </w:r>
      <w:r w:rsidRPr="00F1626C">
        <w:rPr>
          <w:color w:val="000000"/>
          <w:sz w:val="24"/>
          <w:szCs w:val="24"/>
        </w:rPr>
        <w:t xml:space="preserve"> </w:t>
      </w:r>
      <w:r w:rsidRPr="00E0332E">
        <w:rPr>
          <w:color w:val="000000"/>
          <w:sz w:val="24"/>
          <w:szCs w:val="24"/>
        </w:rPr>
        <w:t>Электрооборудование жилых и общественных зданий. Нормы проектирования</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55</w:t>
      </w:r>
      <w:r w:rsidRPr="00EC61DA">
        <w:rPr>
          <w:color w:val="000000"/>
          <w:sz w:val="24"/>
          <w:szCs w:val="24"/>
        </w:rPr>
        <w:t xml:space="preserve">. </w:t>
      </w:r>
      <w:r w:rsidRPr="00F1626C">
        <w:rPr>
          <w:color w:val="000000"/>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r w:rsidRPr="00EC61DA">
        <w:rPr>
          <w:color w:val="000000"/>
          <w:sz w:val="24"/>
          <w:szCs w:val="24"/>
        </w:rPr>
        <w:t>.</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56</w:t>
      </w:r>
      <w:r w:rsidRPr="00EC61DA">
        <w:rPr>
          <w:color w:val="000000"/>
          <w:sz w:val="24"/>
          <w:szCs w:val="24"/>
        </w:rPr>
        <w:t xml:space="preserve">. </w:t>
      </w:r>
      <w:r w:rsidRPr="00F1626C">
        <w:rPr>
          <w:color w:val="000000"/>
          <w:sz w:val="24"/>
          <w:szCs w:val="24"/>
        </w:rPr>
        <w:t xml:space="preserve">ВСН </w:t>
      </w:r>
      <w:r w:rsidRPr="00572912">
        <w:rPr>
          <w:color w:val="000000"/>
          <w:sz w:val="24"/>
          <w:szCs w:val="24"/>
        </w:rPr>
        <w:t>61-89(р) Реконструкция и капитальный ремонт жилых домов. Нормы проектирования</w:t>
      </w:r>
      <w:r w:rsidRPr="00EC61DA">
        <w:rPr>
          <w:color w:val="000000"/>
          <w:sz w:val="24"/>
          <w:szCs w:val="24"/>
        </w:rPr>
        <w:t>.</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57</w:t>
      </w:r>
      <w:r w:rsidRPr="00EC61DA">
        <w:rPr>
          <w:color w:val="000000"/>
          <w:sz w:val="24"/>
          <w:szCs w:val="24"/>
        </w:rPr>
        <w:t xml:space="preserve">. </w:t>
      </w:r>
      <w:r w:rsidRPr="00F1626C">
        <w:rPr>
          <w:color w:val="000000"/>
          <w:sz w:val="24"/>
          <w:szCs w:val="24"/>
        </w:rPr>
        <w:t xml:space="preserve">ВСН </w:t>
      </w:r>
      <w:r w:rsidRPr="00572912">
        <w:rPr>
          <w:color w:val="000000"/>
          <w:sz w:val="24"/>
          <w:szCs w:val="24"/>
        </w:rPr>
        <w:t>62-91* (1994) Проектирование среды жизнедеятельности с учетом потребностей инвалидов и маломобильных групп населения</w:t>
      </w:r>
      <w:r w:rsidRPr="00EC61DA">
        <w:rPr>
          <w:color w:val="000000"/>
          <w:sz w:val="24"/>
          <w:szCs w:val="24"/>
        </w:rPr>
        <w:t>.</w:t>
      </w:r>
    </w:p>
    <w:p w:rsidR="00C35A43" w:rsidRPr="00EC61DA" w:rsidRDefault="00C35A43" w:rsidP="00C35A43">
      <w:pPr>
        <w:pStyle w:val="af3"/>
        <w:ind w:firstLine="426"/>
        <w:rPr>
          <w:color w:val="000000"/>
          <w:sz w:val="24"/>
          <w:szCs w:val="24"/>
        </w:rPr>
      </w:pPr>
      <w:r w:rsidRPr="00EC61DA">
        <w:rPr>
          <w:color w:val="000000"/>
          <w:sz w:val="24"/>
          <w:szCs w:val="24"/>
        </w:rPr>
        <w:t>1</w:t>
      </w:r>
      <w:r>
        <w:rPr>
          <w:color w:val="000000"/>
          <w:sz w:val="24"/>
          <w:szCs w:val="24"/>
          <w:lang w:val="ru-RU"/>
        </w:rPr>
        <w:t>58</w:t>
      </w:r>
      <w:r w:rsidRPr="00EC61DA">
        <w:rPr>
          <w:color w:val="000000"/>
          <w:sz w:val="24"/>
          <w:szCs w:val="24"/>
        </w:rPr>
        <w:t xml:space="preserve">. </w:t>
      </w:r>
      <w:r w:rsidRPr="00F1626C">
        <w:rPr>
          <w:color w:val="000000"/>
          <w:sz w:val="24"/>
          <w:szCs w:val="24"/>
        </w:rPr>
        <w:t xml:space="preserve">ВСН </w:t>
      </w:r>
      <w:r>
        <w:rPr>
          <w:color w:val="000000"/>
          <w:sz w:val="24"/>
          <w:szCs w:val="24"/>
          <w:lang w:val="ru-RU"/>
        </w:rPr>
        <w:t>14278ТМ-Т1</w:t>
      </w:r>
      <w:r w:rsidRPr="00572912">
        <w:rPr>
          <w:color w:val="000000"/>
          <w:sz w:val="24"/>
          <w:szCs w:val="24"/>
        </w:rPr>
        <w:t xml:space="preserve"> (1994) Проектирование среды жизнедеятельности с учетом потребностей инвалидов и маломобильных групп населения</w:t>
      </w:r>
      <w:r w:rsidRPr="00EC61DA">
        <w:rPr>
          <w:color w:val="000000"/>
          <w:sz w:val="24"/>
          <w:szCs w:val="24"/>
        </w:rPr>
        <w:t>.</w:t>
      </w:r>
    </w:p>
    <w:p w:rsidR="00C35A43" w:rsidRPr="00F1626C" w:rsidRDefault="00C35A43" w:rsidP="00C35A43">
      <w:pPr>
        <w:pStyle w:val="af3"/>
        <w:ind w:firstLine="426"/>
        <w:rPr>
          <w:color w:val="000000"/>
          <w:sz w:val="24"/>
          <w:szCs w:val="24"/>
        </w:rPr>
      </w:pPr>
    </w:p>
    <w:p w:rsidR="00C35A43" w:rsidRPr="006B4367" w:rsidRDefault="00C35A43" w:rsidP="00C35A43">
      <w:pPr>
        <w:pStyle w:val="af3"/>
        <w:ind w:firstLine="426"/>
        <w:rPr>
          <w:b/>
          <w:bCs/>
          <w:color w:val="000000"/>
          <w:sz w:val="24"/>
          <w:szCs w:val="24"/>
        </w:rPr>
      </w:pPr>
      <w:r w:rsidRPr="00A2767D">
        <w:rPr>
          <w:b/>
          <w:bCs/>
          <w:color w:val="000000"/>
          <w:sz w:val="24"/>
          <w:szCs w:val="24"/>
        </w:rPr>
        <w:t>Санитарные правила и нормы (СанПиН)</w:t>
      </w:r>
    </w:p>
    <w:p w:rsidR="00C35A43" w:rsidRPr="006B4367" w:rsidRDefault="00C35A43" w:rsidP="00C35A43">
      <w:pPr>
        <w:pStyle w:val="af3"/>
        <w:ind w:firstLine="426"/>
        <w:rPr>
          <w:color w:val="000000"/>
          <w:sz w:val="24"/>
          <w:szCs w:val="24"/>
        </w:rPr>
      </w:pPr>
      <w:r w:rsidRPr="006B4367">
        <w:rPr>
          <w:color w:val="000000"/>
          <w:sz w:val="24"/>
          <w:szCs w:val="24"/>
        </w:rPr>
        <w:t>1</w:t>
      </w:r>
      <w:r>
        <w:rPr>
          <w:color w:val="000000"/>
          <w:sz w:val="24"/>
          <w:szCs w:val="24"/>
          <w:lang w:val="ru-RU"/>
        </w:rPr>
        <w:t>59</w:t>
      </w:r>
      <w:r>
        <w:rPr>
          <w:color w:val="000000"/>
          <w:sz w:val="24"/>
          <w:szCs w:val="24"/>
        </w:rPr>
        <w:t>. СанПиН 1.2.</w:t>
      </w:r>
      <w:r>
        <w:rPr>
          <w:color w:val="000000"/>
          <w:sz w:val="24"/>
          <w:szCs w:val="24"/>
          <w:lang w:val="ru-RU"/>
        </w:rPr>
        <w:t>2584</w:t>
      </w:r>
      <w:r w:rsidRPr="006B4367">
        <w:rPr>
          <w:color w:val="000000"/>
          <w:sz w:val="24"/>
          <w:szCs w:val="24"/>
        </w:rPr>
        <w:t>-</w:t>
      </w:r>
      <w:r>
        <w:rPr>
          <w:color w:val="000000"/>
          <w:sz w:val="24"/>
          <w:szCs w:val="24"/>
          <w:lang w:val="ru-RU"/>
        </w:rPr>
        <w:t>1</w:t>
      </w:r>
      <w:r w:rsidRPr="006B4367">
        <w:rPr>
          <w:color w:val="000000"/>
          <w:sz w:val="24"/>
          <w:szCs w:val="24"/>
        </w:rPr>
        <w:t xml:space="preserve">0 </w:t>
      </w:r>
      <w:r>
        <w:rPr>
          <w:color w:val="000000"/>
          <w:sz w:val="24"/>
          <w:szCs w:val="24"/>
          <w:lang w:val="ru-RU"/>
        </w:rPr>
        <w:t xml:space="preserve">(Изм. 2016 г.) </w:t>
      </w:r>
      <w:r w:rsidRPr="006B4367">
        <w:rPr>
          <w:color w:val="000000"/>
          <w:sz w:val="24"/>
          <w:szCs w:val="24"/>
        </w:rPr>
        <w:t xml:space="preserve">Гигиенические требования к </w:t>
      </w:r>
      <w:r>
        <w:rPr>
          <w:color w:val="000000"/>
          <w:sz w:val="24"/>
          <w:szCs w:val="24"/>
          <w:lang w:val="ru-RU"/>
        </w:rPr>
        <w:t xml:space="preserve">безопасности процессов испытаний, </w:t>
      </w:r>
      <w:r w:rsidRPr="006B4367">
        <w:rPr>
          <w:color w:val="000000"/>
          <w:sz w:val="24"/>
          <w:szCs w:val="24"/>
        </w:rPr>
        <w:t>хранени</w:t>
      </w:r>
      <w:r>
        <w:rPr>
          <w:color w:val="000000"/>
          <w:sz w:val="24"/>
          <w:szCs w:val="24"/>
          <w:lang w:val="ru-RU"/>
        </w:rPr>
        <w:t>я</w:t>
      </w:r>
      <w:r w:rsidRPr="006B4367">
        <w:rPr>
          <w:color w:val="000000"/>
          <w:sz w:val="24"/>
          <w:szCs w:val="24"/>
        </w:rPr>
        <w:t>,</w:t>
      </w:r>
      <w:r>
        <w:rPr>
          <w:color w:val="000000"/>
          <w:sz w:val="24"/>
          <w:szCs w:val="24"/>
          <w:lang w:val="ru-RU"/>
        </w:rPr>
        <w:t>перевозки, реализации,</w:t>
      </w:r>
      <w:r>
        <w:rPr>
          <w:color w:val="000000"/>
          <w:sz w:val="24"/>
          <w:szCs w:val="24"/>
        </w:rPr>
        <w:t xml:space="preserve"> применени</w:t>
      </w:r>
      <w:r>
        <w:rPr>
          <w:color w:val="000000"/>
          <w:sz w:val="24"/>
          <w:szCs w:val="24"/>
          <w:lang w:val="ru-RU"/>
        </w:rPr>
        <w:t>я, обезвреживания и утилизации</w:t>
      </w:r>
      <w:r w:rsidRPr="006B4367">
        <w:rPr>
          <w:color w:val="000000"/>
          <w:sz w:val="24"/>
          <w:szCs w:val="24"/>
        </w:rPr>
        <w:t xml:space="preserve"> пестицидов и агрохимикатов.</w:t>
      </w:r>
    </w:p>
    <w:p w:rsidR="00C35A43" w:rsidRDefault="00C35A43" w:rsidP="00C35A43">
      <w:pPr>
        <w:pStyle w:val="af3"/>
        <w:ind w:firstLine="426"/>
        <w:rPr>
          <w:color w:val="000000"/>
          <w:sz w:val="24"/>
          <w:szCs w:val="24"/>
          <w:lang w:val="ru-RU"/>
        </w:rPr>
      </w:pPr>
      <w:r w:rsidRPr="006B4367">
        <w:rPr>
          <w:color w:val="000000"/>
          <w:sz w:val="24"/>
          <w:szCs w:val="24"/>
        </w:rPr>
        <w:t>1</w:t>
      </w:r>
      <w:r>
        <w:rPr>
          <w:color w:val="000000"/>
          <w:sz w:val="24"/>
          <w:szCs w:val="24"/>
          <w:lang w:val="ru-RU"/>
        </w:rPr>
        <w:t>60</w:t>
      </w:r>
      <w:r>
        <w:rPr>
          <w:color w:val="000000"/>
          <w:sz w:val="24"/>
          <w:szCs w:val="24"/>
        </w:rPr>
        <w:t>. СанПиН 2.1.</w:t>
      </w:r>
      <w:r w:rsidRPr="006B4367">
        <w:rPr>
          <w:color w:val="000000"/>
          <w:sz w:val="24"/>
          <w:szCs w:val="24"/>
        </w:rPr>
        <w:t>2</w:t>
      </w:r>
      <w:r>
        <w:rPr>
          <w:color w:val="000000"/>
          <w:sz w:val="24"/>
          <w:szCs w:val="24"/>
          <w:lang w:val="ru-RU"/>
        </w:rPr>
        <w:t>882</w:t>
      </w:r>
      <w:r>
        <w:rPr>
          <w:color w:val="000000"/>
          <w:sz w:val="24"/>
          <w:szCs w:val="24"/>
        </w:rPr>
        <w:t>-</w:t>
      </w:r>
      <w:r>
        <w:rPr>
          <w:color w:val="000000"/>
          <w:sz w:val="24"/>
          <w:szCs w:val="24"/>
          <w:lang w:val="ru-RU"/>
        </w:rPr>
        <w:t>11</w:t>
      </w:r>
      <w:r w:rsidRPr="006B4367">
        <w:rPr>
          <w:color w:val="000000"/>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C35A43" w:rsidRPr="00C472A8" w:rsidRDefault="00C35A43" w:rsidP="00C35A43">
      <w:pPr>
        <w:pStyle w:val="af3"/>
        <w:ind w:firstLine="426"/>
        <w:rPr>
          <w:color w:val="000000"/>
          <w:sz w:val="24"/>
          <w:szCs w:val="24"/>
          <w:lang w:val="ru-RU"/>
        </w:rPr>
      </w:pPr>
      <w:r w:rsidRPr="00C472A8">
        <w:rPr>
          <w:color w:val="000000"/>
          <w:sz w:val="24"/>
          <w:szCs w:val="24"/>
        </w:rPr>
        <w:t xml:space="preserve">161. </w:t>
      </w:r>
      <w:hyperlink r:id="rId136" w:history="1">
        <w:r w:rsidRPr="00C472A8">
          <w:rPr>
            <w:color w:val="000000"/>
            <w:sz w:val="24"/>
            <w:szCs w:val="24"/>
          </w:rPr>
          <w:t>СанПиН 2.1.2.1188-03</w:t>
        </w:r>
      </w:hyperlink>
      <w:r w:rsidRPr="00C472A8">
        <w:rPr>
          <w:color w:val="000000"/>
          <w:sz w:val="24"/>
          <w:szCs w:val="24"/>
        </w:rPr>
        <w:t xml:space="preserve"> Плавательные бассейны. Гигиенические требования к устройству, эксплуатации и качеству воды. Контроль качества</w:t>
      </w:r>
      <w:r>
        <w:rPr>
          <w:color w:val="000000"/>
          <w:sz w:val="24"/>
          <w:szCs w:val="24"/>
          <w:lang w:val="ru-RU"/>
        </w:rPr>
        <w:t>.</w:t>
      </w:r>
    </w:p>
    <w:p w:rsidR="00C35A43" w:rsidRDefault="00C35A43" w:rsidP="00C35A43">
      <w:pPr>
        <w:pStyle w:val="af3"/>
        <w:ind w:firstLine="426"/>
        <w:rPr>
          <w:color w:val="000000"/>
          <w:sz w:val="24"/>
          <w:szCs w:val="24"/>
          <w:lang w:val="ru-RU"/>
        </w:rPr>
      </w:pPr>
      <w:r w:rsidRPr="006B4367">
        <w:rPr>
          <w:color w:val="000000"/>
          <w:sz w:val="24"/>
          <w:szCs w:val="24"/>
        </w:rPr>
        <w:t>1</w:t>
      </w:r>
      <w:r>
        <w:rPr>
          <w:color w:val="000000"/>
          <w:sz w:val="24"/>
          <w:szCs w:val="24"/>
          <w:lang w:val="ru-RU"/>
        </w:rPr>
        <w:t>62</w:t>
      </w:r>
      <w:r w:rsidRPr="006B4367">
        <w:rPr>
          <w:color w:val="000000"/>
          <w:sz w:val="24"/>
          <w:szCs w:val="24"/>
        </w:rPr>
        <w:t>. СанПиН 2.1.2.1331-03 Гигиенические требования к устройству, эксплуатации и качеству воды аквапарков.</w:t>
      </w:r>
    </w:p>
    <w:p w:rsidR="00C35A43" w:rsidRPr="00F40F9D" w:rsidRDefault="00C35A43" w:rsidP="00C35A43">
      <w:pPr>
        <w:pStyle w:val="af3"/>
        <w:ind w:firstLine="426"/>
        <w:rPr>
          <w:color w:val="000000"/>
          <w:sz w:val="24"/>
          <w:szCs w:val="24"/>
          <w:lang w:val="ru-RU"/>
        </w:rPr>
      </w:pPr>
      <w:r w:rsidRPr="00F40F9D">
        <w:rPr>
          <w:color w:val="000000"/>
          <w:sz w:val="24"/>
          <w:szCs w:val="24"/>
        </w:rPr>
        <w:t xml:space="preserve">163. </w:t>
      </w:r>
      <w:hyperlink r:id="rId137" w:history="1">
        <w:r w:rsidRPr="00F40F9D">
          <w:rPr>
            <w:color w:val="000000"/>
            <w:sz w:val="24"/>
            <w:szCs w:val="24"/>
          </w:rPr>
          <w:t>СанПиН 2.1.2.2645-10</w:t>
        </w:r>
      </w:hyperlink>
      <w:r w:rsidRPr="00F40F9D">
        <w:rPr>
          <w:color w:val="000000"/>
          <w:sz w:val="24"/>
          <w:szCs w:val="24"/>
        </w:rPr>
        <w:t xml:space="preserve"> Санитарно-эпидемиологические требования к условиям проживания в жилых зданиях и помещениях</w:t>
      </w:r>
      <w:r>
        <w:rPr>
          <w:color w:val="000000"/>
          <w:sz w:val="24"/>
          <w:szCs w:val="24"/>
          <w:lang w:val="ru-RU"/>
        </w:rPr>
        <w:t>.</w:t>
      </w:r>
    </w:p>
    <w:p w:rsidR="00C35A43" w:rsidRPr="00F40F9D" w:rsidRDefault="00C35A43" w:rsidP="00C35A43">
      <w:pPr>
        <w:pStyle w:val="af3"/>
        <w:ind w:firstLine="426"/>
        <w:rPr>
          <w:color w:val="000000"/>
          <w:sz w:val="24"/>
          <w:szCs w:val="24"/>
          <w:lang w:val="ru-RU"/>
        </w:rPr>
      </w:pPr>
      <w:r w:rsidRPr="00F40F9D">
        <w:rPr>
          <w:color w:val="000000"/>
          <w:sz w:val="24"/>
          <w:szCs w:val="24"/>
        </w:rPr>
        <w:t xml:space="preserve">164. </w:t>
      </w:r>
      <w:hyperlink r:id="rId138" w:history="1">
        <w:r w:rsidRPr="00F40F9D">
          <w:rPr>
            <w:color w:val="000000"/>
            <w:sz w:val="24"/>
            <w:szCs w:val="24"/>
          </w:rPr>
          <w:t>СанПиН 2.1.3.2630-10</w:t>
        </w:r>
      </w:hyperlink>
      <w:r w:rsidRPr="00F40F9D">
        <w:rPr>
          <w:color w:val="000000"/>
          <w:sz w:val="24"/>
          <w:szCs w:val="24"/>
        </w:rPr>
        <w:t xml:space="preserve"> Санитарно-эпидемиологические требования к организациям, осуществляющим медицинскую деятельность</w:t>
      </w:r>
      <w:r>
        <w:rPr>
          <w:color w:val="000000"/>
          <w:sz w:val="24"/>
          <w:szCs w:val="24"/>
          <w:lang w:val="ru-RU"/>
        </w:rPr>
        <w:t>.</w:t>
      </w:r>
    </w:p>
    <w:p w:rsidR="00C35A43" w:rsidRPr="006B4367" w:rsidRDefault="00C35A43" w:rsidP="00C35A43">
      <w:pPr>
        <w:pStyle w:val="af3"/>
        <w:ind w:firstLine="426"/>
        <w:rPr>
          <w:color w:val="000000"/>
          <w:sz w:val="24"/>
          <w:szCs w:val="24"/>
        </w:rPr>
      </w:pPr>
      <w:r w:rsidRPr="006B4367">
        <w:rPr>
          <w:color w:val="000000"/>
          <w:sz w:val="24"/>
          <w:szCs w:val="24"/>
        </w:rPr>
        <w:t>1</w:t>
      </w:r>
      <w:r w:rsidRPr="00F40F9D">
        <w:rPr>
          <w:color w:val="000000"/>
          <w:sz w:val="24"/>
          <w:szCs w:val="24"/>
        </w:rPr>
        <w:t>6</w:t>
      </w:r>
      <w:r>
        <w:rPr>
          <w:color w:val="000000"/>
          <w:sz w:val="24"/>
          <w:szCs w:val="24"/>
          <w:lang w:val="ru-RU"/>
        </w:rPr>
        <w:t>5</w:t>
      </w:r>
      <w:r w:rsidRPr="006B4367">
        <w:rPr>
          <w:color w:val="000000"/>
          <w:sz w:val="24"/>
          <w:szCs w:val="24"/>
        </w:rPr>
        <w:t>. СанПиН 2.1.4.1074-01 Питьевая вода. Гигиенические требования к качеству воды централизованного питьевого водоснабжения. Контроль качества.</w:t>
      </w:r>
    </w:p>
    <w:p w:rsidR="00C35A43" w:rsidRPr="00F40F9D" w:rsidRDefault="00C35A43" w:rsidP="00C35A43">
      <w:pPr>
        <w:pStyle w:val="af3"/>
        <w:ind w:firstLine="426"/>
        <w:rPr>
          <w:color w:val="000000"/>
          <w:sz w:val="24"/>
          <w:szCs w:val="24"/>
          <w:lang w:val="ru-RU"/>
        </w:rPr>
      </w:pPr>
      <w:r w:rsidRPr="006B4367">
        <w:rPr>
          <w:color w:val="000000"/>
          <w:sz w:val="24"/>
          <w:szCs w:val="24"/>
        </w:rPr>
        <w:t>1</w:t>
      </w:r>
      <w:r>
        <w:rPr>
          <w:color w:val="000000"/>
          <w:sz w:val="24"/>
          <w:szCs w:val="24"/>
          <w:lang w:val="ru-RU"/>
        </w:rPr>
        <w:t>66</w:t>
      </w:r>
      <w:r w:rsidRPr="006B4367">
        <w:rPr>
          <w:color w:val="000000"/>
          <w:sz w:val="24"/>
          <w:szCs w:val="24"/>
        </w:rPr>
        <w:t>. СанПиН 2.1.4.1110-02 Зоны санитарной охраны источников водоснабжения и вод</w:t>
      </w:r>
      <w:r>
        <w:rPr>
          <w:color w:val="000000"/>
          <w:sz w:val="24"/>
          <w:szCs w:val="24"/>
        </w:rPr>
        <w:t>опроводов питьевого назначения.</w:t>
      </w:r>
    </w:p>
    <w:p w:rsidR="00C35A43" w:rsidRPr="006B4367" w:rsidRDefault="00C35A43" w:rsidP="00C35A43">
      <w:pPr>
        <w:pStyle w:val="af3"/>
        <w:ind w:firstLine="426"/>
        <w:rPr>
          <w:color w:val="000000"/>
          <w:sz w:val="24"/>
          <w:szCs w:val="24"/>
        </w:rPr>
      </w:pPr>
      <w:r w:rsidRPr="006B4367">
        <w:rPr>
          <w:color w:val="000000"/>
          <w:sz w:val="24"/>
          <w:szCs w:val="24"/>
        </w:rPr>
        <w:t>1</w:t>
      </w:r>
      <w:r>
        <w:rPr>
          <w:color w:val="000000"/>
          <w:sz w:val="24"/>
          <w:szCs w:val="24"/>
          <w:lang w:val="ru-RU"/>
        </w:rPr>
        <w:t>67</w:t>
      </w:r>
      <w:r w:rsidRPr="006B4367">
        <w:rPr>
          <w:color w:val="000000"/>
          <w:sz w:val="24"/>
          <w:szCs w:val="24"/>
        </w:rPr>
        <w:t>. СанПиН 2.1.4.1175-02 Гигиенические требования к качеству воды нецентрализованного водоснабжения. Санитарная охрана источников.</w:t>
      </w:r>
    </w:p>
    <w:p w:rsidR="00C35A43" w:rsidRPr="00C25F90" w:rsidRDefault="00C35A43" w:rsidP="00C35A43">
      <w:pPr>
        <w:pStyle w:val="af3"/>
        <w:ind w:firstLine="426"/>
        <w:rPr>
          <w:color w:val="000000"/>
          <w:sz w:val="24"/>
          <w:szCs w:val="24"/>
          <w:lang w:val="ru-RU"/>
        </w:rPr>
      </w:pPr>
      <w:r w:rsidRPr="006B4367">
        <w:rPr>
          <w:color w:val="000000"/>
          <w:sz w:val="24"/>
          <w:szCs w:val="24"/>
        </w:rPr>
        <w:t>1</w:t>
      </w:r>
      <w:r>
        <w:rPr>
          <w:color w:val="000000"/>
          <w:sz w:val="24"/>
          <w:szCs w:val="24"/>
          <w:lang w:val="ru-RU"/>
        </w:rPr>
        <w:t>68</w:t>
      </w:r>
      <w:r w:rsidRPr="006B4367">
        <w:rPr>
          <w:color w:val="000000"/>
          <w:sz w:val="24"/>
          <w:szCs w:val="24"/>
        </w:rPr>
        <w:t>. СанПиН 2.1.5.980-00 Гигиенические требова</w:t>
      </w:r>
      <w:r>
        <w:rPr>
          <w:color w:val="000000"/>
          <w:sz w:val="24"/>
          <w:szCs w:val="24"/>
        </w:rPr>
        <w:t>ния к охране поверхностных вод.</w:t>
      </w:r>
    </w:p>
    <w:p w:rsidR="00C35A43" w:rsidRDefault="00C35A43" w:rsidP="00C35A43">
      <w:pPr>
        <w:pStyle w:val="af3"/>
        <w:ind w:firstLine="426"/>
        <w:rPr>
          <w:color w:val="000000"/>
          <w:sz w:val="24"/>
          <w:szCs w:val="24"/>
          <w:lang w:val="ru-RU"/>
        </w:rPr>
      </w:pPr>
      <w:r>
        <w:rPr>
          <w:color w:val="000000"/>
          <w:sz w:val="24"/>
          <w:szCs w:val="24"/>
          <w:lang w:val="ru-RU"/>
        </w:rPr>
        <w:t>169</w:t>
      </w:r>
      <w:r w:rsidRPr="006B4367">
        <w:rPr>
          <w:color w:val="000000"/>
          <w:sz w:val="24"/>
          <w:szCs w:val="24"/>
        </w:rPr>
        <w:t>. СанПиН 2.1.6.1032-01 Гигиенические требования к обеспечению качества атмосферного воздуха населенных мест</w:t>
      </w:r>
      <w:r>
        <w:rPr>
          <w:color w:val="000000"/>
          <w:sz w:val="24"/>
          <w:szCs w:val="24"/>
          <w:lang w:val="ru-RU"/>
        </w:rPr>
        <w:t>.</w:t>
      </w:r>
    </w:p>
    <w:p w:rsidR="00C35A43" w:rsidRPr="00C25F90" w:rsidRDefault="00C35A43" w:rsidP="00C35A43">
      <w:pPr>
        <w:pStyle w:val="af3"/>
        <w:ind w:firstLine="426"/>
        <w:rPr>
          <w:color w:val="000000"/>
          <w:sz w:val="24"/>
          <w:szCs w:val="24"/>
          <w:lang w:val="ru-RU"/>
        </w:rPr>
      </w:pPr>
      <w:r>
        <w:rPr>
          <w:color w:val="000000"/>
          <w:sz w:val="24"/>
          <w:szCs w:val="24"/>
          <w:lang w:val="ru-RU"/>
        </w:rPr>
        <w:t xml:space="preserve">170. </w:t>
      </w:r>
      <w:hyperlink r:id="rId139" w:history="1">
        <w:r w:rsidRPr="00772B7A">
          <w:rPr>
            <w:color w:val="000000"/>
            <w:sz w:val="24"/>
            <w:szCs w:val="24"/>
            <w:lang w:val="ru-RU"/>
          </w:rPr>
          <w:t>СанПиН 2.1.7.573-96</w:t>
        </w:r>
      </w:hyperlink>
      <w:r w:rsidRPr="00772B7A">
        <w:rPr>
          <w:color w:val="000000"/>
          <w:sz w:val="24"/>
          <w:szCs w:val="24"/>
          <w:lang w:val="ru-RU"/>
        </w:rPr>
        <w:t xml:space="preserve"> Гигиенические требования к использованию сточных вод и их осадков для орошения и удобрения</w:t>
      </w:r>
    </w:p>
    <w:p w:rsidR="00C35A43" w:rsidRDefault="00C35A43" w:rsidP="00C35A43">
      <w:pPr>
        <w:pStyle w:val="af3"/>
        <w:ind w:firstLine="426"/>
        <w:rPr>
          <w:color w:val="000000"/>
          <w:sz w:val="24"/>
          <w:szCs w:val="24"/>
          <w:lang w:val="ru-RU"/>
        </w:rPr>
      </w:pPr>
      <w:r>
        <w:rPr>
          <w:color w:val="000000"/>
          <w:sz w:val="24"/>
          <w:szCs w:val="24"/>
          <w:lang w:val="ru-RU"/>
        </w:rPr>
        <w:t>171</w:t>
      </w:r>
      <w:r w:rsidRPr="006B4367">
        <w:rPr>
          <w:color w:val="000000"/>
          <w:sz w:val="24"/>
          <w:szCs w:val="24"/>
        </w:rPr>
        <w:t>. СанПиН 2.1.7.1287-03 Санитарно-эпидемиологические требования к качеству почвы.</w:t>
      </w:r>
    </w:p>
    <w:p w:rsidR="00C35A43" w:rsidRPr="00772B7A" w:rsidRDefault="00C35A43" w:rsidP="00C35A43">
      <w:pPr>
        <w:pStyle w:val="af3"/>
        <w:ind w:firstLine="426"/>
        <w:rPr>
          <w:color w:val="000000"/>
          <w:sz w:val="24"/>
          <w:szCs w:val="24"/>
          <w:lang w:val="ru-RU"/>
        </w:rPr>
      </w:pPr>
      <w:r>
        <w:rPr>
          <w:color w:val="000000"/>
          <w:sz w:val="24"/>
          <w:szCs w:val="24"/>
          <w:lang w:val="ru-RU"/>
        </w:rPr>
        <w:t xml:space="preserve">172. </w:t>
      </w:r>
      <w:hyperlink r:id="rId140" w:history="1">
        <w:r w:rsidRPr="00772B7A">
          <w:rPr>
            <w:color w:val="000000"/>
            <w:sz w:val="24"/>
            <w:szCs w:val="24"/>
            <w:lang w:val="ru-RU"/>
          </w:rPr>
          <w:t>СанПиН 2.1.7.2197-07</w:t>
        </w:r>
      </w:hyperlink>
      <w:r w:rsidRPr="00772B7A">
        <w:rPr>
          <w:color w:val="000000"/>
          <w:sz w:val="24"/>
          <w:szCs w:val="24"/>
          <w:lang w:val="ru-RU"/>
        </w:rPr>
        <w:t xml:space="preserve"> Санитарно-эпидемиологические требовани</w:t>
      </w:r>
      <w:r>
        <w:rPr>
          <w:color w:val="000000"/>
          <w:sz w:val="24"/>
          <w:szCs w:val="24"/>
          <w:lang w:val="ru-RU"/>
        </w:rPr>
        <w:t>я к качеству почвы. Изменение №</w:t>
      </w:r>
      <w:r w:rsidRPr="00772B7A">
        <w:rPr>
          <w:color w:val="000000"/>
          <w:sz w:val="24"/>
          <w:szCs w:val="24"/>
          <w:lang w:val="ru-RU"/>
        </w:rPr>
        <w:t>1 к СанПиН 2.1.7.1287-03</w:t>
      </w:r>
      <w:r>
        <w:rPr>
          <w:color w:val="000000"/>
          <w:sz w:val="24"/>
          <w:szCs w:val="24"/>
          <w:lang w:val="ru-RU"/>
        </w:rPr>
        <w:t>.</w:t>
      </w:r>
    </w:p>
    <w:p w:rsidR="00C35A43" w:rsidRPr="00772B7A" w:rsidRDefault="00C35A43" w:rsidP="00C35A43">
      <w:pPr>
        <w:pStyle w:val="af3"/>
        <w:ind w:firstLine="426"/>
        <w:rPr>
          <w:color w:val="000000"/>
          <w:sz w:val="24"/>
          <w:szCs w:val="24"/>
          <w:lang w:val="ru-RU"/>
        </w:rPr>
      </w:pPr>
      <w:r>
        <w:rPr>
          <w:color w:val="000000"/>
          <w:sz w:val="24"/>
          <w:szCs w:val="24"/>
          <w:lang w:val="ru-RU"/>
        </w:rPr>
        <w:t xml:space="preserve">173. </w:t>
      </w:r>
      <w:hyperlink r:id="rId141" w:history="1">
        <w:r w:rsidRPr="00772B7A">
          <w:rPr>
            <w:color w:val="000000"/>
            <w:sz w:val="24"/>
            <w:szCs w:val="24"/>
            <w:lang w:val="ru-RU"/>
          </w:rPr>
          <w:t>СанПиН 2.1.7.2790-10</w:t>
        </w:r>
      </w:hyperlink>
      <w:r w:rsidRPr="00772B7A">
        <w:rPr>
          <w:color w:val="000000"/>
          <w:sz w:val="24"/>
          <w:szCs w:val="24"/>
          <w:lang w:val="ru-RU"/>
        </w:rPr>
        <w:t xml:space="preserve"> Санитарно-эпидемиологические требования к обращению с медицинскими отходами.</w:t>
      </w:r>
    </w:p>
    <w:p w:rsidR="00C35A43" w:rsidRPr="00772B7A" w:rsidRDefault="00C35A43" w:rsidP="00C35A43">
      <w:pPr>
        <w:pStyle w:val="af3"/>
        <w:ind w:firstLine="426"/>
        <w:rPr>
          <w:color w:val="000000"/>
          <w:sz w:val="24"/>
          <w:szCs w:val="24"/>
          <w:lang w:val="ru-RU"/>
        </w:rPr>
      </w:pPr>
      <w:bookmarkStart w:id="73" w:name="page621"/>
      <w:bookmarkEnd w:id="73"/>
      <w:r>
        <w:rPr>
          <w:color w:val="000000"/>
          <w:sz w:val="24"/>
          <w:szCs w:val="24"/>
          <w:lang w:val="ru-RU"/>
        </w:rPr>
        <w:t>174</w:t>
      </w:r>
      <w:r w:rsidRPr="006B4367">
        <w:rPr>
          <w:color w:val="000000"/>
          <w:sz w:val="24"/>
          <w:szCs w:val="24"/>
        </w:rPr>
        <w:t>. СанПиН 2.1.7.1322-03 Гигиенические требования к размещению и обезвреживанию отхо</w:t>
      </w:r>
      <w:r>
        <w:rPr>
          <w:color w:val="000000"/>
          <w:sz w:val="24"/>
          <w:szCs w:val="24"/>
        </w:rPr>
        <w:t>дов производства и потребления.</w:t>
      </w:r>
    </w:p>
    <w:p w:rsidR="00C35A43" w:rsidRPr="006B4367" w:rsidRDefault="00C35A43" w:rsidP="00C35A43">
      <w:pPr>
        <w:pStyle w:val="af3"/>
        <w:ind w:firstLine="426"/>
        <w:rPr>
          <w:color w:val="000000"/>
          <w:sz w:val="24"/>
          <w:szCs w:val="24"/>
        </w:rPr>
      </w:pPr>
      <w:r>
        <w:rPr>
          <w:color w:val="000000"/>
          <w:sz w:val="24"/>
          <w:szCs w:val="24"/>
          <w:lang w:val="ru-RU"/>
        </w:rPr>
        <w:t>175</w:t>
      </w:r>
      <w:r w:rsidRPr="006B4367">
        <w:rPr>
          <w:color w:val="000000"/>
          <w:sz w:val="24"/>
          <w:szCs w:val="24"/>
        </w:rPr>
        <w:t>. СанПиН 2.1.8/2.2.4.1383-03 Гигиенические требования к размещению и эксплуатации передающих радиотехнических объектов.</w:t>
      </w:r>
    </w:p>
    <w:p w:rsidR="00C35A43" w:rsidRPr="006B4367" w:rsidRDefault="00C35A43" w:rsidP="00C35A43">
      <w:pPr>
        <w:pStyle w:val="af3"/>
        <w:ind w:firstLine="426"/>
        <w:rPr>
          <w:color w:val="000000"/>
          <w:sz w:val="24"/>
          <w:szCs w:val="24"/>
        </w:rPr>
      </w:pPr>
      <w:r>
        <w:rPr>
          <w:color w:val="000000"/>
          <w:sz w:val="24"/>
          <w:szCs w:val="24"/>
          <w:lang w:val="ru-RU"/>
        </w:rPr>
        <w:t>176</w:t>
      </w:r>
      <w:r w:rsidRPr="006B4367">
        <w:rPr>
          <w:color w:val="000000"/>
          <w:sz w:val="24"/>
          <w:szCs w:val="24"/>
        </w:rPr>
        <w:t>. СанПиН 2.2.1/2.1.1.1076-01 Гигиенические требования к инсоляции и солнцезащите помещений жилых и об</w:t>
      </w:r>
      <w:r>
        <w:rPr>
          <w:color w:val="000000"/>
          <w:sz w:val="24"/>
          <w:szCs w:val="24"/>
        </w:rPr>
        <w:t>щественных зданий и территорий.</w:t>
      </w:r>
    </w:p>
    <w:p w:rsidR="00C35A43" w:rsidRDefault="00C35A43" w:rsidP="00C35A43">
      <w:pPr>
        <w:pStyle w:val="af3"/>
        <w:ind w:firstLine="426"/>
        <w:rPr>
          <w:color w:val="000000"/>
          <w:sz w:val="24"/>
          <w:szCs w:val="24"/>
          <w:lang w:val="ru-RU"/>
        </w:rPr>
      </w:pPr>
      <w:r>
        <w:rPr>
          <w:color w:val="000000"/>
          <w:sz w:val="24"/>
          <w:szCs w:val="24"/>
          <w:lang w:val="ru-RU"/>
        </w:rPr>
        <w:t>177</w:t>
      </w:r>
      <w:r w:rsidRPr="006B4367">
        <w:rPr>
          <w:color w:val="000000"/>
          <w:sz w:val="24"/>
          <w:szCs w:val="24"/>
        </w:rPr>
        <w:t>. СанПиН 2.2.1/2.1.1.1200-03 Санитарно-защитные зоны и санитарная классификация предприят</w:t>
      </w:r>
      <w:r>
        <w:rPr>
          <w:color w:val="000000"/>
          <w:sz w:val="24"/>
          <w:szCs w:val="24"/>
        </w:rPr>
        <w:t>ий, сооружений и иных объектов.</w:t>
      </w:r>
    </w:p>
    <w:p w:rsidR="00C35A43" w:rsidRDefault="00C35A43" w:rsidP="00C35A43">
      <w:pPr>
        <w:pStyle w:val="af3"/>
        <w:ind w:firstLine="426"/>
        <w:rPr>
          <w:color w:val="000000"/>
          <w:sz w:val="24"/>
          <w:szCs w:val="24"/>
          <w:lang w:val="ru-RU"/>
        </w:rPr>
      </w:pPr>
      <w:r>
        <w:rPr>
          <w:color w:val="000000"/>
          <w:sz w:val="24"/>
          <w:szCs w:val="24"/>
          <w:lang w:val="ru-RU"/>
        </w:rPr>
        <w:t>178</w:t>
      </w:r>
      <w:r w:rsidRPr="006B4367">
        <w:rPr>
          <w:color w:val="000000"/>
          <w:sz w:val="24"/>
          <w:szCs w:val="24"/>
        </w:rPr>
        <w:t>. СанПиН 2.2.1/2.1.1.1278-03 Гигиенические требования к естественному, искусственному и совмещенному освещению жилых и обществ</w:t>
      </w:r>
      <w:r>
        <w:rPr>
          <w:color w:val="000000"/>
          <w:sz w:val="24"/>
          <w:szCs w:val="24"/>
        </w:rPr>
        <w:t>енных зданий</w:t>
      </w:r>
      <w:r w:rsidRPr="006B4367">
        <w:rPr>
          <w:color w:val="000000"/>
          <w:sz w:val="24"/>
          <w:szCs w:val="24"/>
        </w:rPr>
        <w:t>.</w:t>
      </w:r>
    </w:p>
    <w:p w:rsidR="00C35A43" w:rsidRPr="0067703E" w:rsidRDefault="00C35A43" w:rsidP="00C35A43">
      <w:pPr>
        <w:pStyle w:val="af3"/>
        <w:ind w:firstLine="426"/>
        <w:rPr>
          <w:color w:val="000000"/>
          <w:sz w:val="24"/>
          <w:szCs w:val="24"/>
          <w:lang w:val="ru-RU"/>
        </w:rPr>
      </w:pPr>
      <w:r w:rsidRPr="0067703E">
        <w:rPr>
          <w:color w:val="000000"/>
          <w:sz w:val="24"/>
          <w:szCs w:val="24"/>
          <w:lang w:val="ru-RU"/>
        </w:rPr>
        <w:lastRenderedPageBreak/>
        <w:t>17</w:t>
      </w:r>
      <w:r>
        <w:rPr>
          <w:color w:val="000000"/>
          <w:sz w:val="24"/>
          <w:szCs w:val="24"/>
          <w:lang w:val="ru-RU"/>
        </w:rPr>
        <w:t>9</w:t>
      </w:r>
      <w:r w:rsidRPr="0067703E">
        <w:rPr>
          <w:color w:val="000000"/>
          <w:sz w:val="24"/>
          <w:szCs w:val="24"/>
          <w:lang w:val="ru-RU"/>
        </w:rPr>
        <w:t xml:space="preserve">. </w:t>
      </w:r>
      <w:hyperlink r:id="rId142" w:history="1">
        <w:r w:rsidRPr="0067703E">
          <w:rPr>
            <w:color w:val="000000"/>
            <w:sz w:val="24"/>
            <w:szCs w:val="24"/>
            <w:lang w:val="ru-RU"/>
          </w:rPr>
          <w:t>СанПиН 2.2.1/2.1.1.2555-09</w:t>
        </w:r>
      </w:hyperlink>
      <w:r w:rsidRPr="0067703E">
        <w:rPr>
          <w:color w:val="000000"/>
          <w:sz w:val="24"/>
          <w:szCs w:val="24"/>
          <w:lang w:val="ru-RU"/>
        </w:rPr>
        <w:t xml:space="preserve"> Изменение N 2 СанПиН 2.2.1/2.1.1.1200-03 "Санитарно-защитные зоны и санитарная классификация предприятий, сооружений и иных объектов. Новая редакция"</w:t>
      </w:r>
      <w:r>
        <w:rPr>
          <w:color w:val="000000"/>
          <w:sz w:val="24"/>
          <w:szCs w:val="24"/>
          <w:lang w:val="ru-RU"/>
        </w:rPr>
        <w:t>.</w:t>
      </w:r>
    </w:p>
    <w:p w:rsidR="00C35A43" w:rsidRPr="0067703E" w:rsidRDefault="00C35A43" w:rsidP="00C35A43">
      <w:pPr>
        <w:pStyle w:val="af3"/>
        <w:ind w:firstLine="426"/>
        <w:rPr>
          <w:color w:val="000000"/>
          <w:sz w:val="24"/>
          <w:szCs w:val="24"/>
          <w:lang w:val="ru-RU"/>
        </w:rPr>
      </w:pPr>
      <w:r>
        <w:rPr>
          <w:color w:val="000000"/>
          <w:sz w:val="24"/>
          <w:szCs w:val="24"/>
          <w:lang w:val="ru-RU"/>
        </w:rPr>
        <w:t xml:space="preserve">180. </w:t>
      </w:r>
      <w:hyperlink r:id="rId143" w:history="1">
        <w:r w:rsidRPr="00EA515F">
          <w:rPr>
            <w:color w:val="000000"/>
            <w:sz w:val="24"/>
            <w:szCs w:val="24"/>
            <w:lang w:val="ru-RU"/>
          </w:rPr>
          <w:t>СанПиН 2.2.4/2.1.8.566-96</w:t>
        </w:r>
      </w:hyperlink>
      <w:r w:rsidRPr="00EA515F">
        <w:rPr>
          <w:color w:val="000000"/>
          <w:sz w:val="24"/>
          <w:szCs w:val="24"/>
          <w:lang w:val="ru-RU"/>
        </w:rPr>
        <w:t xml:space="preserve"> "Производственная вибрация, вибрация в помещениях жилых и общественных зданий"</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181</w:t>
      </w:r>
      <w:r w:rsidRPr="006B4367">
        <w:rPr>
          <w:color w:val="000000"/>
          <w:sz w:val="24"/>
          <w:szCs w:val="24"/>
        </w:rPr>
        <w:t>. СанПиН 2.3.6.1079-01 Санитарно-эпидемиологические требования к организациям общественного питания, изготовлению и оборо</w:t>
      </w:r>
      <w:r>
        <w:rPr>
          <w:color w:val="000000"/>
          <w:sz w:val="24"/>
          <w:szCs w:val="24"/>
          <w:lang w:val="ru-RU"/>
        </w:rPr>
        <w:t>т</w:t>
      </w:r>
      <w:r w:rsidRPr="006B4367">
        <w:rPr>
          <w:color w:val="000000"/>
          <w:sz w:val="24"/>
          <w:szCs w:val="24"/>
        </w:rPr>
        <w:t>оспособности в них пищевых продуктов и продовольственного сырья.</w:t>
      </w:r>
    </w:p>
    <w:p w:rsidR="00C35A43" w:rsidRPr="00CA13B7" w:rsidRDefault="00C35A43" w:rsidP="00C35A43">
      <w:pPr>
        <w:pStyle w:val="af3"/>
        <w:ind w:firstLine="426"/>
        <w:rPr>
          <w:color w:val="000000"/>
          <w:sz w:val="24"/>
          <w:szCs w:val="24"/>
          <w:lang w:val="ru-RU"/>
        </w:rPr>
      </w:pPr>
      <w:r>
        <w:rPr>
          <w:color w:val="000000"/>
          <w:sz w:val="24"/>
          <w:szCs w:val="24"/>
          <w:lang w:val="ru-RU"/>
        </w:rPr>
        <w:t xml:space="preserve">182. </w:t>
      </w:r>
      <w:hyperlink r:id="rId144" w:history="1">
        <w:r w:rsidRPr="002749FC">
          <w:rPr>
            <w:color w:val="000000"/>
            <w:sz w:val="24"/>
            <w:szCs w:val="24"/>
            <w:lang w:val="ru-RU"/>
          </w:rPr>
          <w:t>СанПиН 2.4.3259-15</w:t>
        </w:r>
      </w:hyperlink>
      <w:r w:rsidRPr="002749FC">
        <w:rPr>
          <w:color w:val="000000"/>
          <w:sz w:val="24"/>
          <w:szCs w:val="24"/>
          <w:lang w:val="ru-RU"/>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183</w:t>
      </w:r>
      <w:r w:rsidRPr="006B4367">
        <w:rPr>
          <w:color w:val="000000"/>
          <w:sz w:val="24"/>
          <w:szCs w:val="24"/>
        </w:rPr>
        <w:t>.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C35A43" w:rsidRPr="000D57FF" w:rsidRDefault="00C35A43" w:rsidP="00C35A43">
      <w:pPr>
        <w:pStyle w:val="af3"/>
        <w:ind w:firstLine="426"/>
        <w:rPr>
          <w:color w:val="000000"/>
          <w:sz w:val="24"/>
          <w:szCs w:val="24"/>
          <w:lang w:val="ru-RU"/>
        </w:rPr>
      </w:pPr>
      <w:r>
        <w:rPr>
          <w:color w:val="000000"/>
          <w:sz w:val="24"/>
          <w:szCs w:val="24"/>
          <w:lang w:val="ru-RU"/>
        </w:rPr>
        <w:t xml:space="preserve">184. </w:t>
      </w:r>
      <w:hyperlink r:id="rId145" w:history="1">
        <w:r w:rsidRPr="000D57FF">
          <w:rPr>
            <w:color w:val="000000"/>
            <w:sz w:val="24"/>
            <w:szCs w:val="24"/>
            <w:lang w:val="ru-RU"/>
          </w:rPr>
          <w:t>СанПиН 2.4.4.2599-10</w:t>
        </w:r>
      </w:hyperlink>
      <w:r w:rsidRPr="000D57FF">
        <w:rPr>
          <w:color w:val="000000"/>
          <w:sz w:val="24"/>
          <w:szCs w:val="24"/>
          <w:lang w:val="ru-RU"/>
        </w:rP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C35A43" w:rsidRPr="002732FE" w:rsidRDefault="00C35A43" w:rsidP="00C35A43">
      <w:pPr>
        <w:pStyle w:val="af3"/>
        <w:ind w:firstLine="426"/>
        <w:rPr>
          <w:color w:val="000000"/>
          <w:sz w:val="24"/>
          <w:szCs w:val="24"/>
          <w:lang w:val="ru-RU"/>
        </w:rPr>
      </w:pPr>
      <w:r>
        <w:rPr>
          <w:color w:val="000000"/>
          <w:sz w:val="24"/>
          <w:szCs w:val="24"/>
          <w:lang w:val="ru-RU"/>
        </w:rPr>
        <w:t xml:space="preserve">185. </w:t>
      </w:r>
      <w:hyperlink r:id="rId146" w:history="1">
        <w:r w:rsidRPr="002732FE">
          <w:rPr>
            <w:color w:val="000000"/>
            <w:sz w:val="24"/>
            <w:szCs w:val="24"/>
            <w:lang w:val="ru-RU"/>
          </w:rPr>
          <w:t>СанПиН 2.4.4.3155-13</w:t>
        </w:r>
      </w:hyperlink>
      <w:r w:rsidRPr="002732FE">
        <w:rPr>
          <w:color w:val="000000"/>
          <w:sz w:val="24"/>
          <w:szCs w:val="24"/>
          <w:lang w:val="ru-RU"/>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C35A43" w:rsidRDefault="00C35A43" w:rsidP="00C35A43">
      <w:pPr>
        <w:pStyle w:val="af3"/>
        <w:ind w:firstLine="426"/>
        <w:rPr>
          <w:color w:val="000000"/>
          <w:sz w:val="24"/>
          <w:szCs w:val="24"/>
          <w:lang w:val="ru-RU"/>
        </w:rPr>
      </w:pPr>
      <w:bookmarkStart w:id="74" w:name="page623"/>
      <w:bookmarkEnd w:id="74"/>
      <w:r>
        <w:rPr>
          <w:color w:val="000000"/>
          <w:sz w:val="24"/>
          <w:szCs w:val="24"/>
          <w:lang w:val="ru-RU"/>
        </w:rPr>
        <w:t>186</w:t>
      </w:r>
      <w:r w:rsidRPr="006B4367">
        <w:rPr>
          <w:color w:val="000000"/>
          <w:sz w:val="24"/>
          <w:szCs w:val="24"/>
        </w:rPr>
        <w:t>. СанПиН 2.4.4.</w:t>
      </w:r>
      <w:r>
        <w:rPr>
          <w:color w:val="000000"/>
          <w:sz w:val="24"/>
          <w:szCs w:val="24"/>
          <w:lang w:val="ru-RU"/>
        </w:rPr>
        <w:t>3</w:t>
      </w:r>
      <w:r w:rsidRPr="006B4367">
        <w:rPr>
          <w:color w:val="000000"/>
          <w:sz w:val="24"/>
          <w:szCs w:val="24"/>
        </w:rPr>
        <w:t>1</w:t>
      </w:r>
      <w:r>
        <w:rPr>
          <w:color w:val="000000"/>
          <w:sz w:val="24"/>
          <w:szCs w:val="24"/>
          <w:lang w:val="ru-RU"/>
        </w:rPr>
        <w:t>72</w:t>
      </w:r>
      <w:r w:rsidRPr="006B4367">
        <w:rPr>
          <w:color w:val="000000"/>
          <w:sz w:val="24"/>
          <w:szCs w:val="24"/>
        </w:rPr>
        <w:t>-</w:t>
      </w:r>
      <w:r>
        <w:rPr>
          <w:color w:val="000000"/>
          <w:sz w:val="24"/>
          <w:szCs w:val="24"/>
          <w:lang w:val="ru-RU"/>
        </w:rPr>
        <w:t>14</w:t>
      </w:r>
      <w:r w:rsidRPr="006B4367">
        <w:rPr>
          <w:color w:val="000000"/>
          <w:sz w:val="24"/>
          <w:szCs w:val="24"/>
        </w:rPr>
        <w:t xml:space="preserve"> Санитарно-эпидемиологические требования к </w:t>
      </w:r>
      <w:r>
        <w:rPr>
          <w:color w:val="000000"/>
          <w:sz w:val="24"/>
          <w:szCs w:val="24"/>
          <w:lang w:val="ru-RU"/>
        </w:rPr>
        <w:t>устройству, содержанию и организации режима работы образовательных организаций</w:t>
      </w:r>
      <w:r w:rsidRPr="006B4367">
        <w:rPr>
          <w:color w:val="000000"/>
          <w:sz w:val="24"/>
          <w:szCs w:val="24"/>
        </w:rPr>
        <w:t xml:space="preserve"> дополнительного образования детей.</w:t>
      </w:r>
    </w:p>
    <w:p w:rsidR="00C35A43" w:rsidRDefault="00C35A43" w:rsidP="00C35A43">
      <w:pPr>
        <w:pStyle w:val="af3"/>
        <w:ind w:firstLine="426"/>
        <w:rPr>
          <w:color w:val="000000"/>
          <w:sz w:val="24"/>
          <w:szCs w:val="24"/>
          <w:lang w:val="ru-RU"/>
        </w:rPr>
      </w:pPr>
      <w:r>
        <w:rPr>
          <w:color w:val="000000"/>
          <w:sz w:val="24"/>
          <w:szCs w:val="24"/>
          <w:lang w:val="ru-RU"/>
        </w:rPr>
        <w:t xml:space="preserve">187. </w:t>
      </w:r>
      <w:hyperlink r:id="rId147" w:history="1">
        <w:r w:rsidRPr="000D57FF">
          <w:rPr>
            <w:color w:val="000000"/>
            <w:sz w:val="24"/>
            <w:szCs w:val="24"/>
            <w:lang w:val="ru-RU"/>
          </w:rPr>
          <w:t>СанПиН 2.6.1.2523-09</w:t>
        </w:r>
      </w:hyperlink>
      <w:r w:rsidRPr="000D57FF">
        <w:rPr>
          <w:color w:val="000000"/>
          <w:sz w:val="24"/>
          <w:szCs w:val="24"/>
          <w:lang w:val="ru-RU"/>
        </w:rPr>
        <w:t xml:space="preserve"> (НРБ-99/2009) Нормы радиационной безопасности</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 xml:space="preserve">188. </w:t>
      </w:r>
      <w:hyperlink r:id="rId148" w:history="1">
        <w:r w:rsidRPr="00F61B6A">
          <w:rPr>
            <w:color w:val="000000"/>
            <w:sz w:val="24"/>
            <w:szCs w:val="24"/>
            <w:lang w:val="ru-RU"/>
          </w:rPr>
          <w:t>СанПиН 2.6.1.2800-10</w:t>
        </w:r>
      </w:hyperlink>
      <w:r w:rsidRPr="00F61B6A">
        <w:rPr>
          <w:color w:val="000000"/>
          <w:sz w:val="24"/>
          <w:szCs w:val="24"/>
          <w:lang w:val="ru-RU"/>
        </w:rPr>
        <w:t xml:space="preserve"> Гигиенические требования по ограничению облучения населения за счет природных источников ионизирующего излучения</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189</w:t>
      </w:r>
      <w:r w:rsidRPr="006B4367">
        <w:rPr>
          <w:color w:val="000000"/>
          <w:sz w:val="24"/>
          <w:szCs w:val="24"/>
        </w:rPr>
        <w:t>. СанПиН 2971-84 Санитарные нормы и правила защиты населения от воздействия электрического поля, создаваемого воздушными линиями электропередачи перемен</w:t>
      </w:r>
      <w:r>
        <w:rPr>
          <w:color w:val="000000"/>
          <w:sz w:val="24"/>
          <w:szCs w:val="24"/>
        </w:rPr>
        <w:t>ного тока промышленной частоты.</w:t>
      </w:r>
    </w:p>
    <w:p w:rsidR="00C35A43" w:rsidRPr="00B0734C" w:rsidRDefault="00C35A43" w:rsidP="00C35A43">
      <w:pPr>
        <w:pStyle w:val="af3"/>
        <w:ind w:firstLine="426"/>
        <w:rPr>
          <w:color w:val="000000"/>
          <w:sz w:val="24"/>
          <w:szCs w:val="24"/>
          <w:lang w:val="ru-RU"/>
        </w:rPr>
      </w:pPr>
      <w:r w:rsidRPr="00F61B6A">
        <w:rPr>
          <w:color w:val="000000"/>
          <w:sz w:val="24"/>
          <w:szCs w:val="24"/>
          <w:lang w:val="ru-RU"/>
        </w:rPr>
        <w:t>190. СанПиН 42-125-4437-87 Устройство, содержание, и организация режима детских санаториев</w:t>
      </w:r>
    </w:p>
    <w:p w:rsidR="00C35A43" w:rsidRPr="00F61B6A" w:rsidRDefault="00C35A43" w:rsidP="00C35A43">
      <w:pPr>
        <w:pStyle w:val="af3"/>
        <w:ind w:firstLine="426"/>
        <w:rPr>
          <w:color w:val="000000"/>
          <w:sz w:val="24"/>
          <w:szCs w:val="24"/>
          <w:lang w:val="ru-RU"/>
        </w:rPr>
      </w:pPr>
      <w:r>
        <w:rPr>
          <w:color w:val="000000"/>
          <w:sz w:val="24"/>
          <w:szCs w:val="24"/>
          <w:lang w:val="ru-RU"/>
        </w:rPr>
        <w:t>191</w:t>
      </w:r>
      <w:r w:rsidRPr="00F61B6A">
        <w:rPr>
          <w:color w:val="000000"/>
          <w:sz w:val="24"/>
          <w:szCs w:val="24"/>
          <w:lang w:val="ru-RU"/>
        </w:rPr>
        <w:t>. СанПиН 42-128-4690-88 Санитарные правила содержания территорий населенных мест.</w:t>
      </w:r>
    </w:p>
    <w:p w:rsidR="00C35A43" w:rsidRPr="00F61B6A" w:rsidRDefault="00C35A43" w:rsidP="00C35A43">
      <w:pPr>
        <w:pStyle w:val="af3"/>
        <w:ind w:firstLine="426"/>
        <w:rPr>
          <w:color w:val="000000"/>
          <w:sz w:val="24"/>
          <w:szCs w:val="24"/>
          <w:lang w:val="ru-RU"/>
        </w:rPr>
      </w:pPr>
    </w:p>
    <w:p w:rsidR="00C35A43" w:rsidRPr="006B4367" w:rsidRDefault="00C35A43" w:rsidP="00C35A43">
      <w:pPr>
        <w:pStyle w:val="af3"/>
        <w:ind w:firstLine="426"/>
        <w:rPr>
          <w:b/>
          <w:bCs/>
          <w:color w:val="000000"/>
          <w:sz w:val="24"/>
          <w:szCs w:val="24"/>
        </w:rPr>
      </w:pPr>
      <w:r w:rsidRPr="006B4367">
        <w:rPr>
          <w:b/>
          <w:bCs/>
          <w:color w:val="000000"/>
          <w:sz w:val="24"/>
          <w:szCs w:val="24"/>
        </w:rPr>
        <w:t>Санитарные правила (СП)</w:t>
      </w:r>
    </w:p>
    <w:p w:rsidR="00C35A43" w:rsidRPr="006B4367" w:rsidRDefault="00C35A43" w:rsidP="00C35A43">
      <w:pPr>
        <w:pStyle w:val="af3"/>
        <w:ind w:firstLine="426"/>
        <w:rPr>
          <w:color w:val="000000"/>
          <w:sz w:val="24"/>
          <w:szCs w:val="24"/>
        </w:rPr>
      </w:pPr>
      <w:r>
        <w:rPr>
          <w:color w:val="000000"/>
          <w:sz w:val="24"/>
          <w:szCs w:val="24"/>
          <w:lang w:val="ru-RU"/>
        </w:rPr>
        <w:t>192</w:t>
      </w:r>
      <w:r w:rsidRPr="006B4367">
        <w:rPr>
          <w:color w:val="000000"/>
          <w:sz w:val="24"/>
          <w:szCs w:val="24"/>
        </w:rPr>
        <w:t>. СП 2.1.5.1059-01 Гигиенические требования к охране подземных вод от загрязнения.</w:t>
      </w:r>
      <w:r>
        <w:rPr>
          <w:color w:val="000000"/>
          <w:sz w:val="24"/>
          <w:szCs w:val="24"/>
          <w:lang w:val="ru-RU"/>
        </w:rPr>
        <w:t xml:space="preserve"> </w:t>
      </w:r>
      <w:r w:rsidRPr="006B4367">
        <w:rPr>
          <w:color w:val="000000"/>
          <w:sz w:val="24"/>
          <w:szCs w:val="24"/>
        </w:rPr>
        <w:t>Утверждены постановлением Главного государственного санитарного врача Российской Федерации от 25 июля 2001 г. № 19.</w:t>
      </w:r>
    </w:p>
    <w:p w:rsidR="00C35A43" w:rsidRPr="006B4367" w:rsidRDefault="00C35A43" w:rsidP="00C35A43">
      <w:pPr>
        <w:pStyle w:val="af3"/>
        <w:ind w:firstLine="426"/>
        <w:rPr>
          <w:color w:val="000000"/>
          <w:sz w:val="24"/>
          <w:szCs w:val="24"/>
        </w:rPr>
      </w:pPr>
      <w:r>
        <w:rPr>
          <w:color w:val="000000"/>
          <w:sz w:val="24"/>
          <w:szCs w:val="24"/>
          <w:lang w:val="ru-RU"/>
        </w:rPr>
        <w:t>193</w:t>
      </w:r>
      <w:r w:rsidRPr="006B4367">
        <w:rPr>
          <w:color w:val="000000"/>
          <w:sz w:val="24"/>
          <w:szCs w:val="24"/>
        </w:rPr>
        <w:t>. СП 2.1.7.1038-01 Гигиенические требования к устройству и содержанию полигонов для твердых бытовых отходов. Утверждены постановлением Главного государственного санитарного врача Российской Федерации от 30 мая 2001 г. № 16.</w:t>
      </w:r>
    </w:p>
    <w:p w:rsidR="00C35A43" w:rsidRPr="006B4367" w:rsidRDefault="00C35A43" w:rsidP="00C35A43">
      <w:pPr>
        <w:pStyle w:val="af3"/>
        <w:ind w:firstLine="426"/>
        <w:rPr>
          <w:color w:val="000000"/>
          <w:sz w:val="24"/>
          <w:szCs w:val="24"/>
        </w:rPr>
      </w:pPr>
      <w:r>
        <w:rPr>
          <w:color w:val="000000"/>
          <w:sz w:val="24"/>
          <w:szCs w:val="24"/>
          <w:lang w:val="ru-RU"/>
        </w:rPr>
        <w:t>194</w:t>
      </w:r>
      <w:r w:rsidRPr="006B4367">
        <w:rPr>
          <w:color w:val="000000"/>
          <w:sz w:val="24"/>
          <w:szCs w:val="24"/>
        </w:rPr>
        <w:t>. СП 2.1.7.1386-03 Санитарные правила по определению класса опасности токсичных отходов производства и потребления. Утверждены постановлением Главного государственного санитарного врача Российской Федерации от 16 июня 2003 г. № 144.</w:t>
      </w:r>
    </w:p>
    <w:p w:rsidR="00C35A43" w:rsidRPr="006B4367" w:rsidRDefault="00C35A43" w:rsidP="00C35A43">
      <w:pPr>
        <w:pStyle w:val="af3"/>
        <w:ind w:firstLine="426"/>
        <w:rPr>
          <w:color w:val="000000"/>
          <w:sz w:val="24"/>
          <w:szCs w:val="24"/>
        </w:rPr>
      </w:pPr>
      <w:r>
        <w:rPr>
          <w:color w:val="000000"/>
          <w:sz w:val="24"/>
          <w:szCs w:val="24"/>
          <w:lang w:val="ru-RU"/>
        </w:rPr>
        <w:t>195</w:t>
      </w:r>
      <w:r w:rsidRPr="006B4367">
        <w:rPr>
          <w:color w:val="000000"/>
          <w:sz w:val="24"/>
          <w:szCs w:val="24"/>
        </w:rPr>
        <w:t>. СП 2.2.1.1312-03 Гигиенические требования к проектированию вновь строящихся и реконструируемых промышленных предприятий. Утверждены Главным государственным санитарным врачом Российской Федерации 22 апреля 2003 г.</w:t>
      </w:r>
    </w:p>
    <w:p w:rsidR="00C35A43" w:rsidRPr="006B4367" w:rsidRDefault="00C35A43" w:rsidP="00C35A43">
      <w:pPr>
        <w:pStyle w:val="af3"/>
        <w:ind w:firstLine="426"/>
        <w:rPr>
          <w:color w:val="000000"/>
          <w:sz w:val="24"/>
          <w:szCs w:val="24"/>
        </w:rPr>
      </w:pPr>
      <w:r>
        <w:rPr>
          <w:color w:val="000000"/>
          <w:sz w:val="24"/>
          <w:szCs w:val="24"/>
          <w:lang w:val="ru-RU"/>
        </w:rPr>
        <w:t>196</w:t>
      </w:r>
      <w:r w:rsidRPr="006B4367">
        <w:rPr>
          <w:color w:val="000000"/>
          <w:sz w:val="24"/>
          <w:szCs w:val="24"/>
        </w:rPr>
        <w:t>. СП 2.3.6.1066-01 Санитарно-эпидемиологические требования к организации торговли и обороту в них продовольственного сырья и пищевых продуктов. Утверждены постановлением Главного государственного санитарного врача Российской Федерации от 7 сентября 2001 г. № 23.</w:t>
      </w:r>
    </w:p>
    <w:p w:rsidR="00C35A43" w:rsidRPr="006B4367" w:rsidRDefault="00C35A43" w:rsidP="00C35A43">
      <w:pPr>
        <w:pStyle w:val="af3"/>
        <w:ind w:firstLine="426"/>
        <w:rPr>
          <w:color w:val="000000"/>
          <w:sz w:val="24"/>
          <w:szCs w:val="24"/>
        </w:rPr>
      </w:pPr>
      <w:bookmarkStart w:id="75" w:name="page625"/>
      <w:bookmarkEnd w:id="75"/>
      <w:r>
        <w:rPr>
          <w:color w:val="000000"/>
          <w:sz w:val="24"/>
          <w:szCs w:val="24"/>
          <w:lang w:val="ru-RU"/>
        </w:rPr>
        <w:lastRenderedPageBreak/>
        <w:t>197.</w:t>
      </w:r>
      <w:r w:rsidRPr="006B4367">
        <w:rPr>
          <w:color w:val="000000"/>
          <w:sz w:val="24"/>
          <w:szCs w:val="24"/>
        </w:rPr>
        <w:t xml:space="preserve">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Утверждены Главным государственным санитарным врачом Российской Федерации 6 ноября 2001 г.</w:t>
      </w:r>
    </w:p>
    <w:p w:rsidR="00C35A43" w:rsidRPr="006B4367" w:rsidRDefault="00C35A43" w:rsidP="00C35A43">
      <w:pPr>
        <w:pStyle w:val="af3"/>
        <w:ind w:firstLine="426"/>
        <w:rPr>
          <w:color w:val="000000"/>
          <w:sz w:val="24"/>
          <w:szCs w:val="24"/>
        </w:rPr>
      </w:pPr>
      <w:r>
        <w:rPr>
          <w:color w:val="000000"/>
          <w:sz w:val="24"/>
          <w:szCs w:val="24"/>
          <w:lang w:val="ru-RU"/>
        </w:rPr>
        <w:t>198</w:t>
      </w:r>
      <w:r w:rsidRPr="006B4367">
        <w:rPr>
          <w:color w:val="000000"/>
          <w:sz w:val="24"/>
          <w:szCs w:val="24"/>
        </w:rPr>
        <w:t>. СП 2.6.1.2612-10 Основные санитарные правила обеспечения радиационной безопасности. Утверждены постановлением Главного государственного санитарного врача Российской Федерации от 26 апреля 2001 г. № 40.</w:t>
      </w:r>
    </w:p>
    <w:p w:rsidR="00C35A43" w:rsidRDefault="00C35A43" w:rsidP="00C35A43">
      <w:pPr>
        <w:pStyle w:val="af3"/>
        <w:ind w:firstLine="426"/>
        <w:rPr>
          <w:color w:val="000000"/>
          <w:sz w:val="24"/>
          <w:szCs w:val="24"/>
          <w:lang w:val="ru-RU"/>
        </w:rPr>
      </w:pPr>
      <w:r>
        <w:rPr>
          <w:color w:val="000000"/>
          <w:sz w:val="24"/>
          <w:szCs w:val="24"/>
          <w:lang w:val="ru-RU"/>
        </w:rPr>
        <w:t>199</w:t>
      </w:r>
      <w:r w:rsidRPr="006B4367">
        <w:rPr>
          <w:color w:val="000000"/>
          <w:sz w:val="24"/>
          <w:szCs w:val="24"/>
        </w:rPr>
        <w:t>. СП 2.6.6.1168-02 (СПОРО 2002) Санитарные правила обращения с радиоактивными отходами. Утверждены Главным государственным санитарным врачом Российской Федерации 16 октября 2002 г.</w:t>
      </w:r>
    </w:p>
    <w:p w:rsidR="00C35A43" w:rsidRDefault="00C35A43" w:rsidP="00C35A43">
      <w:pPr>
        <w:pStyle w:val="af3"/>
        <w:ind w:firstLine="426"/>
        <w:rPr>
          <w:color w:val="000000"/>
          <w:sz w:val="24"/>
          <w:szCs w:val="24"/>
          <w:lang w:val="ru-RU"/>
        </w:rPr>
      </w:pPr>
    </w:p>
    <w:p w:rsidR="00C35A43" w:rsidRPr="00675013" w:rsidRDefault="00C35A43" w:rsidP="00C35A43">
      <w:pPr>
        <w:pStyle w:val="af3"/>
        <w:ind w:firstLine="426"/>
        <w:rPr>
          <w:b/>
          <w:color w:val="000000"/>
          <w:sz w:val="24"/>
          <w:szCs w:val="24"/>
          <w:lang w:val="ru-RU"/>
        </w:rPr>
      </w:pPr>
      <w:r w:rsidRPr="00675013">
        <w:rPr>
          <w:b/>
          <w:color w:val="000000"/>
          <w:sz w:val="24"/>
          <w:szCs w:val="24"/>
          <w:lang w:val="ru-RU"/>
        </w:rPr>
        <w:t>Нормы пожарной безопасности (НПБ)</w:t>
      </w:r>
    </w:p>
    <w:p w:rsidR="00C35A43" w:rsidRDefault="00C35A43" w:rsidP="00C35A43">
      <w:pPr>
        <w:pStyle w:val="af3"/>
        <w:ind w:firstLine="426"/>
        <w:rPr>
          <w:color w:val="000000"/>
          <w:sz w:val="24"/>
          <w:szCs w:val="24"/>
          <w:lang w:val="ru-RU"/>
        </w:rPr>
      </w:pPr>
      <w:r>
        <w:rPr>
          <w:color w:val="000000"/>
          <w:sz w:val="24"/>
          <w:szCs w:val="24"/>
          <w:lang w:val="ru-RU"/>
        </w:rPr>
        <w:t xml:space="preserve">200. </w:t>
      </w:r>
      <w:r w:rsidRPr="00675013">
        <w:rPr>
          <w:color w:val="000000"/>
          <w:sz w:val="24"/>
          <w:szCs w:val="24"/>
          <w:lang w:val="ru-RU"/>
        </w:rPr>
        <w:t xml:space="preserve">НПБ 88-2001* </w:t>
      </w:r>
      <w:r>
        <w:rPr>
          <w:color w:val="000000"/>
          <w:sz w:val="24"/>
          <w:szCs w:val="24"/>
          <w:lang w:val="ru-RU"/>
        </w:rPr>
        <w:t xml:space="preserve">(Изменение №1) </w:t>
      </w:r>
      <w:r w:rsidRPr="00675013">
        <w:rPr>
          <w:color w:val="000000"/>
          <w:sz w:val="24"/>
          <w:szCs w:val="24"/>
          <w:lang w:val="ru-RU"/>
        </w:rPr>
        <w:t>Установки пожаротушения и сигнализации. Нормы и правила проектирования</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 xml:space="preserve">201. </w:t>
      </w:r>
      <w:r w:rsidRPr="00675013">
        <w:rPr>
          <w:color w:val="000000"/>
          <w:sz w:val="24"/>
          <w:szCs w:val="24"/>
          <w:lang w:val="ru-RU"/>
        </w:rPr>
        <w:t>НПБ 101-95 Нормы проектирования объектов пожарной охраны</w:t>
      </w:r>
      <w:r>
        <w:rPr>
          <w:color w:val="000000"/>
          <w:sz w:val="24"/>
          <w:szCs w:val="24"/>
          <w:lang w:val="ru-RU"/>
        </w:rPr>
        <w:t>.</w:t>
      </w:r>
    </w:p>
    <w:p w:rsidR="00C35A43" w:rsidRDefault="00C35A43" w:rsidP="00C35A43">
      <w:pPr>
        <w:pStyle w:val="af3"/>
        <w:ind w:firstLine="426"/>
        <w:rPr>
          <w:color w:val="000000"/>
          <w:sz w:val="24"/>
          <w:szCs w:val="24"/>
          <w:lang w:val="ru-RU"/>
        </w:rPr>
      </w:pPr>
      <w:r>
        <w:rPr>
          <w:color w:val="000000"/>
          <w:sz w:val="24"/>
          <w:szCs w:val="24"/>
          <w:lang w:val="ru-RU"/>
        </w:rPr>
        <w:t xml:space="preserve">202. </w:t>
      </w:r>
      <w:hyperlink r:id="rId149" w:history="1">
        <w:r w:rsidRPr="00675013">
          <w:rPr>
            <w:color w:val="000000"/>
            <w:sz w:val="24"/>
            <w:szCs w:val="24"/>
            <w:lang w:val="ru-RU"/>
          </w:rPr>
          <w:t>НПБ 111-98*</w:t>
        </w:r>
      </w:hyperlink>
      <w:r w:rsidRPr="00675013">
        <w:rPr>
          <w:color w:val="000000"/>
          <w:sz w:val="24"/>
          <w:szCs w:val="24"/>
          <w:lang w:val="ru-RU"/>
        </w:rPr>
        <w:t xml:space="preserve"> Автозаправочные станции. Требования пожарной безопасности</w:t>
      </w:r>
      <w:r>
        <w:rPr>
          <w:color w:val="000000"/>
          <w:sz w:val="24"/>
          <w:szCs w:val="24"/>
          <w:lang w:val="ru-RU"/>
        </w:rPr>
        <w:t>.</w:t>
      </w:r>
    </w:p>
    <w:p w:rsidR="00C35A43" w:rsidRPr="00675013" w:rsidRDefault="00C35A43" w:rsidP="00C35A43">
      <w:pPr>
        <w:pStyle w:val="af3"/>
        <w:ind w:firstLine="426"/>
        <w:rPr>
          <w:color w:val="000000"/>
          <w:sz w:val="24"/>
          <w:szCs w:val="24"/>
          <w:lang w:val="ru-RU"/>
        </w:rPr>
      </w:pPr>
      <w:r>
        <w:rPr>
          <w:color w:val="000000"/>
          <w:sz w:val="24"/>
          <w:szCs w:val="24"/>
          <w:lang w:val="ru-RU"/>
        </w:rPr>
        <w:t xml:space="preserve">203. </w:t>
      </w:r>
      <w:r w:rsidRPr="00675013">
        <w:rPr>
          <w:color w:val="000000"/>
          <w:sz w:val="24"/>
          <w:szCs w:val="24"/>
          <w:lang w:val="ru-RU"/>
        </w:rPr>
        <w:t>НПБ 250-97 Лифты для транспортирования пожарных подразделений в зданиях и сооружениях. Общие технические требования.</w:t>
      </w:r>
    </w:p>
    <w:p w:rsidR="00C35A43" w:rsidRDefault="00C35A43" w:rsidP="00C35A43">
      <w:pPr>
        <w:pStyle w:val="af3"/>
        <w:ind w:firstLine="426"/>
        <w:rPr>
          <w:color w:val="000000"/>
          <w:sz w:val="24"/>
          <w:szCs w:val="24"/>
          <w:lang w:val="ru-RU"/>
        </w:rPr>
      </w:pPr>
      <w:r w:rsidRPr="00675013">
        <w:rPr>
          <w:color w:val="000000"/>
          <w:sz w:val="24"/>
          <w:szCs w:val="24"/>
          <w:lang w:val="ru-RU"/>
        </w:rPr>
        <w:br w:type="page"/>
      </w:r>
    </w:p>
    <w:p w:rsidR="00C35A43" w:rsidRPr="00EC61DA" w:rsidRDefault="00C35A43" w:rsidP="00C35A43">
      <w:pPr>
        <w:jc w:val="right"/>
        <w:rPr>
          <w:b/>
          <w:i/>
        </w:rPr>
      </w:pPr>
      <w:r w:rsidRPr="00EC61DA">
        <w:rPr>
          <w:b/>
          <w:i/>
        </w:rPr>
        <w:lastRenderedPageBreak/>
        <w:t xml:space="preserve">Приложение </w:t>
      </w:r>
      <w:r>
        <w:rPr>
          <w:b/>
          <w:i/>
        </w:rPr>
        <w:t>В</w:t>
      </w:r>
    </w:p>
    <w:p w:rsidR="00C35A43" w:rsidRPr="00EC61DA" w:rsidRDefault="00C35A43" w:rsidP="00C35A43">
      <w:pPr>
        <w:ind w:firstLine="426"/>
        <w:jc w:val="right"/>
        <w:rPr>
          <w:b/>
          <w:i/>
        </w:rPr>
      </w:pPr>
    </w:p>
    <w:p w:rsidR="00C35A43" w:rsidRPr="002D527A" w:rsidRDefault="00C35A43" w:rsidP="00C35A43">
      <w:pPr>
        <w:pStyle w:val="af3"/>
        <w:ind w:firstLine="426"/>
        <w:jc w:val="center"/>
        <w:rPr>
          <w:b/>
          <w:bCs/>
          <w:color w:val="000000"/>
          <w:sz w:val="26"/>
          <w:szCs w:val="26"/>
        </w:rPr>
      </w:pPr>
      <w:r>
        <w:rPr>
          <w:b/>
          <w:bCs/>
          <w:color w:val="000000"/>
          <w:sz w:val="26"/>
          <w:szCs w:val="26"/>
          <w:lang w:val="ru-RU"/>
        </w:rPr>
        <w:t>СЕЙСМИЧЕСКОЕ РАЙОНИРОВАНИЕ ТЕРРИТОРИИ РЕСПУБЛИКИ АЛТАЙ</w:t>
      </w:r>
    </w:p>
    <w:p w:rsidR="00C35A43" w:rsidRPr="00EC61DA" w:rsidRDefault="00C35A43" w:rsidP="00C35A43">
      <w:pPr>
        <w:pStyle w:val="af3"/>
        <w:ind w:firstLine="426"/>
        <w:rPr>
          <w:sz w:val="24"/>
          <w:szCs w:val="24"/>
        </w:rPr>
      </w:pPr>
    </w:p>
    <w:p w:rsidR="00C35A43" w:rsidRDefault="00C35A43" w:rsidP="00C35A43">
      <w:pPr>
        <w:pStyle w:val="ConsNormal"/>
        <w:ind w:firstLine="284"/>
        <w:jc w:val="center"/>
      </w:pPr>
      <w:r>
        <w:rPr>
          <w:rFonts w:ascii="Times New Roman" w:hAnsi="Times New Roman"/>
          <w:b/>
          <w:sz w:val="24"/>
          <w:szCs w:val="24"/>
        </w:rPr>
        <w:t>Районирование по населенным пунктам республики в соответствии с картами ОСР-97</w:t>
      </w:r>
      <w:r w:rsidRPr="00EC61DA">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83"/>
        <w:gridCol w:w="382"/>
        <w:gridCol w:w="517"/>
        <w:gridCol w:w="1595"/>
        <w:gridCol w:w="383"/>
        <w:gridCol w:w="367"/>
        <w:gridCol w:w="517"/>
        <w:gridCol w:w="1417"/>
        <w:gridCol w:w="680"/>
        <w:gridCol w:w="624"/>
        <w:gridCol w:w="567"/>
      </w:tblGrid>
      <w:tr w:rsidR="00C35A43" w:rsidTr="000331BD">
        <w:trPr>
          <w:jc w:val="center"/>
        </w:trPr>
        <w:tc>
          <w:tcPr>
            <w:tcW w:w="1587" w:type="dxa"/>
            <w:tcBorders>
              <w:top w:val="single" w:sz="4" w:space="0" w:color="auto"/>
              <w:left w:val="single" w:sz="4" w:space="0" w:color="auto"/>
              <w:bottom w:val="nil"/>
              <w:right w:val="nil"/>
            </w:tcBorders>
          </w:tcPr>
          <w:p w:rsidR="00C35A43" w:rsidRDefault="00C35A43" w:rsidP="000331BD">
            <w:pPr>
              <w:pStyle w:val="ConsPlusNormal"/>
              <w:jc w:val="both"/>
            </w:pPr>
            <w:r>
              <w:t>Название населенных пунктов</w:t>
            </w:r>
          </w:p>
        </w:tc>
        <w:tc>
          <w:tcPr>
            <w:tcW w:w="1282" w:type="dxa"/>
            <w:gridSpan w:val="3"/>
            <w:tcBorders>
              <w:top w:val="single" w:sz="4" w:space="0" w:color="auto"/>
              <w:left w:val="nil"/>
              <w:bottom w:val="nil"/>
              <w:right w:val="nil"/>
            </w:tcBorders>
          </w:tcPr>
          <w:p w:rsidR="00C35A43" w:rsidRDefault="00C35A43" w:rsidP="000331BD">
            <w:pPr>
              <w:pStyle w:val="ConsPlusNormal"/>
              <w:jc w:val="center"/>
            </w:pPr>
            <w:r>
              <w:t>Карты ОСР-97</w:t>
            </w:r>
          </w:p>
        </w:tc>
        <w:tc>
          <w:tcPr>
            <w:tcW w:w="1595" w:type="dxa"/>
            <w:tcBorders>
              <w:top w:val="single" w:sz="4" w:space="0" w:color="auto"/>
              <w:left w:val="nil"/>
              <w:bottom w:val="nil"/>
              <w:right w:val="nil"/>
            </w:tcBorders>
          </w:tcPr>
          <w:p w:rsidR="00C35A43" w:rsidRDefault="00C35A43" w:rsidP="000331BD">
            <w:pPr>
              <w:pStyle w:val="ConsPlusNormal"/>
              <w:jc w:val="both"/>
            </w:pPr>
            <w:r>
              <w:t>Название населенных пунктов</w:t>
            </w:r>
          </w:p>
        </w:tc>
        <w:tc>
          <w:tcPr>
            <w:tcW w:w="1267" w:type="dxa"/>
            <w:gridSpan w:val="3"/>
            <w:tcBorders>
              <w:top w:val="single" w:sz="4" w:space="0" w:color="auto"/>
              <w:left w:val="nil"/>
              <w:bottom w:val="nil"/>
              <w:right w:val="nil"/>
            </w:tcBorders>
          </w:tcPr>
          <w:p w:rsidR="00C35A43" w:rsidRDefault="00C35A43" w:rsidP="000331BD">
            <w:pPr>
              <w:pStyle w:val="ConsPlusNormal"/>
              <w:jc w:val="center"/>
            </w:pPr>
            <w:r>
              <w:t>Карты ОСР-97</w:t>
            </w:r>
          </w:p>
        </w:tc>
        <w:tc>
          <w:tcPr>
            <w:tcW w:w="1417" w:type="dxa"/>
            <w:tcBorders>
              <w:top w:val="single" w:sz="4" w:space="0" w:color="auto"/>
              <w:left w:val="nil"/>
              <w:bottom w:val="nil"/>
              <w:right w:val="nil"/>
            </w:tcBorders>
          </w:tcPr>
          <w:p w:rsidR="00C35A43" w:rsidRDefault="00C35A43" w:rsidP="000331BD">
            <w:pPr>
              <w:pStyle w:val="ConsPlusNormal"/>
              <w:jc w:val="both"/>
            </w:pPr>
            <w:r>
              <w:t>Название населенных пунктов</w:t>
            </w:r>
          </w:p>
        </w:tc>
        <w:tc>
          <w:tcPr>
            <w:tcW w:w="1871" w:type="dxa"/>
            <w:gridSpan w:val="3"/>
            <w:tcBorders>
              <w:top w:val="single" w:sz="4" w:space="0" w:color="auto"/>
              <w:left w:val="nil"/>
              <w:bottom w:val="nil"/>
              <w:right w:val="single" w:sz="4" w:space="0" w:color="auto"/>
            </w:tcBorders>
          </w:tcPr>
          <w:p w:rsidR="00C35A43" w:rsidRDefault="00C35A43" w:rsidP="000331BD">
            <w:pPr>
              <w:pStyle w:val="ConsPlusNormal"/>
              <w:jc w:val="center"/>
            </w:pPr>
            <w:r>
              <w:t>Карты ОСР-97</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pPr>
          </w:p>
        </w:tc>
        <w:tc>
          <w:tcPr>
            <w:tcW w:w="383" w:type="dxa"/>
            <w:tcBorders>
              <w:top w:val="nil"/>
              <w:left w:val="nil"/>
              <w:bottom w:val="nil"/>
              <w:right w:val="nil"/>
            </w:tcBorders>
          </w:tcPr>
          <w:p w:rsidR="00C35A43" w:rsidRDefault="00C35A43" w:rsidP="000331BD">
            <w:pPr>
              <w:pStyle w:val="ConsPlusNormal"/>
              <w:jc w:val="center"/>
            </w:pPr>
            <w:r>
              <w:t>А</w:t>
            </w:r>
          </w:p>
        </w:tc>
        <w:tc>
          <w:tcPr>
            <w:tcW w:w="382" w:type="dxa"/>
            <w:tcBorders>
              <w:top w:val="nil"/>
              <w:left w:val="nil"/>
              <w:bottom w:val="nil"/>
              <w:right w:val="nil"/>
            </w:tcBorders>
          </w:tcPr>
          <w:p w:rsidR="00C35A43" w:rsidRDefault="00C35A43" w:rsidP="000331BD">
            <w:pPr>
              <w:pStyle w:val="ConsPlusNormal"/>
              <w:jc w:val="center"/>
            </w:pPr>
            <w:r>
              <w:t>В</w:t>
            </w:r>
          </w:p>
        </w:tc>
        <w:tc>
          <w:tcPr>
            <w:tcW w:w="517" w:type="dxa"/>
            <w:tcBorders>
              <w:top w:val="nil"/>
              <w:left w:val="nil"/>
              <w:bottom w:val="nil"/>
              <w:right w:val="nil"/>
            </w:tcBorders>
          </w:tcPr>
          <w:p w:rsidR="00C35A43" w:rsidRDefault="00C35A43" w:rsidP="000331BD">
            <w:pPr>
              <w:pStyle w:val="ConsPlusNormal"/>
              <w:jc w:val="center"/>
            </w:pPr>
            <w:r>
              <w:t>С</w:t>
            </w:r>
          </w:p>
        </w:tc>
        <w:tc>
          <w:tcPr>
            <w:tcW w:w="1595" w:type="dxa"/>
            <w:tcBorders>
              <w:top w:val="nil"/>
              <w:left w:val="nil"/>
              <w:bottom w:val="nil"/>
              <w:right w:val="nil"/>
            </w:tcBorders>
          </w:tcPr>
          <w:p w:rsidR="00C35A43" w:rsidRDefault="00C35A43" w:rsidP="000331BD">
            <w:pPr>
              <w:pStyle w:val="ConsPlusNormal"/>
            </w:pPr>
          </w:p>
        </w:tc>
        <w:tc>
          <w:tcPr>
            <w:tcW w:w="383" w:type="dxa"/>
            <w:tcBorders>
              <w:top w:val="nil"/>
              <w:left w:val="nil"/>
              <w:bottom w:val="nil"/>
              <w:right w:val="nil"/>
            </w:tcBorders>
          </w:tcPr>
          <w:p w:rsidR="00C35A43" w:rsidRDefault="00C35A43" w:rsidP="000331BD">
            <w:pPr>
              <w:pStyle w:val="ConsPlusNormal"/>
              <w:jc w:val="center"/>
            </w:pPr>
            <w:r>
              <w:t>А</w:t>
            </w:r>
          </w:p>
        </w:tc>
        <w:tc>
          <w:tcPr>
            <w:tcW w:w="367" w:type="dxa"/>
            <w:tcBorders>
              <w:top w:val="nil"/>
              <w:left w:val="nil"/>
              <w:bottom w:val="nil"/>
              <w:right w:val="nil"/>
            </w:tcBorders>
          </w:tcPr>
          <w:p w:rsidR="00C35A43" w:rsidRDefault="00C35A43" w:rsidP="000331BD">
            <w:pPr>
              <w:pStyle w:val="ConsPlusNormal"/>
              <w:jc w:val="center"/>
            </w:pPr>
            <w:r>
              <w:t>В</w:t>
            </w:r>
          </w:p>
        </w:tc>
        <w:tc>
          <w:tcPr>
            <w:tcW w:w="517" w:type="dxa"/>
            <w:tcBorders>
              <w:top w:val="nil"/>
              <w:left w:val="nil"/>
              <w:bottom w:val="nil"/>
              <w:right w:val="nil"/>
            </w:tcBorders>
          </w:tcPr>
          <w:p w:rsidR="00C35A43" w:rsidRDefault="00C35A43" w:rsidP="000331BD">
            <w:pPr>
              <w:pStyle w:val="ConsPlusNormal"/>
              <w:jc w:val="center"/>
            </w:pPr>
            <w:r>
              <w:t>С</w:t>
            </w:r>
          </w:p>
        </w:tc>
        <w:tc>
          <w:tcPr>
            <w:tcW w:w="1417" w:type="dxa"/>
            <w:tcBorders>
              <w:top w:val="nil"/>
              <w:left w:val="nil"/>
              <w:bottom w:val="nil"/>
              <w:right w:val="nil"/>
            </w:tcBorders>
          </w:tcPr>
          <w:p w:rsidR="00C35A43" w:rsidRDefault="00C35A43" w:rsidP="000331BD">
            <w:pPr>
              <w:pStyle w:val="ConsPlusNormal"/>
            </w:pPr>
          </w:p>
        </w:tc>
        <w:tc>
          <w:tcPr>
            <w:tcW w:w="680" w:type="dxa"/>
            <w:tcBorders>
              <w:top w:val="nil"/>
              <w:left w:val="nil"/>
              <w:bottom w:val="nil"/>
              <w:right w:val="nil"/>
            </w:tcBorders>
          </w:tcPr>
          <w:p w:rsidR="00C35A43" w:rsidRDefault="00C35A43" w:rsidP="000331BD">
            <w:pPr>
              <w:pStyle w:val="ConsPlusNormal"/>
              <w:jc w:val="center"/>
            </w:pPr>
            <w:r>
              <w:t>А</w:t>
            </w:r>
          </w:p>
        </w:tc>
        <w:tc>
          <w:tcPr>
            <w:tcW w:w="624" w:type="dxa"/>
            <w:tcBorders>
              <w:top w:val="nil"/>
              <w:left w:val="nil"/>
              <w:bottom w:val="nil"/>
              <w:right w:val="nil"/>
            </w:tcBorders>
          </w:tcPr>
          <w:p w:rsidR="00C35A43" w:rsidRDefault="00C35A43" w:rsidP="000331BD">
            <w:pPr>
              <w:pStyle w:val="ConsPlusNormal"/>
              <w:jc w:val="center"/>
            </w:pPr>
            <w:r>
              <w:t>В</w:t>
            </w:r>
          </w:p>
        </w:tc>
        <w:tc>
          <w:tcPr>
            <w:tcW w:w="567" w:type="dxa"/>
            <w:tcBorders>
              <w:top w:val="nil"/>
              <w:left w:val="nil"/>
              <w:bottom w:val="nil"/>
              <w:right w:val="single" w:sz="4" w:space="0" w:color="auto"/>
            </w:tcBorders>
          </w:tcPr>
          <w:p w:rsidR="00C35A43" w:rsidRDefault="00C35A43" w:rsidP="000331BD">
            <w:pPr>
              <w:pStyle w:val="ConsPlusNormal"/>
              <w:jc w:val="center"/>
            </w:pPr>
            <w:r>
              <w:t>С</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Акташ</w:t>
            </w:r>
          </w:p>
        </w:tc>
        <w:tc>
          <w:tcPr>
            <w:tcW w:w="383" w:type="dxa"/>
            <w:tcBorders>
              <w:top w:val="nil"/>
              <w:left w:val="nil"/>
              <w:bottom w:val="nil"/>
              <w:right w:val="nil"/>
            </w:tcBorders>
          </w:tcPr>
          <w:p w:rsidR="00C35A43" w:rsidRDefault="00C35A43" w:rsidP="000331BD">
            <w:pPr>
              <w:pStyle w:val="ConsPlusNormal"/>
              <w:jc w:val="center"/>
            </w:pPr>
            <w:r>
              <w:t>9</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Каракокша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Уймень</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8</w:t>
            </w:r>
          </w:p>
        </w:tc>
        <w:tc>
          <w:tcPr>
            <w:tcW w:w="567" w:type="dxa"/>
            <w:tcBorders>
              <w:top w:val="nil"/>
              <w:left w:val="nil"/>
              <w:bottom w:val="nil"/>
              <w:right w:val="single" w:sz="4" w:space="0" w:color="auto"/>
            </w:tcBorders>
          </w:tcPr>
          <w:p w:rsidR="00C35A43" w:rsidRDefault="00C35A43" w:rsidP="000331BD">
            <w:pPr>
              <w:pStyle w:val="ConsPlusNormal"/>
              <w:jc w:val="center"/>
            </w:pPr>
            <w:r>
              <w:t>9</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Актел</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Катанда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Улаган</w:t>
            </w:r>
          </w:p>
        </w:tc>
        <w:tc>
          <w:tcPr>
            <w:tcW w:w="680" w:type="dxa"/>
            <w:tcBorders>
              <w:top w:val="nil"/>
              <w:left w:val="nil"/>
              <w:bottom w:val="nil"/>
              <w:right w:val="nil"/>
            </w:tcBorders>
          </w:tcPr>
          <w:p w:rsidR="00C35A43" w:rsidRDefault="00C35A43" w:rsidP="000331BD">
            <w:pPr>
              <w:pStyle w:val="ConsPlusNormal"/>
              <w:jc w:val="center"/>
            </w:pPr>
            <w:r>
              <w:t>9</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Амур</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595" w:type="dxa"/>
            <w:tcBorders>
              <w:top w:val="nil"/>
              <w:left w:val="nil"/>
              <w:bottom w:val="nil"/>
              <w:right w:val="nil"/>
            </w:tcBorders>
          </w:tcPr>
          <w:p w:rsidR="00C35A43" w:rsidRDefault="00C35A43" w:rsidP="000331BD">
            <w:pPr>
              <w:pStyle w:val="ConsPlusNormal"/>
              <w:jc w:val="both"/>
            </w:pPr>
            <w:r>
              <w:t>Козуль</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Улус-Черга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Анос</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Кокоря</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Усть-Кан</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8</w:t>
            </w:r>
          </w:p>
        </w:tc>
        <w:tc>
          <w:tcPr>
            <w:tcW w:w="567" w:type="dxa"/>
            <w:tcBorders>
              <w:top w:val="nil"/>
              <w:left w:val="nil"/>
              <w:bottom w:val="nil"/>
              <w:right w:val="single" w:sz="4" w:space="0" w:color="auto"/>
            </w:tcBorders>
          </w:tcPr>
          <w:p w:rsidR="00C35A43" w:rsidRDefault="00C35A43" w:rsidP="000331BD">
            <w:pPr>
              <w:pStyle w:val="ConsPlusNormal"/>
              <w:jc w:val="center"/>
            </w:pPr>
            <w:r>
              <w:t>9</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Артыбаш</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595" w:type="dxa"/>
            <w:tcBorders>
              <w:top w:val="nil"/>
              <w:left w:val="nil"/>
              <w:bottom w:val="nil"/>
              <w:right w:val="nil"/>
            </w:tcBorders>
          </w:tcPr>
          <w:p w:rsidR="00C35A43" w:rsidRDefault="00C35A43" w:rsidP="000331BD">
            <w:pPr>
              <w:pStyle w:val="ConsPlusNormal"/>
              <w:jc w:val="both"/>
            </w:pPr>
            <w:r>
              <w:t>Кош-Агач</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Усть-Кокса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Барагаш</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Кулада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Усть-Кумир</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8</w:t>
            </w:r>
          </w:p>
        </w:tc>
        <w:tc>
          <w:tcPr>
            <w:tcW w:w="567" w:type="dxa"/>
            <w:tcBorders>
              <w:top w:val="nil"/>
              <w:left w:val="nil"/>
              <w:bottom w:val="nil"/>
              <w:right w:val="single" w:sz="4" w:space="0" w:color="auto"/>
            </w:tcBorders>
          </w:tcPr>
          <w:p w:rsidR="00C35A43" w:rsidRDefault="00C35A43" w:rsidP="000331BD">
            <w:pPr>
              <w:pStyle w:val="ConsPlusNormal"/>
              <w:jc w:val="center"/>
            </w:pPr>
            <w:r>
              <w:t>9</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Балыктуюль</w:t>
            </w:r>
          </w:p>
        </w:tc>
        <w:tc>
          <w:tcPr>
            <w:tcW w:w="383" w:type="dxa"/>
            <w:tcBorders>
              <w:top w:val="nil"/>
              <w:left w:val="nil"/>
              <w:bottom w:val="nil"/>
              <w:right w:val="nil"/>
            </w:tcBorders>
          </w:tcPr>
          <w:p w:rsidR="00C35A43" w:rsidRDefault="00C35A43" w:rsidP="000331BD">
            <w:pPr>
              <w:pStyle w:val="ConsPlusNormal"/>
              <w:jc w:val="center"/>
            </w:pPr>
            <w:r>
              <w:t>9</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Купчегень</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Усть-Муны</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Балыкча</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Курай</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Усть-Мута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Белый Ануй</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Курмач-Байгол</w:t>
            </w:r>
          </w:p>
        </w:tc>
        <w:tc>
          <w:tcPr>
            <w:tcW w:w="383" w:type="dxa"/>
            <w:tcBorders>
              <w:top w:val="nil"/>
              <w:left w:val="nil"/>
              <w:bottom w:val="nil"/>
              <w:right w:val="nil"/>
            </w:tcBorders>
          </w:tcPr>
          <w:p w:rsidR="00C35A43" w:rsidRDefault="00C35A43" w:rsidP="000331BD">
            <w:pPr>
              <w:pStyle w:val="ConsPlusNormal"/>
              <w:jc w:val="center"/>
            </w:pPr>
            <w:r>
              <w:t>7</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Усть-Улаган</w:t>
            </w:r>
          </w:p>
        </w:tc>
        <w:tc>
          <w:tcPr>
            <w:tcW w:w="680" w:type="dxa"/>
            <w:tcBorders>
              <w:top w:val="nil"/>
              <w:left w:val="nil"/>
              <w:bottom w:val="nil"/>
              <w:right w:val="nil"/>
            </w:tcBorders>
          </w:tcPr>
          <w:p w:rsidR="00C35A43" w:rsidRDefault="00C35A43" w:rsidP="000331BD">
            <w:pPr>
              <w:pStyle w:val="ConsPlusNormal"/>
              <w:jc w:val="center"/>
            </w:pPr>
            <w:r>
              <w:t>9</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Бельтир</w:t>
            </w:r>
          </w:p>
        </w:tc>
        <w:tc>
          <w:tcPr>
            <w:tcW w:w="383" w:type="dxa"/>
            <w:tcBorders>
              <w:top w:val="nil"/>
              <w:left w:val="nil"/>
              <w:bottom w:val="nil"/>
              <w:right w:val="nil"/>
            </w:tcBorders>
          </w:tcPr>
          <w:p w:rsidR="00C35A43" w:rsidRDefault="00C35A43" w:rsidP="000331BD">
            <w:pPr>
              <w:pStyle w:val="ConsPlusNormal"/>
              <w:jc w:val="center"/>
            </w:pPr>
            <w:r>
              <w:t>9</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Куюс</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Хабаровка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Беляши</w:t>
            </w:r>
          </w:p>
        </w:tc>
        <w:tc>
          <w:tcPr>
            <w:tcW w:w="383" w:type="dxa"/>
            <w:tcBorders>
              <w:top w:val="nil"/>
              <w:left w:val="nil"/>
              <w:bottom w:val="nil"/>
              <w:right w:val="nil"/>
            </w:tcBorders>
          </w:tcPr>
          <w:p w:rsidR="00C35A43" w:rsidRDefault="00C35A43" w:rsidP="000331BD">
            <w:pPr>
              <w:pStyle w:val="ConsPlusNormal"/>
              <w:jc w:val="center"/>
            </w:pPr>
            <w:r>
              <w:t>9</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Кызыл-Озек</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Чаган-Узун</w:t>
            </w:r>
          </w:p>
        </w:tc>
        <w:tc>
          <w:tcPr>
            <w:tcW w:w="680" w:type="dxa"/>
            <w:tcBorders>
              <w:top w:val="nil"/>
              <w:left w:val="nil"/>
              <w:bottom w:val="nil"/>
              <w:right w:val="nil"/>
            </w:tcBorders>
          </w:tcPr>
          <w:p w:rsidR="00C35A43" w:rsidRDefault="00C35A43" w:rsidP="000331BD">
            <w:pPr>
              <w:pStyle w:val="ConsPlusNormal"/>
              <w:jc w:val="center"/>
            </w:pPr>
            <w:r>
              <w:t>9</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Бешозек</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Кырлык</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Чемал</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Бешпельтир</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Мал. Черга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Чендек</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Бийка</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595" w:type="dxa"/>
            <w:tcBorders>
              <w:top w:val="nil"/>
              <w:left w:val="nil"/>
              <w:bottom w:val="nil"/>
              <w:right w:val="nil"/>
            </w:tcBorders>
          </w:tcPr>
          <w:p w:rsidR="00C35A43" w:rsidRDefault="00C35A43" w:rsidP="000331BD">
            <w:pPr>
              <w:pStyle w:val="ConsPlusNormal"/>
              <w:jc w:val="both"/>
            </w:pPr>
            <w:r>
              <w:t>Ниж. Талда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Черга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Бирюля</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595" w:type="dxa"/>
            <w:tcBorders>
              <w:top w:val="nil"/>
              <w:left w:val="nil"/>
              <w:bottom w:val="nil"/>
              <w:right w:val="nil"/>
            </w:tcBorders>
          </w:tcPr>
          <w:p w:rsidR="00C35A43" w:rsidRDefault="00C35A43" w:rsidP="000331BD">
            <w:pPr>
              <w:pStyle w:val="ConsPlusNormal"/>
              <w:jc w:val="both"/>
            </w:pPr>
            <w:r>
              <w:t>Огневка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Черный Ануй</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Верхняя Апшуяхта</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Озеро-Куреево</w:t>
            </w:r>
          </w:p>
        </w:tc>
        <w:tc>
          <w:tcPr>
            <w:tcW w:w="383" w:type="dxa"/>
            <w:tcBorders>
              <w:top w:val="nil"/>
              <w:left w:val="nil"/>
              <w:bottom w:val="nil"/>
              <w:right w:val="nil"/>
            </w:tcBorders>
          </w:tcPr>
          <w:p w:rsidR="00C35A43" w:rsidRDefault="00C35A43" w:rsidP="000331BD">
            <w:pPr>
              <w:pStyle w:val="ConsPlusNormal"/>
              <w:jc w:val="center"/>
            </w:pPr>
            <w:r>
              <w:t>7</w:t>
            </w:r>
          </w:p>
        </w:tc>
        <w:tc>
          <w:tcPr>
            <w:tcW w:w="367" w:type="dxa"/>
            <w:tcBorders>
              <w:top w:val="nil"/>
              <w:left w:val="nil"/>
              <w:bottom w:val="nil"/>
              <w:right w:val="nil"/>
            </w:tcBorders>
          </w:tcPr>
          <w:p w:rsidR="00C35A43" w:rsidRDefault="00C35A43" w:rsidP="000331BD">
            <w:pPr>
              <w:pStyle w:val="ConsPlusNormal"/>
              <w:jc w:val="center"/>
            </w:pPr>
            <w:r>
              <w:t>7</w:t>
            </w:r>
          </w:p>
        </w:tc>
        <w:tc>
          <w:tcPr>
            <w:tcW w:w="517" w:type="dxa"/>
            <w:tcBorders>
              <w:top w:val="nil"/>
              <w:left w:val="nil"/>
              <w:bottom w:val="nil"/>
              <w:right w:val="nil"/>
            </w:tcBorders>
          </w:tcPr>
          <w:p w:rsidR="00C35A43" w:rsidRDefault="00C35A43" w:rsidP="000331BD">
            <w:pPr>
              <w:pStyle w:val="ConsPlusNormal"/>
              <w:jc w:val="center"/>
            </w:pPr>
            <w:r>
              <w:t>8</w:t>
            </w:r>
          </w:p>
        </w:tc>
        <w:tc>
          <w:tcPr>
            <w:tcW w:w="1417" w:type="dxa"/>
            <w:tcBorders>
              <w:top w:val="nil"/>
              <w:left w:val="nil"/>
              <w:bottom w:val="nil"/>
              <w:right w:val="nil"/>
            </w:tcBorders>
          </w:tcPr>
          <w:p w:rsidR="00C35A43" w:rsidRDefault="00C35A43" w:rsidP="000331BD">
            <w:pPr>
              <w:pStyle w:val="ConsPlusNormal"/>
              <w:jc w:val="both"/>
            </w:pPr>
            <w:r>
              <w:t>Чибиля</w:t>
            </w:r>
          </w:p>
        </w:tc>
        <w:tc>
          <w:tcPr>
            <w:tcW w:w="680" w:type="dxa"/>
            <w:tcBorders>
              <w:top w:val="nil"/>
              <w:left w:val="nil"/>
              <w:bottom w:val="nil"/>
              <w:right w:val="nil"/>
            </w:tcBorders>
          </w:tcPr>
          <w:p w:rsidR="00C35A43" w:rsidRDefault="00C35A43" w:rsidP="000331BD">
            <w:pPr>
              <w:pStyle w:val="ConsPlusNormal"/>
              <w:jc w:val="center"/>
            </w:pPr>
            <w:r>
              <w:t>9</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Верх. Уймон</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Онгудай</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Чибит</w:t>
            </w:r>
          </w:p>
        </w:tc>
        <w:tc>
          <w:tcPr>
            <w:tcW w:w="680" w:type="dxa"/>
            <w:tcBorders>
              <w:top w:val="nil"/>
              <w:left w:val="nil"/>
              <w:bottom w:val="nil"/>
              <w:right w:val="nil"/>
            </w:tcBorders>
          </w:tcPr>
          <w:p w:rsidR="00C35A43" w:rsidRDefault="00C35A43" w:rsidP="000331BD">
            <w:pPr>
              <w:pStyle w:val="ConsPlusNormal"/>
              <w:jc w:val="center"/>
            </w:pPr>
            <w:r>
              <w:t>9</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Горбуново</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Ортолык</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Чоя</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8</w:t>
            </w:r>
          </w:p>
        </w:tc>
        <w:tc>
          <w:tcPr>
            <w:tcW w:w="567" w:type="dxa"/>
            <w:tcBorders>
              <w:top w:val="nil"/>
              <w:left w:val="nil"/>
              <w:bottom w:val="nil"/>
              <w:right w:val="single" w:sz="4" w:space="0" w:color="auto"/>
            </w:tcBorders>
          </w:tcPr>
          <w:p w:rsidR="00C35A43" w:rsidRDefault="00C35A43" w:rsidP="000331BD">
            <w:pPr>
              <w:pStyle w:val="ConsPlusNormal"/>
              <w:jc w:val="center"/>
            </w:pPr>
            <w:r>
              <w:t>9</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Горно-Алтайск</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595" w:type="dxa"/>
            <w:tcBorders>
              <w:top w:val="nil"/>
              <w:left w:val="nil"/>
              <w:bottom w:val="nil"/>
              <w:right w:val="nil"/>
            </w:tcBorders>
          </w:tcPr>
          <w:p w:rsidR="00C35A43" w:rsidRDefault="00C35A43" w:rsidP="000331BD">
            <w:pPr>
              <w:pStyle w:val="ConsPlusNormal"/>
              <w:jc w:val="both"/>
            </w:pPr>
            <w:r>
              <w:t>Сейка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Шошикман</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Джазатор</w:t>
            </w:r>
          </w:p>
        </w:tc>
        <w:tc>
          <w:tcPr>
            <w:tcW w:w="383" w:type="dxa"/>
            <w:tcBorders>
              <w:top w:val="nil"/>
              <w:left w:val="nil"/>
              <w:bottom w:val="nil"/>
              <w:right w:val="nil"/>
            </w:tcBorders>
          </w:tcPr>
          <w:p w:rsidR="00C35A43" w:rsidRDefault="00C35A43" w:rsidP="000331BD">
            <w:pPr>
              <w:pStyle w:val="ConsPlusNormal"/>
              <w:jc w:val="center"/>
            </w:pPr>
            <w:r>
              <w:t>9</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Соузга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8</w:t>
            </w:r>
          </w:p>
        </w:tc>
        <w:tc>
          <w:tcPr>
            <w:tcW w:w="517" w:type="dxa"/>
            <w:tcBorders>
              <w:top w:val="nil"/>
              <w:left w:val="nil"/>
              <w:bottom w:val="nil"/>
              <w:right w:val="nil"/>
            </w:tcBorders>
          </w:tcPr>
          <w:p w:rsidR="00C35A43" w:rsidRDefault="00C35A43" w:rsidP="000331BD">
            <w:pPr>
              <w:pStyle w:val="ConsPlusNormal"/>
              <w:jc w:val="center"/>
            </w:pPr>
            <w:r>
              <w:t>9</w:t>
            </w:r>
          </w:p>
        </w:tc>
        <w:tc>
          <w:tcPr>
            <w:tcW w:w="1417" w:type="dxa"/>
            <w:tcBorders>
              <w:top w:val="nil"/>
              <w:left w:val="nil"/>
              <w:bottom w:val="nil"/>
              <w:right w:val="nil"/>
            </w:tcBorders>
          </w:tcPr>
          <w:p w:rsidR="00C35A43" w:rsidRDefault="00C35A43" w:rsidP="000331BD">
            <w:pPr>
              <w:pStyle w:val="ConsPlusNormal"/>
              <w:jc w:val="both"/>
            </w:pPr>
            <w:r>
              <w:t>Шебалино</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Дмитриевка</w:t>
            </w:r>
          </w:p>
        </w:tc>
        <w:tc>
          <w:tcPr>
            <w:tcW w:w="383" w:type="dxa"/>
            <w:tcBorders>
              <w:top w:val="nil"/>
              <w:left w:val="nil"/>
              <w:bottom w:val="nil"/>
              <w:right w:val="nil"/>
            </w:tcBorders>
          </w:tcPr>
          <w:p w:rsidR="00C35A43" w:rsidRDefault="00C35A43" w:rsidP="000331BD">
            <w:pPr>
              <w:pStyle w:val="ConsPlusNormal"/>
              <w:jc w:val="center"/>
            </w:pPr>
            <w:r>
              <w:t>7</w:t>
            </w:r>
          </w:p>
        </w:tc>
        <w:tc>
          <w:tcPr>
            <w:tcW w:w="382" w:type="dxa"/>
            <w:tcBorders>
              <w:top w:val="nil"/>
              <w:left w:val="nil"/>
              <w:bottom w:val="nil"/>
              <w:right w:val="nil"/>
            </w:tcBorders>
          </w:tcPr>
          <w:p w:rsidR="00C35A43" w:rsidRDefault="00C35A43" w:rsidP="000331BD">
            <w:pPr>
              <w:pStyle w:val="ConsPlusNormal"/>
              <w:jc w:val="center"/>
            </w:pPr>
            <w:r>
              <w:t>7</w:t>
            </w:r>
          </w:p>
        </w:tc>
        <w:tc>
          <w:tcPr>
            <w:tcW w:w="517" w:type="dxa"/>
            <w:tcBorders>
              <w:top w:val="nil"/>
              <w:left w:val="nil"/>
              <w:bottom w:val="nil"/>
              <w:right w:val="nil"/>
            </w:tcBorders>
          </w:tcPr>
          <w:p w:rsidR="00C35A43" w:rsidRDefault="00C35A43" w:rsidP="000331BD">
            <w:pPr>
              <w:pStyle w:val="ConsPlusNormal"/>
              <w:jc w:val="center"/>
            </w:pPr>
            <w:r>
              <w:t>8</w:t>
            </w:r>
          </w:p>
        </w:tc>
        <w:tc>
          <w:tcPr>
            <w:tcW w:w="1595" w:type="dxa"/>
            <w:tcBorders>
              <w:top w:val="nil"/>
              <w:left w:val="nil"/>
              <w:bottom w:val="nil"/>
              <w:right w:val="nil"/>
            </w:tcBorders>
          </w:tcPr>
          <w:p w:rsidR="00C35A43" w:rsidRDefault="00C35A43" w:rsidP="000331BD">
            <w:pPr>
              <w:pStyle w:val="ConsPlusNormal"/>
              <w:jc w:val="both"/>
            </w:pPr>
            <w:r>
              <w:t>Талда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Ынырга</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8</w:t>
            </w:r>
          </w:p>
        </w:tc>
        <w:tc>
          <w:tcPr>
            <w:tcW w:w="567" w:type="dxa"/>
            <w:tcBorders>
              <w:top w:val="nil"/>
              <w:left w:val="nil"/>
              <w:bottom w:val="nil"/>
              <w:right w:val="single" w:sz="4" w:space="0" w:color="auto"/>
            </w:tcBorders>
          </w:tcPr>
          <w:p w:rsidR="00C35A43" w:rsidRDefault="00C35A43" w:rsidP="000331BD">
            <w:pPr>
              <w:pStyle w:val="ConsPlusNormal"/>
              <w:jc w:val="center"/>
            </w:pPr>
            <w:r>
              <w:t>9</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Дъектиек</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Тебелер</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Элекмонар</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lastRenderedPageBreak/>
              <w:t>Ело</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Теленгит-Сортогой</w:t>
            </w:r>
          </w:p>
        </w:tc>
        <w:tc>
          <w:tcPr>
            <w:tcW w:w="383" w:type="dxa"/>
            <w:tcBorders>
              <w:top w:val="nil"/>
              <w:left w:val="nil"/>
              <w:bottom w:val="nil"/>
              <w:right w:val="nil"/>
            </w:tcBorders>
          </w:tcPr>
          <w:p w:rsidR="00C35A43" w:rsidRDefault="00C35A43" w:rsidP="000331BD">
            <w:pPr>
              <w:pStyle w:val="ConsPlusNormal"/>
              <w:jc w:val="center"/>
            </w:pPr>
            <w:r>
              <w:t>9</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Ябоган</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nil"/>
              <w:right w:val="nil"/>
            </w:tcBorders>
          </w:tcPr>
          <w:p w:rsidR="00C35A43" w:rsidRDefault="00C35A43" w:rsidP="000331BD">
            <w:pPr>
              <w:pStyle w:val="ConsPlusNormal"/>
              <w:jc w:val="both"/>
            </w:pPr>
            <w:r>
              <w:t>Иня</w:t>
            </w:r>
          </w:p>
        </w:tc>
        <w:tc>
          <w:tcPr>
            <w:tcW w:w="383" w:type="dxa"/>
            <w:tcBorders>
              <w:top w:val="nil"/>
              <w:left w:val="nil"/>
              <w:bottom w:val="nil"/>
              <w:right w:val="nil"/>
            </w:tcBorders>
          </w:tcPr>
          <w:p w:rsidR="00C35A43" w:rsidRDefault="00C35A43" w:rsidP="000331BD">
            <w:pPr>
              <w:pStyle w:val="ConsPlusNormal"/>
              <w:jc w:val="center"/>
            </w:pPr>
            <w:r>
              <w:t>8</w:t>
            </w:r>
          </w:p>
        </w:tc>
        <w:tc>
          <w:tcPr>
            <w:tcW w:w="382"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595" w:type="dxa"/>
            <w:tcBorders>
              <w:top w:val="nil"/>
              <w:left w:val="nil"/>
              <w:bottom w:val="nil"/>
              <w:right w:val="nil"/>
            </w:tcBorders>
          </w:tcPr>
          <w:p w:rsidR="00C35A43" w:rsidRDefault="00C35A43" w:rsidP="000331BD">
            <w:pPr>
              <w:pStyle w:val="ConsPlusNormal"/>
              <w:jc w:val="both"/>
            </w:pPr>
            <w:r>
              <w:t>Теньга</w:t>
            </w:r>
          </w:p>
        </w:tc>
        <w:tc>
          <w:tcPr>
            <w:tcW w:w="383" w:type="dxa"/>
            <w:tcBorders>
              <w:top w:val="nil"/>
              <w:left w:val="nil"/>
              <w:bottom w:val="nil"/>
              <w:right w:val="nil"/>
            </w:tcBorders>
          </w:tcPr>
          <w:p w:rsidR="00C35A43" w:rsidRDefault="00C35A43" w:rsidP="000331BD">
            <w:pPr>
              <w:pStyle w:val="ConsPlusNormal"/>
              <w:jc w:val="center"/>
            </w:pPr>
            <w:r>
              <w:t>8</w:t>
            </w:r>
          </w:p>
        </w:tc>
        <w:tc>
          <w:tcPr>
            <w:tcW w:w="367" w:type="dxa"/>
            <w:tcBorders>
              <w:top w:val="nil"/>
              <w:left w:val="nil"/>
              <w:bottom w:val="nil"/>
              <w:right w:val="nil"/>
            </w:tcBorders>
          </w:tcPr>
          <w:p w:rsidR="00C35A43" w:rsidRDefault="00C35A43" w:rsidP="000331BD">
            <w:pPr>
              <w:pStyle w:val="ConsPlusNormal"/>
              <w:jc w:val="center"/>
            </w:pPr>
            <w:r>
              <w:t>9</w:t>
            </w:r>
          </w:p>
        </w:tc>
        <w:tc>
          <w:tcPr>
            <w:tcW w:w="517" w:type="dxa"/>
            <w:tcBorders>
              <w:top w:val="nil"/>
              <w:left w:val="nil"/>
              <w:bottom w:val="nil"/>
              <w:right w:val="nil"/>
            </w:tcBorders>
          </w:tcPr>
          <w:p w:rsidR="00C35A43" w:rsidRDefault="00C35A43" w:rsidP="000331BD">
            <w:pPr>
              <w:pStyle w:val="ConsPlusNormal"/>
              <w:jc w:val="center"/>
            </w:pPr>
            <w:r>
              <w:t>10</w:t>
            </w:r>
          </w:p>
        </w:tc>
        <w:tc>
          <w:tcPr>
            <w:tcW w:w="1417" w:type="dxa"/>
            <w:tcBorders>
              <w:top w:val="nil"/>
              <w:left w:val="nil"/>
              <w:bottom w:val="nil"/>
              <w:right w:val="nil"/>
            </w:tcBorders>
          </w:tcPr>
          <w:p w:rsidR="00C35A43" w:rsidRDefault="00C35A43" w:rsidP="000331BD">
            <w:pPr>
              <w:pStyle w:val="ConsPlusNormal"/>
              <w:jc w:val="both"/>
            </w:pPr>
            <w:r>
              <w:t>Яконур</w:t>
            </w:r>
          </w:p>
        </w:tc>
        <w:tc>
          <w:tcPr>
            <w:tcW w:w="680" w:type="dxa"/>
            <w:tcBorders>
              <w:top w:val="nil"/>
              <w:left w:val="nil"/>
              <w:bottom w:val="nil"/>
              <w:right w:val="nil"/>
            </w:tcBorders>
          </w:tcPr>
          <w:p w:rsidR="00C35A43" w:rsidRDefault="00C35A43" w:rsidP="000331BD">
            <w:pPr>
              <w:pStyle w:val="ConsPlusNormal"/>
              <w:jc w:val="center"/>
            </w:pPr>
            <w:r>
              <w:t>8</w:t>
            </w:r>
          </w:p>
        </w:tc>
        <w:tc>
          <w:tcPr>
            <w:tcW w:w="624" w:type="dxa"/>
            <w:tcBorders>
              <w:top w:val="nil"/>
              <w:left w:val="nil"/>
              <w:bottom w:val="nil"/>
              <w:right w:val="nil"/>
            </w:tcBorders>
          </w:tcPr>
          <w:p w:rsidR="00C35A43" w:rsidRDefault="00C35A43" w:rsidP="000331BD">
            <w:pPr>
              <w:pStyle w:val="ConsPlusNormal"/>
              <w:jc w:val="center"/>
            </w:pPr>
            <w:r>
              <w:t>9</w:t>
            </w:r>
          </w:p>
        </w:tc>
        <w:tc>
          <w:tcPr>
            <w:tcW w:w="567" w:type="dxa"/>
            <w:tcBorders>
              <w:top w:val="nil"/>
              <w:left w:val="nil"/>
              <w:bottom w:val="nil"/>
              <w:right w:val="single" w:sz="4" w:space="0" w:color="auto"/>
            </w:tcBorders>
          </w:tcPr>
          <w:p w:rsidR="00C35A43" w:rsidRDefault="00C35A43" w:rsidP="000331BD">
            <w:pPr>
              <w:pStyle w:val="ConsPlusNormal"/>
              <w:jc w:val="center"/>
            </w:pPr>
            <w:r>
              <w:t>10</w:t>
            </w:r>
          </w:p>
        </w:tc>
      </w:tr>
      <w:tr w:rsidR="00C35A43" w:rsidTr="000331BD">
        <w:trPr>
          <w:jc w:val="center"/>
        </w:trPr>
        <w:tc>
          <w:tcPr>
            <w:tcW w:w="1587" w:type="dxa"/>
            <w:tcBorders>
              <w:top w:val="nil"/>
              <w:left w:val="single" w:sz="4" w:space="0" w:color="auto"/>
              <w:bottom w:val="single" w:sz="4" w:space="0" w:color="auto"/>
              <w:right w:val="nil"/>
            </w:tcBorders>
          </w:tcPr>
          <w:p w:rsidR="00C35A43" w:rsidRDefault="00C35A43" w:rsidP="000331BD">
            <w:pPr>
              <w:pStyle w:val="ConsPlusNormal"/>
              <w:jc w:val="both"/>
            </w:pPr>
            <w:r>
              <w:t>Карагай</w:t>
            </w:r>
          </w:p>
        </w:tc>
        <w:tc>
          <w:tcPr>
            <w:tcW w:w="383" w:type="dxa"/>
            <w:tcBorders>
              <w:top w:val="nil"/>
              <w:left w:val="nil"/>
              <w:bottom w:val="single" w:sz="4" w:space="0" w:color="auto"/>
              <w:right w:val="nil"/>
            </w:tcBorders>
          </w:tcPr>
          <w:p w:rsidR="00C35A43" w:rsidRDefault="00C35A43" w:rsidP="000331BD">
            <w:pPr>
              <w:pStyle w:val="ConsPlusNormal"/>
              <w:jc w:val="center"/>
            </w:pPr>
            <w:r>
              <w:t>8</w:t>
            </w:r>
          </w:p>
        </w:tc>
        <w:tc>
          <w:tcPr>
            <w:tcW w:w="382" w:type="dxa"/>
            <w:tcBorders>
              <w:top w:val="nil"/>
              <w:left w:val="nil"/>
              <w:bottom w:val="single" w:sz="4" w:space="0" w:color="auto"/>
              <w:right w:val="nil"/>
            </w:tcBorders>
          </w:tcPr>
          <w:p w:rsidR="00C35A43" w:rsidRDefault="00C35A43" w:rsidP="000331BD">
            <w:pPr>
              <w:pStyle w:val="ConsPlusNormal"/>
              <w:jc w:val="center"/>
            </w:pPr>
            <w:r>
              <w:t>8</w:t>
            </w:r>
          </w:p>
        </w:tc>
        <w:tc>
          <w:tcPr>
            <w:tcW w:w="517" w:type="dxa"/>
            <w:tcBorders>
              <w:top w:val="nil"/>
              <w:left w:val="nil"/>
              <w:bottom w:val="single" w:sz="4" w:space="0" w:color="auto"/>
              <w:right w:val="nil"/>
            </w:tcBorders>
          </w:tcPr>
          <w:p w:rsidR="00C35A43" w:rsidRDefault="00C35A43" w:rsidP="000331BD">
            <w:pPr>
              <w:pStyle w:val="ConsPlusNormal"/>
              <w:jc w:val="center"/>
            </w:pPr>
            <w:r>
              <w:t>9</w:t>
            </w:r>
          </w:p>
        </w:tc>
        <w:tc>
          <w:tcPr>
            <w:tcW w:w="1595" w:type="dxa"/>
            <w:tcBorders>
              <w:top w:val="nil"/>
              <w:left w:val="nil"/>
              <w:bottom w:val="single" w:sz="4" w:space="0" w:color="auto"/>
              <w:right w:val="nil"/>
            </w:tcBorders>
          </w:tcPr>
          <w:p w:rsidR="00C35A43" w:rsidRDefault="00C35A43" w:rsidP="000331BD">
            <w:pPr>
              <w:pStyle w:val="ConsPlusNormal"/>
              <w:jc w:val="both"/>
            </w:pPr>
            <w:r>
              <w:t>Тондошка</w:t>
            </w:r>
          </w:p>
        </w:tc>
        <w:tc>
          <w:tcPr>
            <w:tcW w:w="383" w:type="dxa"/>
            <w:tcBorders>
              <w:top w:val="nil"/>
              <w:left w:val="nil"/>
              <w:bottom w:val="single" w:sz="4" w:space="0" w:color="auto"/>
              <w:right w:val="nil"/>
            </w:tcBorders>
          </w:tcPr>
          <w:p w:rsidR="00C35A43" w:rsidRDefault="00C35A43" w:rsidP="000331BD">
            <w:pPr>
              <w:pStyle w:val="ConsPlusNormal"/>
              <w:jc w:val="center"/>
            </w:pPr>
            <w:r>
              <w:t>7</w:t>
            </w:r>
          </w:p>
        </w:tc>
        <w:tc>
          <w:tcPr>
            <w:tcW w:w="367" w:type="dxa"/>
            <w:tcBorders>
              <w:top w:val="nil"/>
              <w:left w:val="nil"/>
              <w:bottom w:val="single" w:sz="4" w:space="0" w:color="auto"/>
              <w:right w:val="nil"/>
            </w:tcBorders>
          </w:tcPr>
          <w:p w:rsidR="00C35A43" w:rsidRDefault="00C35A43" w:rsidP="000331BD">
            <w:pPr>
              <w:pStyle w:val="ConsPlusNormal"/>
              <w:jc w:val="center"/>
            </w:pPr>
            <w:r>
              <w:t>8</w:t>
            </w:r>
          </w:p>
        </w:tc>
        <w:tc>
          <w:tcPr>
            <w:tcW w:w="517" w:type="dxa"/>
            <w:tcBorders>
              <w:top w:val="nil"/>
              <w:left w:val="nil"/>
              <w:bottom w:val="single" w:sz="4" w:space="0" w:color="auto"/>
              <w:right w:val="nil"/>
            </w:tcBorders>
          </w:tcPr>
          <w:p w:rsidR="00C35A43" w:rsidRDefault="00C35A43" w:rsidP="000331BD">
            <w:pPr>
              <w:pStyle w:val="ConsPlusNormal"/>
              <w:jc w:val="center"/>
            </w:pPr>
            <w:r>
              <w:t>9</w:t>
            </w:r>
          </w:p>
        </w:tc>
        <w:tc>
          <w:tcPr>
            <w:tcW w:w="1417" w:type="dxa"/>
            <w:tcBorders>
              <w:top w:val="nil"/>
              <w:left w:val="nil"/>
              <w:bottom w:val="single" w:sz="4" w:space="0" w:color="auto"/>
              <w:right w:val="nil"/>
            </w:tcBorders>
          </w:tcPr>
          <w:p w:rsidR="00C35A43" w:rsidRDefault="00C35A43" w:rsidP="000331BD">
            <w:pPr>
              <w:pStyle w:val="ConsPlusNormal"/>
            </w:pPr>
          </w:p>
        </w:tc>
        <w:tc>
          <w:tcPr>
            <w:tcW w:w="680" w:type="dxa"/>
            <w:tcBorders>
              <w:top w:val="nil"/>
              <w:left w:val="nil"/>
              <w:bottom w:val="single" w:sz="4" w:space="0" w:color="auto"/>
              <w:right w:val="nil"/>
            </w:tcBorders>
          </w:tcPr>
          <w:p w:rsidR="00C35A43" w:rsidRDefault="00C35A43" w:rsidP="000331BD">
            <w:pPr>
              <w:pStyle w:val="ConsPlusNormal"/>
            </w:pPr>
          </w:p>
        </w:tc>
        <w:tc>
          <w:tcPr>
            <w:tcW w:w="624" w:type="dxa"/>
            <w:tcBorders>
              <w:top w:val="nil"/>
              <w:left w:val="nil"/>
              <w:bottom w:val="single" w:sz="4" w:space="0" w:color="auto"/>
              <w:right w:val="nil"/>
            </w:tcBorders>
          </w:tcPr>
          <w:p w:rsidR="00C35A43" w:rsidRDefault="00C35A43" w:rsidP="000331BD">
            <w:pPr>
              <w:pStyle w:val="ConsPlusNormal"/>
            </w:pPr>
          </w:p>
        </w:tc>
        <w:tc>
          <w:tcPr>
            <w:tcW w:w="567" w:type="dxa"/>
            <w:tcBorders>
              <w:top w:val="nil"/>
              <w:left w:val="nil"/>
              <w:bottom w:val="single" w:sz="4" w:space="0" w:color="auto"/>
              <w:right w:val="single" w:sz="4" w:space="0" w:color="auto"/>
            </w:tcBorders>
          </w:tcPr>
          <w:p w:rsidR="00C35A43" w:rsidRDefault="00C35A43" w:rsidP="000331BD">
            <w:pPr>
              <w:pStyle w:val="ConsPlusNormal"/>
            </w:pPr>
          </w:p>
        </w:tc>
      </w:tr>
    </w:tbl>
    <w:p w:rsidR="00C35A43" w:rsidRDefault="00C35A43" w:rsidP="00C35A43">
      <w:pPr>
        <w:pStyle w:val="ConsPlusNormal"/>
        <w:jc w:val="both"/>
      </w:pPr>
    </w:p>
    <w:p w:rsidR="00C35A43" w:rsidRDefault="00C35A43" w:rsidP="00C35A43">
      <w:pPr>
        <w:pStyle w:val="af3"/>
        <w:ind w:firstLine="426"/>
        <w:rPr>
          <w:color w:val="000000"/>
          <w:sz w:val="24"/>
          <w:szCs w:val="24"/>
          <w:lang w:val="ru-RU"/>
        </w:rPr>
      </w:pPr>
    </w:p>
    <w:p w:rsidR="00C35A43" w:rsidRDefault="00C35A43" w:rsidP="00C35A43">
      <w:pPr>
        <w:pStyle w:val="af3"/>
        <w:ind w:firstLine="426"/>
        <w:rPr>
          <w:color w:val="000000"/>
          <w:sz w:val="24"/>
          <w:szCs w:val="24"/>
          <w:lang w:val="ru-RU"/>
        </w:rPr>
      </w:pPr>
    </w:p>
    <w:p w:rsidR="00C35A43" w:rsidRDefault="00C35A43" w:rsidP="00C35A43">
      <w:pPr>
        <w:pStyle w:val="af3"/>
        <w:ind w:firstLine="426"/>
        <w:rPr>
          <w:color w:val="000000"/>
          <w:sz w:val="24"/>
          <w:szCs w:val="24"/>
          <w:lang w:val="ru-RU"/>
        </w:rPr>
      </w:pPr>
    </w:p>
    <w:p w:rsidR="00C35A43" w:rsidRPr="001F037B" w:rsidRDefault="00C35A43" w:rsidP="00C35A43"/>
    <w:p w:rsidR="00C35A43" w:rsidRPr="00163C29" w:rsidRDefault="00C35A43" w:rsidP="00C35A43">
      <w:pPr>
        <w:pStyle w:val="ConsPlusNormal"/>
        <w:jc w:val="both"/>
        <w:rPr>
          <w:rFonts w:ascii="Times New Roman" w:hAnsi="Times New Roman" w:cs="Times New Roman"/>
          <w:sz w:val="24"/>
          <w:szCs w:val="24"/>
        </w:rPr>
      </w:pPr>
    </w:p>
    <w:p w:rsidR="00C35A43" w:rsidRDefault="00C35A43" w:rsidP="00E658DA">
      <w:pPr>
        <w:ind w:left="709" w:hanging="709"/>
        <w:jc w:val="both"/>
        <w:rPr>
          <w:rFonts w:eastAsiaTheme="minorHAnsi"/>
          <w:sz w:val="20"/>
          <w:szCs w:val="20"/>
          <w:lang w:eastAsia="en-US"/>
        </w:rPr>
      </w:pPr>
      <w:bookmarkStart w:id="76" w:name="_GoBack"/>
      <w:bookmarkEnd w:id="76"/>
    </w:p>
    <w:sectPr w:rsidR="00C3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32055"/>
      <w:docPartObj>
        <w:docPartGallery w:val="Page Numbers (Bottom of Page)"/>
        <w:docPartUnique/>
      </w:docPartObj>
    </w:sdtPr>
    <w:sdtEndPr>
      <w:rPr>
        <w:rFonts w:ascii="Times New Roman" w:hAnsi="Times New Roman" w:cs="Times New Roman"/>
      </w:rPr>
    </w:sdtEndPr>
    <w:sdtContent>
      <w:p w:rsidR="00F0709F" w:rsidRPr="0025417E" w:rsidRDefault="00C35A43">
        <w:pPr>
          <w:pStyle w:val="aa"/>
          <w:jc w:val="center"/>
          <w:rPr>
            <w:rFonts w:ascii="Times New Roman" w:hAnsi="Times New Roman" w:cs="Times New Roman"/>
          </w:rPr>
        </w:pPr>
        <w:r w:rsidRPr="0025417E">
          <w:rPr>
            <w:rFonts w:ascii="Times New Roman" w:hAnsi="Times New Roman" w:cs="Times New Roman"/>
          </w:rPr>
          <w:fldChar w:fldCharType="begin"/>
        </w:r>
        <w:r w:rsidRPr="0025417E">
          <w:rPr>
            <w:rFonts w:ascii="Times New Roman" w:hAnsi="Times New Roman" w:cs="Times New Roman"/>
          </w:rPr>
          <w:instrText>PAGE   \* MERGEFORMAT</w:instrText>
        </w:r>
        <w:r w:rsidRPr="0025417E">
          <w:rPr>
            <w:rFonts w:ascii="Times New Roman" w:hAnsi="Times New Roman" w:cs="Times New Roman"/>
          </w:rPr>
          <w:fldChar w:fldCharType="separate"/>
        </w:r>
        <w:r>
          <w:rPr>
            <w:rFonts w:ascii="Times New Roman" w:hAnsi="Times New Roman" w:cs="Times New Roman"/>
            <w:noProof/>
          </w:rPr>
          <w:t>126</w:t>
        </w:r>
        <w:r w:rsidRPr="0025417E">
          <w:rPr>
            <w:rFonts w:ascii="Times New Roman" w:hAnsi="Times New Roman" w:cs="Times New Roman"/>
          </w:rPr>
          <w:fldChar w:fldCharType="end"/>
        </w:r>
      </w:p>
    </w:sdtContent>
  </w:sdt>
  <w:p w:rsidR="00F0709F" w:rsidRPr="0025417E" w:rsidRDefault="00C35A43">
    <w:pPr>
      <w:pStyle w:val="aa"/>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673A5"/>
    <w:multiLevelType w:val="hybridMultilevel"/>
    <w:tmpl w:val="BB8444FA"/>
    <w:lvl w:ilvl="0" w:tplc="04190001">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7335162"/>
    <w:multiLevelType w:val="hybridMultilevel"/>
    <w:tmpl w:val="BF48CE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2"/>
    <w:rsid w:val="00004766"/>
    <w:rsid w:val="000350CD"/>
    <w:rsid w:val="00042D23"/>
    <w:rsid w:val="000B05ED"/>
    <w:rsid w:val="00100741"/>
    <w:rsid w:val="001113EC"/>
    <w:rsid w:val="00162FED"/>
    <w:rsid w:val="00174ABB"/>
    <w:rsid w:val="002F2438"/>
    <w:rsid w:val="00352D8A"/>
    <w:rsid w:val="00374482"/>
    <w:rsid w:val="005C4563"/>
    <w:rsid w:val="005F44FE"/>
    <w:rsid w:val="006560ED"/>
    <w:rsid w:val="00657D4B"/>
    <w:rsid w:val="00701801"/>
    <w:rsid w:val="008007EC"/>
    <w:rsid w:val="00C35A43"/>
    <w:rsid w:val="00C37DF0"/>
    <w:rsid w:val="00D2570B"/>
    <w:rsid w:val="00E26854"/>
    <w:rsid w:val="00E658DA"/>
    <w:rsid w:val="00EA33D0"/>
    <w:rsid w:val="00F9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09F0-47D7-4A8F-9553-E4076489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E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C35A43"/>
    <w:pPr>
      <w:keepNext/>
      <w:suppressAutoHyphens w:val="0"/>
      <w:outlineLvl w:val="0"/>
    </w:pPr>
    <w:rPr>
      <w:rFonts w:eastAsia="Arial Unicode MS"/>
      <w:sz w:val="28"/>
      <w:lang w:eastAsia="ru-RU"/>
    </w:rPr>
  </w:style>
  <w:style w:type="paragraph" w:styleId="2">
    <w:name w:val="heading 2"/>
    <w:basedOn w:val="a"/>
    <w:next w:val="a"/>
    <w:link w:val="20"/>
    <w:qFormat/>
    <w:rsid w:val="00C35A43"/>
    <w:pPr>
      <w:keepNext/>
      <w:suppressAutoHyphens w:val="0"/>
      <w:outlineLvl w:val="1"/>
    </w:pPr>
    <w:rPr>
      <w:rFonts w:eastAsia="Arial Unicode MS"/>
      <w:b/>
      <w:bCs/>
      <w:sz w:val="20"/>
      <w:szCs w:val="20"/>
      <w:lang w:eastAsia="ru-RU"/>
    </w:rPr>
  </w:style>
  <w:style w:type="paragraph" w:styleId="3">
    <w:name w:val="heading 3"/>
    <w:basedOn w:val="a"/>
    <w:next w:val="a"/>
    <w:link w:val="30"/>
    <w:qFormat/>
    <w:rsid w:val="00C35A43"/>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C35A43"/>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A43"/>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C35A43"/>
    <w:rPr>
      <w:rFonts w:ascii="Times New Roman" w:eastAsia="Arial Unicode MS" w:hAnsi="Times New Roman" w:cs="Times New Roman"/>
      <w:b/>
      <w:bCs/>
      <w:sz w:val="20"/>
      <w:szCs w:val="20"/>
      <w:lang w:eastAsia="ru-RU"/>
    </w:rPr>
  </w:style>
  <w:style w:type="character" w:customStyle="1" w:styleId="30">
    <w:name w:val="Заголовок 3 Знак"/>
    <w:basedOn w:val="a0"/>
    <w:link w:val="3"/>
    <w:rsid w:val="00C35A43"/>
    <w:rPr>
      <w:rFonts w:ascii="Arial" w:eastAsia="Times New Roman" w:hAnsi="Arial" w:cs="Arial"/>
      <w:b/>
      <w:bCs/>
      <w:sz w:val="26"/>
      <w:szCs w:val="26"/>
      <w:lang w:eastAsia="ru-RU"/>
    </w:rPr>
  </w:style>
  <w:style w:type="character" w:customStyle="1" w:styleId="50">
    <w:name w:val="Заголовок 5 Знак"/>
    <w:basedOn w:val="a0"/>
    <w:link w:val="5"/>
    <w:rsid w:val="00C35A43"/>
    <w:rPr>
      <w:rFonts w:ascii="Times New Roman" w:eastAsia="Times New Roman" w:hAnsi="Times New Roman" w:cs="Times New Roman"/>
      <w:b/>
      <w:bCs/>
      <w:i/>
      <w:iCs/>
      <w:sz w:val="26"/>
      <w:szCs w:val="26"/>
      <w:lang w:eastAsia="ru-RU"/>
    </w:rPr>
  </w:style>
  <w:style w:type="paragraph" w:customStyle="1" w:styleId="ConsPlusNormal">
    <w:name w:val="ConsPlusNormal"/>
    <w:link w:val="ConsPlusNormal0"/>
    <w:rsid w:val="00C35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35A4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35A43"/>
    <w:rPr>
      <w:rFonts w:ascii="Calibri" w:eastAsia="Times New Roman" w:hAnsi="Calibri" w:cs="Calibri"/>
      <w:szCs w:val="20"/>
      <w:lang w:eastAsia="ru-RU"/>
    </w:rPr>
  </w:style>
  <w:style w:type="paragraph" w:styleId="a3">
    <w:name w:val="Balloon Text"/>
    <w:basedOn w:val="a"/>
    <w:link w:val="a4"/>
    <w:uiPriority w:val="99"/>
    <w:semiHidden/>
    <w:unhideWhenUsed/>
    <w:rsid w:val="00C35A43"/>
    <w:pPr>
      <w:suppressAutoHyphens w:val="0"/>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35A43"/>
    <w:rPr>
      <w:rFonts w:ascii="Tahoma" w:hAnsi="Tahoma" w:cs="Tahoma"/>
      <w:sz w:val="16"/>
      <w:szCs w:val="16"/>
    </w:rPr>
  </w:style>
  <w:style w:type="paragraph" w:customStyle="1" w:styleId="a5">
    <w:name w:val="Абзац"/>
    <w:basedOn w:val="a"/>
    <w:rsid w:val="00C35A43"/>
    <w:pPr>
      <w:autoSpaceDN w:val="0"/>
      <w:ind w:firstLine="709"/>
      <w:jc w:val="both"/>
      <w:textAlignment w:val="baseline"/>
    </w:pPr>
    <w:rPr>
      <w:kern w:val="3"/>
      <w:sz w:val="28"/>
    </w:rPr>
  </w:style>
  <w:style w:type="paragraph" w:customStyle="1" w:styleId="11">
    <w:name w:val="Абзац списка1"/>
    <w:basedOn w:val="a"/>
    <w:rsid w:val="00C35A43"/>
    <w:pPr>
      <w:suppressAutoHyphens w:val="0"/>
      <w:spacing w:after="160" w:line="259" w:lineRule="auto"/>
      <w:ind w:left="720" w:firstLine="709"/>
      <w:contextualSpacing/>
      <w:jc w:val="both"/>
    </w:pPr>
    <w:rPr>
      <w:szCs w:val="22"/>
      <w:lang w:eastAsia="en-US"/>
    </w:rPr>
  </w:style>
  <w:style w:type="character" w:customStyle="1" w:styleId="blk">
    <w:name w:val="blk"/>
    <w:basedOn w:val="a0"/>
    <w:rsid w:val="00C35A43"/>
  </w:style>
  <w:style w:type="character" w:styleId="a6">
    <w:name w:val="Hyperlink"/>
    <w:basedOn w:val="a0"/>
    <w:uiPriority w:val="99"/>
    <w:unhideWhenUsed/>
    <w:rsid w:val="00C35A43"/>
    <w:rPr>
      <w:color w:val="0000FF"/>
      <w:u w:val="single"/>
    </w:rPr>
  </w:style>
  <w:style w:type="table" w:styleId="a7">
    <w:name w:val="Table Grid"/>
    <w:basedOn w:val="a1"/>
    <w:uiPriority w:val="59"/>
    <w:rsid w:val="00C3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35A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35A43"/>
  </w:style>
  <w:style w:type="paragraph" w:styleId="aa">
    <w:name w:val="footer"/>
    <w:basedOn w:val="a"/>
    <w:link w:val="ab"/>
    <w:uiPriority w:val="99"/>
    <w:unhideWhenUsed/>
    <w:rsid w:val="00C35A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C35A43"/>
  </w:style>
  <w:style w:type="paragraph" w:customStyle="1" w:styleId="TableParagraph">
    <w:name w:val="Table Paragraph"/>
    <w:basedOn w:val="a"/>
    <w:uiPriority w:val="1"/>
    <w:qFormat/>
    <w:rsid w:val="00C35A43"/>
    <w:pPr>
      <w:widowControl w:val="0"/>
      <w:suppressAutoHyphens w:val="0"/>
    </w:pPr>
    <w:rPr>
      <w:rFonts w:asciiTheme="minorHAnsi" w:eastAsiaTheme="minorHAnsi" w:hAnsiTheme="minorHAnsi" w:cstheme="minorBidi"/>
      <w:sz w:val="22"/>
      <w:szCs w:val="22"/>
      <w:lang w:val="en-US" w:eastAsia="en-US"/>
    </w:rPr>
  </w:style>
  <w:style w:type="paragraph" w:styleId="ac">
    <w:name w:val="Title"/>
    <w:basedOn w:val="a"/>
    <w:link w:val="ad"/>
    <w:qFormat/>
    <w:rsid w:val="00C35A43"/>
    <w:pPr>
      <w:suppressAutoHyphens w:val="0"/>
      <w:jc w:val="center"/>
    </w:pPr>
    <w:rPr>
      <w:b/>
      <w:bCs/>
      <w:sz w:val="28"/>
      <w:lang w:eastAsia="ru-RU"/>
    </w:rPr>
  </w:style>
  <w:style w:type="character" w:customStyle="1" w:styleId="ad">
    <w:name w:val="Название Знак"/>
    <w:basedOn w:val="a0"/>
    <w:link w:val="ac"/>
    <w:rsid w:val="00C35A43"/>
    <w:rPr>
      <w:rFonts w:ascii="Times New Roman" w:eastAsia="Times New Roman" w:hAnsi="Times New Roman" w:cs="Times New Roman"/>
      <w:b/>
      <w:bCs/>
      <w:sz w:val="28"/>
      <w:szCs w:val="24"/>
      <w:lang w:eastAsia="ru-RU"/>
    </w:rPr>
  </w:style>
  <w:style w:type="paragraph" w:styleId="ae">
    <w:name w:val="Subtitle"/>
    <w:basedOn w:val="a"/>
    <w:link w:val="af"/>
    <w:qFormat/>
    <w:rsid w:val="00C35A43"/>
    <w:pPr>
      <w:suppressAutoHyphens w:val="0"/>
      <w:jc w:val="both"/>
    </w:pPr>
    <w:rPr>
      <w:szCs w:val="20"/>
      <w:lang w:eastAsia="ru-RU"/>
    </w:rPr>
  </w:style>
  <w:style w:type="character" w:customStyle="1" w:styleId="af">
    <w:name w:val="Подзаголовок Знак"/>
    <w:basedOn w:val="a0"/>
    <w:link w:val="ae"/>
    <w:rsid w:val="00C35A43"/>
    <w:rPr>
      <w:rFonts w:ascii="Times New Roman" w:eastAsia="Times New Roman" w:hAnsi="Times New Roman" w:cs="Times New Roman"/>
      <w:sz w:val="24"/>
      <w:szCs w:val="20"/>
      <w:lang w:eastAsia="ru-RU"/>
    </w:rPr>
  </w:style>
  <w:style w:type="character" w:styleId="af0">
    <w:name w:val="Emphasis"/>
    <w:basedOn w:val="a0"/>
    <w:qFormat/>
    <w:rsid w:val="00C35A43"/>
    <w:rPr>
      <w:i/>
      <w:iCs/>
    </w:rPr>
  </w:style>
  <w:style w:type="paragraph" w:styleId="af1">
    <w:name w:val="No Spacing"/>
    <w:uiPriority w:val="99"/>
    <w:qFormat/>
    <w:rsid w:val="00C35A43"/>
    <w:pPr>
      <w:spacing w:after="0" w:line="240" w:lineRule="auto"/>
    </w:pPr>
    <w:rPr>
      <w:rFonts w:ascii="Calibri" w:eastAsia="Calibri" w:hAnsi="Calibri" w:cs="Times New Roman"/>
      <w:lang w:val="en-US" w:bidi="en-US"/>
    </w:rPr>
  </w:style>
  <w:style w:type="paragraph" w:styleId="af2">
    <w:name w:val="List Paragraph"/>
    <w:basedOn w:val="a"/>
    <w:uiPriority w:val="1"/>
    <w:qFormat/>
    <w:rsid w:val="00C35A43"/>
    <w:pPr>
      <w:widowControl w:val="0"/>
      <w:suppressAutoHyphens w:val="0"/>
    </w:pPr>
    <w:rPr>
      <w:rFonts w:asciiTheme="minorHAnsi" w:eastAsiaTheme="minorHAnsi" w:hAnsiTheme="minorHAnsi" w:cstheme="minorBidi"/>
      <w:sz w:val="22"/>
      <w:szCs w:val="22"/>
      <w:lang w:val="en-US" w:eastAsia="en-US"/>
    </w:rPr>
  </w:style>
  <w:style w:type="paragraph" w:styleId="af3">
    <w:name w:val="Body Text"/>
    <w:basedOn w:val="a"/>
    <w:link w:val="af4"/>
    <w:qFormat/>
    <w:rsid w:val="00C35A43"/>
    <w:pPr>
      <w:suppressAutoHyphens w:val="0"/>
      <w:jc w:val="both"/>
    </w:pPr>
    <w:rPr>
      <w:rFonts w:eastAsia="Calibri"/>
      <w:sz w:val="20"/>
      <w:szCs w:val="20"/>
      <w:lang w:val="x-none" w:eastAsia="ru-RU"/>
    </w:rPr>
  </w:style>
  <w:style w:type="character" w:customStyle="1" w:styleId="af4">
    <w:name w:val="Основной текст Знак"/>
    <w:basedOn w:val="a0"/>
    <w:link w:val="af3"/>
    <w:rsid w:val="00C35A43"/>
    <w:rPr>
      <w:rFonts w:ascii="Times New Roman" w:eastAsia="Calibri" w:hAnsi="Times New Roman" w:cs="Times New Roman"/>
      <w:sz w:val="20"/>
      <w:szCs w:val="20"/>
      <w:lang w:val="x-none" w:eastAsia="ru-RU"/>
    </w:rPr>
  </w:style>
  <w:style w:type="paragraph" w:customStyle="1" w:styleId="ConsNormal">
    <w:name w:val="ConsNormal"/>
    <w:link w:val="ConsNormal0"/>
    <w:uiPriority w:val="99"/>
    <w:rsid w:val="00C35A43"/>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C35A43"/>
    <w:rPr>
      <w:rFonts w:ascii="Consultant" w:eastAsia="Calibri" w:hAnsi="Consultant" w:cs="Times New Roman"/>
      <w:lang w:eastAsia="ru-RU"/>
    </w:rPr>
  </w:style>
  <w:style w:type="character" w:styleId="af5">
    <w:name w:val="FollowedHyperlink"/>
    <w:basedOn w:val="a0"/>
    <w:uiPriority w:val="99"/>
    <w:semiHidden/>
    <w:unhideWhenUsed/>
    <w:rsid w:val="00C35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24B0CA4432F76C7FCF5394F238907E7BB5F5D29CF89CA970611CAFFE64BE6559627410780D41d8B7F" TargetMode="External"/><Relationship Id="rId117" Type="http://schemas.openxmlformats.org/officeDocument/2006/relationships/hyperlink" Target="consultantplus://offline/ref=1024B0CA4432F76C7FCF5394F238907E78B7F3D199F6C1A3783810ADF9d6BBF" TargetMode="External"/><Relationship Id="rId21" Type="http://schemas.openxmlformats.org/officeDocument/2006/relationships/hyperlink" Target="consultantplus://offline/ref=1024B0CA4432F76C7FCF5394F238907E78B4F4D29FF3C1A3783810ADF9d6BBF" TargetMode="External"/><Relationship Id="rId42" Type="http://schemas.openxmlformats.org/officeDocument/2006/relationships/hyperlink" Target="consultantplus://offline/ref=1024B0CA4432F76C7FCF5394F238907E78B4F4D39DF1C1A3783810ADF9d6BBF" TargetMode="External"/><Relationship Id="rId47" Type="http://schemas.openxmlformats.org/officeDocument/2006/relationships/hyperlink" Target="consultantplus://offline/ref=1024B0CA4432F76C7FCF4D99E454C7727CBDABDB9FF3CDF32D674BF0AE62EB25d1B9F" TargetMode="External"/><Relationship Id="rId63" Type="http://schemas.openxmlformats.org/officeDocument/2006/relationships/hyperlink" Target="consultantplus://offline/ref=1024B0CA4432F76C7FCF4D99E454C7727CBDABDB9EF3CFFC27674BF0AE62EB25d1B9F" TargetMode="External"/><Relationship Id="rId68" Type="http://schemas.openxmlformats.org/officeDocument/2006/relationships/hyperlink" Target="consultantplus://offline/ref=1024B0CA4432F76C7FCF5394F238907E78B4F4D59DF2C1A3783810ADF96BE1725E2B7811780D4281d7BFF" TargetMode="External"/><Relationship Id="rId84" Type="http://schemas.openxmlformats.org/officeDocument/2006/relationships/hyperlink" Target="consultantplus://offline/ref=1024B0CA4432F76C7FCF5394F238907E78B6FCDF95F0C1A3783810ADF9d6BBF" TargetMode="External"/><Relationship Id="rId89" Type="http://schemas.openxmlformats.org/officeDocument/2006/relationships/hyperlink" Target="consultantplus://offline/ref=1024B0CA4432F76C7FCF5394F238907E78B7FCDF99F1C1A3783810ADF9d6BBF" TargetMode="External"/><Relationship Id="rId112" Type="http://schemas.openxmlformats.org/officeDocument/2006/relationships/hyperlink" Target="consultantplus://offline/ref=1024B0CA4432F76C7FCF5394F238907E79B7F2D799F89CA970611CAFFE64BE6559627410780D41d8B7F" TargetMode="External"/><Relationship Id="rId133" Type="http://schemas.openxmlformats.org/officeDocument/2006/relationships/hyperlink" Target="http://www.consultant.ru/document/cons_doc_LAW_304241/1d05e9c7f20408684ec055c919281fc096431cb8/" TargetMode="External"/><Relationship Id="rId138" Type="http://schemas.openxmlformats.org/officeDocument/2006/relationships/hyperlink" Target="consultantplus://offline/ref=1024B0CA4432F76C7FCF5394F238907E78B6F5D794F6C1A3783810ADF96BE1725E2B7811780D4082d7B9F" TargetMode="External"/><Relationship Id="rId16" Type="http://schemas.openxmlformats.org/officeDocument/2006/relationships/hyperlink" Target="consultantplus://offline/ref=1024B0CA4432F76C7FCF5394F238907E7BB3F5D094F3C1A3783810ADF96BE1725E2B7811780D4181d7B5F" TargetMode="External"/><Relationship Id="rId107" Type="http://schemas.openxmlformats.org/officeDocument/2006/relationships/hyperlink" Target="consultantplus://offline/ref=1024B0CA4432F76C7FCF5394F238907E73B5FDD29BF89CA970611CAFdFBEF" TargetMode="External"/><Relationship Id="rId11" Type="http://schemas.openxmlformats.org/officeDocument/2006/relationships/hyperlink" Target="consultantplus://offline/ref=26CF7D2561EDD9BF9D0DE185A5648460D3AEABF98F89C200956FFC7946JAx8I" TargetMode="External"/><Relationship Id="rId32" Type="http://schemas.openxmlformats.org/officeDocument/2006/relationships/hyperlink" Target="consultantplus://offline/ref=1024B0CA4432F76C7FCF4D99E454C7727CBDABDB9FF3CAFD2C674BF0AE62EB25196421533C0041837CC748d4BAF" TargetMode="External"/><Relationship Id="rId37" Type="http://schemas.openxmlformats.org/officeDocument/2006/relationships/hyperlink" Target="consultantplus://offline/ref=1024B0CA4432F76C7FCF5394F238907E78B4F4D29FF3C1A3783810ADF9d6BBF" TargetMode="External"/><Relationship Id="rId53" Type="http://schemas.openxmlformats.org/officeDocument/2006/relationships/hyperlink" Target="consultantplus://offline/ref=1024B0CA4432F76C7FCF5394F238907E78B7FCD79CF0C1A3783810ADF96BE1725E2B7811780D4781d7B4F" TargetMode="External"/><Relationship Id="rId58" Type="http://schemas.openxmlformats.org/officeDocument/2006/relationships/hyperlink" Target="consultantplus://offline/ref=1024B0CA4432F76C7FCF5394F238907E78B4F4D39DF1C1A3783810ADF96BE1725E2B7811780D4887d7B8F" TargetMode="External"/><Relationship Id="rId74" Type="http://schemas.openxmlformats.org/officeDocument/2006/relationships/hyperlink" Target="consultantplus://offline/ref=1024B0CA4432F76C7FCF5394F238907E79B4F3D09EF89CA970611CAFFE64BE6559627410780D41d8B0F" TargetMode="External"/><Relationship Id="rId79" Type="http://schemas.openxmlformats.org/officeDocument/2006/relationships/hyperlink" Target="consultantplus://offline/ref=1024B0CA4432F76C7FCF5394F238907E78B7FCD79CF0C1A3783810ADF9d6BBF" TargetMode="External"/><Relationship Id="rId102" Type="http://schemas.openxmlformats.org/officeDocument/2006/relationships/hyperlink" Target="consultantplus://offline/ref=1024B0CA4432F76C7FCF5394F238907E7CBFF4D19FF89CA970611CAFFE64BE6559627410780D41d8B4F" TargetMode="External"/><Relationship Id="rId123" Type="http://schemas.openxmlformats.org/officeDocument/2006/relationships/hyperlink" Target="consultantplus://offline/ref=1024B0CA4432F76C7FCF5394F238907E78B4F4D29FF3C1A3783810ADF9d6BBF" TargetMode="External"/><Relationship Id="rId128" Type="http://schemas.openxmlformats.org/officeDocument/2006/relationships/hyperlink" Target="https://ru.wikipedia.org/wiki/%D0%96%D0%B8%D1%82%D0%B5%D0%BB%D0%B8" TargetMode="External"/><Relationship Id="rId144" Type="http://schemas.openxmlformats.org/officeDocument/2006/relationships/hyperlink" Target="consultantplus://offline/ref=1024B0CA4432F76C7FCF5394F238907E7BB1F2D498F7C1A3783810ADF96BE1725E2B7811780D4082d7BAF" TargetMode="External"/><Relationship Id="rId149" Type="http://schemas.openxmlformats.org/officeDocument/2006/relationships/hyperlink" Target="consultantplus://offline/ref=1024B0CA4432F76C7FCF5394F238907E7DB6F0D69DF89CA970611CAFdFBEF" TargetMode="External"/><Relationship Id="rId5" Type="http://schemas.openxmlformats.org/officeDocument/2006/relationships/image" Target="media/image1.png"/><Relationship Id="rId90" Type="http://schemas.openxmlformats.org/officeDocument/2006/relationships/hyperlink" Target="consultantplus://offline/ref=1024B0CA4432F76C7FCF5394F238907E78B1FDD098F89CA970611CAFFE64BE6559627410780D41d8B0F" TargetMode="External"/><Relationship Id="rId95" Type="http://schemas.openxmlformats.org/officeDocument/2006/relationships/hyperlink" Target="consultantplus://offline/ref=1024B0CA4432F76C7FCF5394F238907E79B7F2D799F89CA970611CAFFE64BE6559627410780D41d8B7F" TargetMode="External"/><Relationship Id="rId22" Type="http://schemas.openxmlformats.org/officeDocument/2006/relationships/hyperlink" Target="consultantplus://offline/ref=1024B0CA4432F76C7FCF5394F238907E78B7FCD79CF0C1A3783810ADF9d6BBF" TargetMode="External"/><Relationship Id="rId27" Type="http://schemas.openxmlformats.org/officeDocument/2006/relationships/hyperlink" Target="consultantplus://offline/ref=1024B0CA4432F76C7FCF4D99E454C7727CBDABDB9EF4C8F024674BF0AE62EB25196421533C0041837CC748d4BAF" TargetMode="External"/><Relationship Id="rId43" Type="http://schemas.openxmlformats.org/officeDocument/2006/relationships/hyperlink" Target="consultantplus://offline/ref=1024B0CA4432F76C7FCF5394F238907E78B4F4D29FF3C1A3783810ADF9d6BBF" TargetMode="External"/><Relationship Id="rId48" Type="http://schemas.openxmlformats.org/officeDocument/2006/relationships/hyperlink" Target="consultantplus://offline/ref=1024B0CA4432F76C7FCF5394F238907E78B6FCDF95F0C1A3783810ADF9d6BBF" TargetMode="External"/><Relationship Id="rId64" Type="http://schemas.openxmlformats.org/officeDocument/2006/relationships/hyperlink" Target="consultantplus://offline/ref=1024B0CA4432F76C7FCF5394F238907E78B6F7D69CF6C1A3783810ADF9d6BBF" TargetMode="External"/><Relationship Id="rId69" Type="http://schemas.openxmlformats.org/officeDocument/2006/relationships/hyperlink" Target="consultantplus://offline/ref=1024B0CA4432F76C7FCF5394F238907E78B4F4D59DF2C1A3783810ADF96BE1725E2B781279d0BEF" TargetMode="External"/><Relationship Id="rId113" Type="http://schemas.openxmlformats.org/officeDocument/2006/relationships/hyperlink" Target="consultantplus://offline/ref=1024B0CA4432F76C7FCF5394F238907E73BEF5D19DF89CA970611CAFdFBEF" TargetMode="External"/><Relationship Id="rId118" Type="http://schemas.openxmlformats.org/officeDocument/2006/relationships/hyperlink" Target="consultantplus://offline/ref=1024B0CA4432F76C7FCF5394F238907E7BBFF4D19AF4C1A3783810ADF9d6BBF" TargetMode="External"/><Relationship Id="rId134" Type="http://schemas.openxmlformats.org/officeDocument/2006/relationships/hyperlink" Target="http://docs.cntd.ru/document/428612896" TargetMode="External"/><Relationship Id="rId139" Type="http://schemas.openxmlformats.org/officeDocument/2006/relationships/hyperlink" Target="consultantplus://offline/ref=1024B0CA4432F76C7FCF5394F238907E7BB6F5D099F3C1A3783810ADF9d6BBF" TargetMode="External"/><Relationship Id="rId80" Type="http://schemas.openxmlformats.org/officeDocument/2006/relationships/hyperlink" Target="consultantplus://offline/ref=1024B0CA4432F76C7FCF5394F238907E78B4F4D299F0C1A3783810ADF9d6BBF" TargetMode="External"/><Relationship Id="rId85" Type="http://schemas.openxmlformats.org/officeDocument/2006/relationships/hyperlink" Target="consultantplus://offline/ref=1024B0CA4432F76C7FCF5394F238907E7BBFF4D59BFBC1A3783810ADF9d6BBF" TargetMode="External"/><Relationship Id="rId150" Type="http://schemas.openxmlformats.org/officeDocument/2006/relationships/fontTable" Target="fontTable.xml"/><Relationship Id="rId12" Type="http://schemas.openxmlformats.org/officeDocument/2006/relationships/hyperlink" Target="consultantplus://offline/ref=26CF7D2561EDD9BF9D0DE185A5648460D3ACA3FD8981C200956FFC7946JAx8I" TargetMode="External"/><Relationship Id="rId17" Type="http://schemas.openxmlformats.org/officeDocument/2006/relationships/hyperlink" Target="consultantplus://offline/ref=1024B0CA4432F76C7FCF5394F238907E78B4F4D29FF3C1A3783810ADF9d6BBF" TargetMode="External"/><Relationship Id="rId25" Type="http://schemas.openxmlformats.org/officeDocument/2006/relationships/hyperlink" Target="consultantplus://offline/ref=1024B0CA4432F76C7FCF5394F238907E7EB6F6D798F89CA970611CAFFE64BE6559627410780D41d8B4F" TargetMode="External"/><Relationship Id="rId33" Type="http://schemas.openxmlformats.org/officeDocument/2006/relationships/hyperlink" Target="consultantplus://offline/ref=1024B0CA4432F76C7FCF5394F238907E7BB0F6D398F0C1A3783810ADF96BE1725E2B7811780D4082d7B8F" TargetMode="External"/><Relationship Id="rId38" Type="http://schemas.openxmlformats.org/officeDocument/2006/relationships/hyperlink" Target="consultantplus://offline/ref=1024B0CA4432F76C7FCF5394F238907E7BB0F6D398F0C1A3783810ADF96BE1725E2B7811780D4082d7B8F" TargetMode="External"/><Relationship Id="rId46" Type="http://schemas.openxmlformats.org/officeDocument/2006/relationships/hyperlink" Target="consultantplus://offline/ref=1024B0CA4432F76C7FCF5394F238907E78B6FCDF95F0C1A3783810ADF9d6BBF" TargetMode="External"/><Relationship Id="rId59" Type="http://schemas.openxmlformats.org/officeDocument/2006/relationships/hyperlink" Target="consultantplus://offline/ref=1024B0CA4432F76C7FCF5394F238907E78B6F4D69BF2C1A3783810ADF96BE1725E2B7811780D4181d7BEF" TargetMode="External"/><Relationship Id="rId67" Type="http://schemas.openxmlformats.org/officeDocument/2006/relationships/hyperlink" Target="consultantplus://offline/ref=1024B0CA4432F76C7FCF5394F238907E78B4F4D59DF2C1A3783810ADF9d6BBF" TargetMode="External"/><Relationship Id="rId103" Type="http://schemas.openxmlformats.org/officeDocument/2006/relationships/hyperlink" Target="consultantplus://offline/ref=1024B0CA4432F76C7FCF5394F238907E7BB6F4DE95F3C1A3783810ADF9d6BBF" TargetMode="External"/><Relationship Id="rId108" Type="http://schemas.openxmlformats.org/officeDocument/2006/relationships/hyperlink" Target="consultantplus://offline/ref=1024B0CA4432F76C7FCF5394F238907E73B5FDD29BF89CA970611CAFdFBEF" TargetMode="External"/><Relationship Id="rId116" Type="http://schemas.openxmlformats.org/officeDocument/2006/relationships/hyperlink" Target="consultantplus://offline/ref=1024B0CA4432F76C7FCF5394F238907E73BEF4D79BF89CA970611CAFdFBEF" TargetMode="External"/><Relationship Id="rId124" Type="http://schemas.openxmlformats.org/officeDocument/2006/relationships/hyperlink" Target="consultantplus://offline/ref=1024B0CA4432F76C7FCF5394F238907E78B4F4D095FBC1A3783810ADF9d6BBF" TargetMode="External"/><Relationship Id="rId129" Type="http://schemas.openxmlformats.org/officeDocument/2006/relationships/hyperlink" Target="https://ru.wikipedia.org/wiki/%D0%9A%D0%BC%C2%B2" TargetMode="External"/><Relationship Id="rId137" Type="http://schemas.openxmlformats.org/officeDocument/2006/relationships/hyperlink" Target="consultantplus://offline/ref=1024B0CA4432F76C7FCF5394F238907E7BB7F4D499F2C1A3783810ADF96BE1725E2B7811780D4082d7BFF" TargetMode="External"/><Relationship Id="rId20" Type="http://schemas.openxmlformats.org/officeDocument/2006/relationships/hyperlink" Target="consultantplus://offline/ref=1024B0CA4432F76C7FCF5394F238907E78B4F4D29FF3C1A3783810ADF9d6BBF" TargetMode="External"/><Relationship Id="rId41" Type="http://schemas.openxmlformats.org/officeDocument/2006/relationships/hyperlink" Target="consultantplus://offline/ref=1024B0CA4432F76C7FCF5394F238907E78B4F4D095FBC1A3783810ADF96BE1725E2B7811780D4384d7B5F" TargetMode="External"/><Relationship Id="rId54" Type="http://schemas.openxmlformats.org/officeDocument/2006/relationships/hyperlink" Target="consultantplus://offline/ref=1024B0CA4432F76C7FCF5394F238907E78B4F4D59FF4C1A3783810ADF96BE1725E2B7811780D4084d7B4F" TargetMode="External"/><Relationship Id="rId62" Type="http://schemas.openxmlformats.org/officeDocument/2006/relationships/hyperlink" Target="consultantplus://offline/ref=1024B0CA4432F76C7FCF5394F238907E78B4F4D59DF2C1A3783810ADF9d6BBF" TargetMode="External"/><Relationship Id="rId70" Type="http://schemas.openxmlformats.org/officeDocument/2006/relationships/hyperlink" Target="consultantplus://offline/ref=1024B0CA4432F76C7FCF5394F238907E7BB0F6D398F0C1A3783810ADF96BE1725E2B7811780D4082d7B8F" TargetMode="External"/><Relationship Id="rId75" Type="http://schemas.openxmlformats.org/officeDocument/2006/relationships/hyperlink" Target="consultantplus://offline/ref=1024B0CA4432F76C7FCF5394F238907E7BB2F3D19EF2C1A3783810ADF9d6BBF" TargetMode="External"/><Relationship Id="rId83" Type="http://schemas.openxmlformats.org/officeDocument/2006/relationships/hyperlink" Target="consultantplus://offline/ref=1024B0CA4432F76C7FCF5394F238907E78B7F5D69CF7C1A3783810ADF9d6BBF" TargetMode="External"/><Relationship Id="rId88" Type="http://schemas.openxmlformats.org/officeDocument/2006/relationships/hyperlink" Target="consultantplus://offline/ref=1024B0CA4432F76C7FCF5394F238907E7BB3F3DE94F7C1A3783810ADF9d6BBF" TargetMode="External"/><Relationship Id="rId91" Type="http://schemas.openxmlformats.org/officeDocument/2006/relationships/hyperlink" Target="consultantplus://offline/ref=1024B0CA4432F76C7FCF5394F238907E78B4F4D299F0C1A3783810ADF9d6BBF" TargetMode="External"/><Relationship Id="rId96" Type="http://schemas.openxmlformats.org/officeDocument/2006/relationships/footer" Target="footer1.xml"/><Relationship Id="rId111" Type="http://schemas.openxmlformats.org/officeDocument/2006/relationships/hyperlink" Target="consultantplus://offline/ref=1024B0CA4432F76C7FCF5394F238907E7EB7F0D09FF89CA970611CAFFE64BE6559627410780D41d8B6F" TargetMode="External"/><Relationship Id="rId132" Type="http://schemas.openxmlformats.org/officeDocument/2006/relationships/hyperlink" Target="https://ru.wikipedia.org/wiki/%D0%A2%D0%B5%D1%80%D1%80%D0%B8%D1%82%D0%BE%D1%80%D0%B8%D1%8F" TargetMode="External"/><Relationship Id="rId140" Type="http://schemas.openxmlformats.org/officeDocument/2006/relationships/hyperlink" Target="consultantplus://offline/ref=1024B0CA4432F76C7FCF5394F238907E7CBEF2DF9BF89CA970611CAFFE64BE6559627410780D41d8B5F" TargetMode="External"/><Relationship Id="rId145" Type="http://schemas.openxmlformats.org/officeDocument/2006/relationships/hyperlink" Target="consultantplus://offline/ref=1024B0CA4432F76C7FCF5394F238907E78B7F0D599F0C1A3783810ADF96BE1725E2B7811780D4082d7BFF"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2.wmf"/><Relationship Id="rId23" Type="http://schemas.openxmlformats.org/officeDocument/2006/relationships/hyperlink" Target="consultantplus://offline/ref=1024B0CA4432F76C7FCF4D99E454C7727CBDABDB9EF4C8F024674BF0AE62EB25196421533C0041837CC748d4B5F" TargetMode="External"/><Relationship Id="rId28" Type="http://schemas.openxmlformats.org/officeDocument/2006/relationships/hyperlink" Target="consultantplus://offline/ref=1024B0CA4432F76C7FCF5394F238907E7BB0F6D398F0C1A3783810ADF96BE1725E2B7811780D4082d7B8F" TargetMode="External"/><Relationship Id="rId36" Type="http://schemas.openxmlformats.org/officeDocument/2006/relationships/hyperlink" Target="consultantplus://offline/ref=1024B0CA4432F76C7FCF4D99E454C7727CBDABDB9FF3CAFD2C674BF0AE62EB25196421533C0041837CC748d4BBF" TargetMode="External"/><Relationship Id="rId49" Type="http://schemas.openxmlformats.org/officeDocument/2006/relationships/hyperlink" Target="consultantplus://offline/ref=1024B0CA4432F76C7FCF5394F238907E78B4F4D39DF1C1A3783810ADF96BE1725E2B7811780D4880d7BFF" TargetMode="External"/><Relationship Id="rId57" Type="http://schemas.openxmlformats.org/officeDocument/2006/relationships/hyperlink" Target="consultantplus://offline/ref=1024B0CA4432F76C7FCF5394F238907E78B4F5DF9AF4C1A3783810ADF96BE1725E2B78117Fd0BAF" TargetMode="External"/><Relationship Id="rId106" Type="http://schemas.openxmlformats.org/officeDocument/2006/relationships/hyperlink" Target="consultantplus://offline/ref=1024B0CA4432F76C7FCF5394F238907E73B5FDD294F89CA970611CAFdFBEF" TargetMode="External"/><Relationship Id="rId114" Type="http://schemas.openxmlformats.org/officeDocument/2006/relationships/hyperlink" Target="consultantplus://offline/ref=1024B0CA4432F76C7FCF5394F238907E7DB2F1D499F89CA970611CAFFE64BE6559627410780D41d8B7F" TargetMode="External"/><Relationship Id="rId119" Type="http://schemas.openxmlformats.org/officeDocument/2006/relationships/hyperlink" Target="consultantplus://offline/ref=1024B0CA4432F76C7FCF5394F238907E78B6F5D79EF2C1A3783810ADF9d6BBF" TargetMode="External"/><Relationship Id="rId127" Type="http://schemas.openxmlformats.org/officeDocument/2006/relationships/hyperlink" Target="consultantplus://offline/ref=1024B0CA4432F76C7FCF5394F238907E78B4F4D09BFBC1A3783810ADF9d6BBF" TargetMode="External"/><Relationship Id="rId10" Type="http://schemas.openxmlformats.org/officeDocument/2006/relationships/hyperlink" Target="consultantplus://offline/ref=26CF7D2561EDD9BF9D0DE185A5648460D3ACA1FA8C8DC200956FFC7946JAx8I" TargetMode="External"/><Relationship Id="rId31" Type="http://schemas.openxmlformats.org/officeDocument/2006/relationships/hyperlink" Target="consultantplus://offline/ref=1024B0CA4432F76C7FCF5394F238907E7EB2F2D19EF89CA970611CAFFE64BE6559627410780D41d8B1F" TargetMode="External"/><Relationship Id="rId44" Type="http://schemas.openxmlformats.org/officeDocument/2006/relationships/hyperlink" Target="consultantplus://offline/ref=1024B0CA4432F76C7FCF4D99E454C7727CBDABDB9DFACFF727674BF0AE62EB25d1B9F" TargetMode="External"/><Relationship Id="rId52" Type="http://schemas.openxmlformats.org/officeDocument/2006/relationships/hyperlink" Target="consultantplus://offline/ref=1024B0CA4432F76C7FCF5394F238907E78B7FCD79CF0C1A3783810ADF96BE1725E2B7811780D4783d7B9F" TargetMode="External"/><Relationship Id="rId60" Type="http://schemas.openxmlformats.org/officeDocument/2006/relationships/hyperlink" Target="consultantplus://offline/ref=1024B0CA4432F76C7FCF5394F238907E78B6F4D69BF2C1A3783810ADF9d6BBF" TargetMode="External"/><Relationship Id="rId65" Type="http://schemas.openxmlformats.org/officeDocument/2006/relationships/hyperlink" Target="consultantplus://offline/ref=1024B0CA4432F76C7FCF5394F238907E78B4F4D59DF2C1A3783810ADF96BE1725E2B7811780D4081d7B9F" TargetMode="External"/><Relationship Id="rId73" Type="http://schemas.openxmlformats.org/officeDocument/2006/relationships/hyperlink" Target="consultantplus://offline/ref=1024B0CA4432F76C7FCF5394F238907E7DB7F5D29DF89CA970611CAFdFBEF" TargetMode="External"/><Relationship Id="rId78" Type="http://schemas.openxmlformats.org/officeDocument/2006/relationships/hyperlink" Target="consultantplus://offline/ref=1024B0CA4432F76C7FCF5394F238907E78B7F4D79FF6C1A3783810ADF9d6BBF" TargetMode="External"/><Relationship Id="rId81" Type="http://schemas.openxmlformats.org/officeDocument/2006/relationships/hyperlink" Target="consultantplus://offline/ref=1024B0CA4432F76C7FCF5394F238907E7BBEF6D69EFAC1A3783810ADF9d6BBF" TargetMode="External"/><Relationship Id="rId86" Type="http://schemas.openxmlformats.org/officeDocument/2006/relationships/hyperlink" Target="consultantplus://offline/ref=1024B0CA4432F76C7FCF5394F238907E78B4F5DF9AF4C1A3783810ADF9d6BBF" TargetMode="External"/><Relationship Id="rId94" Type="http://schemas.openxmlformats.org/officeDocument/2006/relationships/hyperlink" Target="consultantplus://offline/ref=1024B0CA4432F76C7FCF5394F238907E7DB2F6D49EF89CA970611CAFdFBEF" TargetMode="External"/><Relationship Id="rId99" Type="http://schemas.openxmlformats.org/officeDocument/2006/relationships/hyperlink" Target="consultantplus://offline/ref=1024B0CA4432F76C7FCF5394F238907E7EB6F6D798F89CA970611CAFFE64BE6559627410780D41d8B4F" TargetMode="External"/><Relationship Id="rId101" Type="http://schemas.openxmlformats.org/officeDocument/2006/relationships/hyperlink" Target="consultantplus://offline/ref=1024B0CA4432F76C7FCF5394F238907E79B5F4D69DF89CA970611CAFFE64BE6559627410780D41d8B7F" TargetMode="External"/><Relationship Id="rId122" Type="http://schemas.openxmlformats.org/officeDocument/2006/relationships/hyperlink" Target="consultantplus://offline/ref=1024B0CA4432F76C7FCF5394F238907E78B4F4D29FF3C1A3783810ADF96BE1725E2B7811780D4781d7B4F" TargetMode="External"/><Relationship Id="rId130" Type="http://schemas.openxmlformats.org/officeDocument/2006/relationships/hyperlink" Target="https://ru.wikipedia.org/wiki/%D0%A2%D0%B5%D1%80%D1%80%D0%B8%D1%82%D0%BE%D1%80%D0%B8%D1%8F" TargetMode="External"/><Relationship Id="rId135" Type="http://schemas.openxmlformats.org/officeDocument/2006/relationships/hyperlink" Target="http://docs.cntd.ru/document/974001757" TargetMode="External"/><Relationship Id="rId143" Type="http://schemas.openxmlformats.org/officeDocument/2006/relationships/hyperlink" Target="consultantplus://offline/ref=1024B0CA4432F76C7FCF5394F238907E73B5FDD29BF89CA970611CAFFE64BE6559627410780D40d8B5F" TargetMode="External"/><Relationship Id="rId148" Type="http://schemas.openxmlformats.org/officeDocument/2006/relationships/hyperlink" Target="consultantplus://offline/ref=1024B0CA4432F76C7FCF5394F238907E7BB7F5D69CF5C1A3783810ADF96BE1725E2B7811780D4082d7B9F"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24B0CA4432F76C7FCF4D99E454C7727CBDABDB9EF1CDF120674BF0AE62EB25196421533C0041837CC74Ed4B1F" TargetMode="External"/><Relationship Id="rId13" Type="http://schemas.openxmlformats.org/officeDocument/2006/relationships/hyperlink" Target="consultantplus://offline/ref=26CF7D2561EDD9BF9D0DE185A5648460D3AEABF98981C200956FFC7946JAx8I" TargetMode="External"/><Relationship Id="rId18" Type="http://schemas.openxmlformats.org/officeDocument/2006/relationships/hyperlink" Target="consultantplus://offline/ref=1024B0CA4432F76C7FCF4D99E454C7727CBDABDB9DFACFF727674BF0AE62EB25d1B9F" TargetMode="External"/><Relationship Id="rId39" Type="http://schemas.openxmlformats.org/officeDocument/2006/relationships/hyperlink" Target="consultantplus://offline/ref=1024B0CA4432F76C7FCF4D99E454C7727CBDABDB9FF3CAFD2C674BF0AE62EB25196421533C0041837CC749d4B2F" TargetMode="External"/><Relationship Id="rId109" Type="http://schemas.openxmlformats.org/officeDocument/2006/relationships/hyperlink" Target="consultantplus://offline/ref=1024B0CA4432F76C7FCF5394F238907E7DB2F1D499F89CA970611CAFFE64BE6559627410780D41d8B7F" TargetMode="External"/><Relationship Id="rId34" Type="http://schemas.openxmlformats.org/officeDocument/2006/relationships/hyperlink" Target="consultantplus://offline/ref=1024B0CA4432F76C7FCF5394F238907E78B4F4D29FF3C1A3783810ADF9d6BBF" TargetMode="External"/><Relationship Id="rId50" Type="http://schemas.openxmlformats.org/officeDocument/2006/relationships/hyperlink" Target="consultantplus://offline/ref=1024B0CA4432F76C7FCF5394F238907E78B7FCD79CF0C1A3783810ADF96BE1725E2B7811780D4087d7BAF" TargetMode="External"/><Relationship Id="rId55" Type="http://schemas.openxmlformats.org/officeDocument/2006/relationships/hyperlink" Target="consultantplus://offline/ref=1024B0CA4432F76C7FCF5394F238907E78B4F4D59FF4C1A3783810ADF96BE1725E2B7811780D4584d7BDF" TargetMode="External"/><Relationship Id="rId76" Type="http://schemas.openxmlformats.org/officeDocument/2006/relationships/hyperlink" Target="consultantplus://offline/ref=1024B0CA4432F76C7FCF5394F238907E78B4F4D59FF4C1A3783810ADF9d6BBF" TargetMode="External"/><Relationship Id="rId97" Type="http://schemas.openxmlformats.org/officeDocument/2006/relationships/hyperlink" Target="consultantplus://offline/ref=1024B0CA4432F76C7FCF4D99E454C7727CBDABDB9FF3CAFD2C674BF0AE62EB25196421533C0041837CC749d4B3F" TargetMode="External"/><Relationship Id="rId104" Type="http://schemas.openxmlformats.org/officeDocument/2006/relationships/hyperlink" Target="consultantplus://offline/ref=1024B0CA4432F76C7FCF5394F238907E7CBFF4D19FF89CA970611CAFFE64BE6559627410780D41d8B4F" TargetMode="External"/><Relationship Id="rId120" Type="http://schemas.openxmlformats.org/officeDocument/2006/relationships/hyperlink" Target="consultantplus://offline/ref=1024B0CA4432F76C7FCF5394F238907E78B4F4D29FF3C1A3783810ADF96BE1725E2B7811780D4682d7BEF" TargetMode="External"/><Relationship Id="rId125" Type="http://schemas.openxmlformats.org/officeDocument/2006/relationships/hyperlink" Target="consultantplus://offline/ref=1024B0CA4432F76C7FCF5394F238907E78B4F5D798F3C1A3783810ADF96BE1725E2B7811780D4082d7B9F" TargetMode="External"/><Relationship Id="rId141" Type="http://schemas.openxmlformats.org/officeDocument/2006/relationships/hyperlink" Target="consultantplus://offline/ref=1024B0CA4432F76C7FCF5394F238907E7BB7F5DF98FBC1A3783810ADF96BE1725E2B7811780D4082d7BEF" TargetMode="External"/><Relationship Id="rId146" Type="http://schemas.openxmlformats.org/officeDocument/2006/relationships/hyperlink" Target="consultantplus://offline/ref=1024B0CA4432F76C7FCF5394F238907E78B7F0D599F3C1A3783810ADF96BE1725E2B7811780D4082d7BFF" TargetMode="External"/><Relationship Id="rId7" Type="http://schemas.openxmlformats.org/officeDocument/2006/relationships/hyperlink" Target="consultantplus://offline/ref=1024B0CA4432F76C7FCF5394F238907E78B4F4D095FBC1A3783810ADF96BE1725E2B7811780D4085d7BAF" TargetMode="External"/><Relationship Id="rId71" Type="http://schemas.openxmlformats.org/officeDocument/2006/relationships/hyperlink" Target="consultantplus://offline/ref=1024B0CA4432F76C7FCF5394F238907E78B6F7D69CF6C1A3783810ADF9d6BBF" TargetMode="External"/><Relationship Id="rId92" Type="http://schemas.openxmlformats.org/officeDocument/2006/relationships/hyperlink" Target="consultantplus://offline/ref=1024B0CA4432F76C7FCF5394F238907E78B6FCDF95F0C1A3783810ADF9d6BBF" TargetMode="External"/><Relationship Id="rId2" Type="http://schemas.openxmlformats.org/officeDocument/2006/relationships/styles" Target="styles.xml"/><Relationship Id="rId29" Type="http://schemas.openxmlformats.org/officeDocument/2006/relationships/hyperlink" Target="consultantplus://offline/ref=1024B0CA4432F76C7FCF5394F238907E73BEF4D79BF89CA970611CAFdFBEF" TargetMode="External"/><Relationship Id="rId24" Type="http://schemas.openxmlformats.org/officeDocument/2006/relationships/hyperlink" Target="consultantplus://offline/ref=1024B0CA4432F76C7FCF5394F238907E7BB3FCD39CF6C1A3783810ADF96BE1725E2B7811780D4082d7BAF" TargetMode="External"/><Relationship Id="rId40" Type="http://schemas.openxmlformats.org/officeDocument/2006/relationships/hyperlink" Target="consultantplus://offline/ref=1024B0CA4432F76C7FCF5394F238907E7BB4F1D49FF0C1A3783810ADF96BE1725E2B7811780D4083d7B5F" TargetMode="External"/><Relationship Id="rId45" Type="http://schemas.openxmlformats.org/officeDocument/2006/relationships/hyperlink" Target="consultantplus://offline/ref=1024B0CA4432F76C7FCF5394F238907E78B4F4D39DF1C1A3783810ADF96BE1725E2B7811780D4883d7BDF" TargetMode="External"/><Relationship Id="rId66" Type="http://schemas.openxmlformats.org/officeDocument/2006/relationships/hyperlink" Target="consultantplus://offline/ref=1024B0CA4432F76C7FCF5394F238907E78B4F4D59DF2C1A3783810ADF96BE1725E2B7811780D4080d7BDF" TargetMode="External"/><Relationship Id="rId87" Type="http://schemas.openxmlformats.org/officeDocument/2006/relationships/hyperlink" Target="consultantplus://offline/ref=1024B0CA4432F76C7FCF5394F238907E78B6F5D194FAC1A3783810ADF9d6BBF" TargetMode="External"/><Relationship Id="rId110" Type="http://schemas.openxmlformats.org/officeDocument/2006/relationships/hyperlink" Target="consultantplus://offline/ref=1024B0CA4432F76C7FCF5394F238907E7DB2F6D19BF89CA970611CAFFE64BE6559627410780D41d8B5F" TargetMode="External"/><Relationship Id="rId115" Type="http://schemas.openxmlformats.org/officeDocument/2006/relationships/hyperlink" Target="consultantplus://offline/ref=1024B0CA4432F76C7FCF5394F238907E7EB7F0D09FF89CA970611CAFFE64BE6559627410780D41d8B6F" TargetMode="External"/><Relationship Id="rId131" Type="http://schemas.openxmlformats.org/officeDocument/2006/relationships/hyperlink" Target="https://ru.wikipedia.org/wiki/%D0%9A%D0%BC%C2%B2" TargetMode="External"/><Relationship Id="rId136" Type="http://schemas.openxmlformats.org/officeDocument/2006/relationships/hyperlink" Target="consultantplus://offline/ref=1024B0CA4432F76C7FCF5394F238907E7EB7F5DE9EF89CA970611CAFFE64BE6559627410780D41d8B4F" TargetMode="External"/><Relationship Id="rId61" Type="http://schemas.openxmlformats.org/officeDocument/2006/relationships/hyperlink" Target="consultantplus://offline/ref=1024B0CA4432F76C7FCF5394F238907E78B4F4D39DF1C1A3783810ADF96BE1725E2B7811780D4886d7BCF" TargetMode="External"/><Relationship Id="rId82" Type="http://schemas.openxmlformats.org/officeDocument/2006/relationships/hyperlink" Target="consultantplus://offline/ref=1024B0CA4432F76C7FCF5394F238907E78B4F4D59CF3C1A3783810ADF9d6BBF" TargetMode="External"/><Relationship Id="rId19" Type="http://schemas.openxmlformats.org/officeDocument/2006/relationships/hyperlink" Target="consultantplus://offline/ref=1024B0CA4432F76C7FCF5394F238907E78B4F4D29FF3C1A3783810ADF9d6BBF" TargetMode="External"/><Relationship Id="rId14" Type="http://schemas.openxmlformats.org/officeDocument/2006/relationships/hyperlink" Target="consultantplus://offline/ref=1024B0CA4432F76C7FCF5394F238907E78B4F4D29FF3C1A3783810ADF9d6BBF" TargetMode="External"/><Relationship Id="rId30" Type="http://schemas.openxmlformats.org/officeDocument/2006/relationships/hyperlink" Target="consultantplus://offline/ref=1024B0CA4432F76C7FCF5394F238907E7BB6F4DE95F3C1A3783810ADF9d6BBF" TargetMode="External"/><Relationship Id="rId35" Type="http://schemas.openxmlformats.org/officeDocument/2006/relationships/hyperlink" Target="consultantplus://offline/ref=1024B0CA4432F76C7FCF5394F238907E7BB0F6D398F0C1A3783810ADF96BE1725E2B7811780D4082d7B8F" TargetMode="External"/><Relationship Id="rId56" Type="http://schemas.openxmlformats.org/officeDocument/2006/relationships/hyperlink" Target="consultantplus://offline/ref=1024B0CA4432F76C7FCF5394F238907E78B4F4D59FF4C1A3783810ADF9d6BBF" TargetMode="External"/><Relationship Id="rId77" Type="http://schemas.openxmlformats.org/officeDocument/2006/relationships/hyperlink" Target="consultantplus://offline/ref=1024B0CA4432F76C7FCF5394F238907E78B4F4D39DF1C1A3783810ADF9d6BBF" TargetMode="External"/><Relationship Id="rId100" Type="http://schemas.openxmlformats.org/officeDocument/2006/relationships/hyperlink" Target="consultantplus://offline/ref=1024B0CA4432F76C7FCF5394F238907E73BEF4D79BF89CA970611CAFdFBEF" TargetMode="External"/><Relationship Id="rId105" Type="http://schemas.openxmlformats.org/officeDocument/2006/relationships/hyperlink" Target="consultantplus://offline/ref=1024B0CA4432F76C7FCF5394F238907E7BB6F6DE9CF6C1A3783810ADF9d6BBF" TargetMode="External"/><Relationship Id="rId126" Type="http://schemas.openxmlformats.org/officeDocument/2006/relationships/hyperlink" Target="consultantplus://offline/ref=1024B0CA4432F76C7FCF4D99E454C7727CBDABDB9EF5C2F72C674BF0AE62EB25196421533C0041837CC749d4B2F" TargetMode="External"/><Relationship Id="rId147" Type="http://schemas.openxmlformats.org/officeDocument/2006/relationships/hyperlink" Target="consultantplus://offline/ref=1024B0CA4432F76C7FCF5394F238907E73B6FCD59AF89CA970611CAFFE64BE6559627410780D41d8B4F" TargetMode="External"/><Relationship Id="rId8" Type="http://schemas.openxmlformats.org/officeDocument/2006/relationships/hyperlink" Target="consultantplus://offline/ref=1024B0CA4432F76C7FCF5394F238907E78B4F4D095FBC1A3783810ADF96BE1725E2B7811780C4887d7BFF" TargetMode="External"/><Relationship Id="rId51" Type="http://schemas.openxmlformats.org/officeDocument/2006/relationships/hyperlink" Target="consultantplus://offline/ref=1024B0CA4432F76C7FCF5394F238907E78B7FCD79CF0C1A3783810ADF96BE1725E2B7811780D4684d7B9F" TargetMode="External"/><Relationship Id="rId72" Type="http://schemas.openxmlformats.org/officeDocument/2006/relationships/hyperlink" Target="consultantplus://offline/ref=1024B0CA4432F76C7FCF5394F238907E7EB4F5D19BF89CA970611CAFFE64BE6559627410780D41d8B4F" TargetMode="External"/><Relationship Id="rId93" Type="http://schemas.openxmlformats.org/officeDocument/2006/relationships/hyperlink" Target="consultantplus://offline/ref=1024B0CA4432F76C7FCF5394F238907E78B6F5D194FAC1A3783810ADF9d6BBF" TargetMode="External"/><Relationship Id="rId98" Type="http://schemas.openxmlformats.org/officeDocument/2006/relationships/hyperlink" Target="consultantplus://offline/ref=1024B0CA4432F76C7FCF5394F238907E7BB3FCD39CF6C1A3783810ADF96BE1725E2B7811780D4082d7BAF" TargetMode="External"/><Relationship Id="rId121" Type="http://schemas.openxmlformats.org/officeDocument/2006/relationships/hyperlink" Target="consultantplus://offline/ref=1024B0CA4432F76C7FCF5394F238907E78B4F4D29FF3C1A3783810ADF9d6BBF" TargetMode="External"/><Relationship Id="rId142" Type="http://schemas.openxmlformats.org/officeDocument/2006/relationships/hyperlink" Target="consultantplus://offline/ref=1024B0CA4432F76C7FCF5394F238907E73B5F4D59AF89CA970611CAFFE64BE6559627410780D41d8B7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48401</Words>
  <Characters>275889</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Алексей</cp:lastModifiedBy>
  <cp:revision>2</cp:revision>
  <cp:lastPrinted>2018-11-15T10:46:00Z</cp:lastPrinted>
  <dcterms:created xsi:type="dcterms:W3CDTF">2018-11-16T09:35:00Z</dcterms:created>
  <dcterms:modified xsi:type="dcterms:W3CDTF">2018-11-16T09:35:00Z</dcterms:modified>
</cp:coreProperties>
</file>