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FF" w:rsidRPr="007475FF" w:rsidRDefault="007475FF" w:rsidP="007475FF">
      <w:pPr>
        <w:widowControl w:val="0"/>
        <w:autoSpaceDE w:val="0"/>
        <w:autoSpaceDN w:val="0"/>
        <w:adjustRightInd w:val="0"/>
        <w:spacing w:after="0" w:line="240" w:lineRule="auto"/>
        <w:jc w:val="right"/>
        <w:rPr>
          <w:rFonts w:ascii="Times New Roman" w:eastAsiaTheme="minorEastAsia" w:hAnsi="Times New Roman" w:cs="Times New Roman"/>
          <w:sz w:val="26"/>
          <w:szCs w:val="26"/>
          <w:lang w:eastAsia="ru-RU"/>
        </w:rPr>
      </w:pPr>
      <w:r w:rsidRPr="007475FF">
        <w:rPr>
          <w:rFonts w:ascii="Times New Roman" w:eastAsiaTheme="minorEastAsia" w:hAnsi="Times New Roman" w:cs="Times New Roman"/>
          <w:sz w:val="24"/>
          <w:szCs w:val="24"/>
          <w:lang w:eastAsia="ru-RU"/>
        </w:rPr>
        <w:t>Проект</w:t>
      </w:r>
    </w:p>
    <w:p w:rsidR="007475FF" w:rsidRPr="007475FF" w:rsidRDefault="007475FF" w:rsidP="007475FF">
      <w:pPr>
        <w:widowControl w:val="0"/>
        <w:autoSpaceDE w:val="0"/>
        <w:autoSpaceDN w:val="0"/>
        <w:adjustRightInd w:val="0"/>
        <w:spacing w:after="0" w:line="240" w:lineRule="auto"/>
        <w:jc w:val="center"/>
        <w:rPr>
          <w:rFonts w:ascii="Times New Roman" w:eastAsiaTheme="minorEastAsia" w:hAnsi="Times New Roman" w:cs="Times New Roman"/>
          <w:b/>
          <w:bCs/>
          <w:sz w:val="28"/>
          <w:szCs w:val="26"/>
          <w:lang w:eastAsia="ru-RU"/>
        </w:rPr>
      </w:pPr>
      <w:r w:rsidRPr="007475FF">
        <w:rPr>
          <w:rFonts w:ascii="Times New Roman" w:eastAsiaTheme="minorEastAsia" w:hAnsi="Times New Roman" w:cs="Times New Roman"/>
          <w:b/>
          <w:bCs/>
          <w:sz w:val="28"/>
          <w:szCs w:val="26"/>
          <w:lang w:eastAsia="ru-RU"/>
        </w:rPr>
        <w:t>ПРАВИТЕЛЬСТВО РЕСПУБЛИКИ АЛТАЙ</w:t>
      </w:r>
    </w:p>
    <w:p w:rsidR="007475FF" w:rsidRPr="007475FF" w:rsidRDefault="007475FF" w:rsidP="007475FF">
      <w:pPr>
        <w:widowControl w:val="0"/>
        <w:autoSpaceDE w:val="0"/>
        <w:autoSpaceDN w:val="0"/>
        <w:adjustRightInd w:val="0"/>
        <w:spacing w:after="0" w:line="240" w:lineRule="auto"/>
        <w:jc w:val="center"/>
        <w:rPr>
          <w:rFonts w:ascii="Times New Roman" w:eastAsiaTheme="minorEastAsia" w:hAnsi="Times New Roman" w:cs="Times New Roman"/>
          <w:b/>
          <w:bCs/>
          <w:sz w:val="28"/>
          <w:szCs w:val="26"/>
          <w:lang w:eastAsia="ru-RU"/>
        </w:rPr>
      </w:pPr>
    </w:p>
    <w:p w:rsidR="007475FF" w:rsidRPr="007475FF" w:rsidRDefault="007475FF" w:rsidP="007475FF">
      <w:pPr>
        <w:widowControl w:val="0"/>
        <w:autoSpaceDE w:val="0"/>
        <w:autoSpaceDN w:val="0"/>
        <w:adjustRightInd w:val="0"/>
        <w:spacing w:after="0" w:line="240" w:lineRule="auto"/>
        <w:jc w:val="center"/>
        <w:rPr>
          <w:rFonts w:ascii="Times New Roman" w:eastAsiaTheme="minorEastAsia" w:hAnsi="Times New Roman" w:cs="Times New Roman"/>
          <w:b/>
          <w:bCs/>
          <w:sz w:val="28"/>
          <w:szCs w:val="26"/>
          <w:lang w:eastAsia="ru-RU"/>
        </w:rPr>
      </w:pPr>
      <w:r w:rsidRPr="007475FF">
        <w:rPr>
          <w:rFonts w:ascii="Times New Roman" w:eastAsiaTheme="minorEastAsia" w:hAnsi="Times New Roman" w:cs="Times New Roman"/>
          <w:b/>
          <w:bCs/>
          <w:sz w:val="28"/>
          <w:szCs w:val="26"/>
          <w:lang w:eastAsia="ru-RU"/>
        </w:rPr>
        <w:t>ПОСТАНОВЛЕНИЕ</w:t>
      </w:r>
    </w:p>
    <w:p w:rsidR="007475FF" w:rsidRPr="007475FF" w:rsidRDefault="007475FF" w:rsidP="007475FF">
      <w:pPr>
        <w:widowControl w:val="0"/>
        <w:autoSpaceDE w:val="0"/>
        <w:autoSpaceDN w:val="0"/>
        <w:adjustRightInd w:val="0"/>
        <w:spacing w:after="0" w:line="240" w:lineRule="auto"/>
        <w:jc w:val="center"/>
        <w:rPr>
          <w:rFonts w:ascii="Times New Roman" w:eastAsiaTheme="minorEastAsia" w:hAnsi="Times New Roman" w:cs="Times New Roman"/>
          <w:b/>
          <w:bCs/>
          <w:sz w:val="28"/>
          <w:szCs w:val="26"/>
          <w:lang w:eastAsia="ru-RU"/>
        </w:rPr>
      </w:pPr>
    </w:p>
    <w:p w:rsidR="007475FF" w:rsidRPr="007475FF" w:rsidRDefault="007475FF" w:rsidP="007475FF">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4"/>
          <w:lang w:eastAsia="ru-RU"/>
        </w:rPr>
      </w:pPr>
      <w:r w:rsidRPr="007475FF">
        <w:rPr>
          <w:rFonts w:ascii="Times New Roman" w:eastAsiaTheme="minorEastAsia" w:hAnsi="Times New Roman" w:cs="Times New Roman"/>
          <w:bCs/>
          <w:color w:val="26282F"/>
          <w:sz w:val="28"/>
          <w:szCs w:val="24"/>
          <w:lang w:eastAsia="ru-RU"/>
        </w:rPr>
        <w:t xml:space="preserve">от </w:t>
      </w:r>
      <w:r w:rsidRPr="007475FF">
        <w:rPr>
          <w:rFonts w:ascii="Times New Roman" w:eastAsiaTheme="minorEastAsia" w:hAnsi="Times New Roman" w:cs="Times New Roman"/>
          <w:bCs/>
          <w:color w:val="26282F"/>
          <w:sz w:val="28"/>
          <w:szCs w:val="24"/>
          <w:u w:val="single"/>
          <w:lang w:eastAsia="ru-RU"/>
        </w:rPr>
        <w:softHyphen/>
      </w:r>
      <w:r w:rsidRPr="007475FF">
        <w:rPr>
          <w:rFonts w:ascii="Times New Roman" w:eastAsiaTheme="minorEastAsia" w:hAnsi="Times New Roman" w:cs="Times New Roman"/>
          <w:bCs/>
          <w:color w:val="26282F"/>
          <w:sz w:val="28"/>
          <w:szCs w:val="24"/>
          <w:u w:val="single"/>
          <w:lang w:eastAsia="ru-RU"/>
        </w:rPr>
        <w:softHyphen/>
      </w:r>
      <w:r w:rsidRPr="007475FF">
        <w:rPr>
          <w:rFonts w:ascii="Times New Roman" w:eastAsiaTheme="minorEastAsia" w:hAnsi="Times New Roman" w:cs="Times New Roman"/>
          <w:bCs/>
          <w:color w:val="26282F"/>
          <w:sz w:val="28"/>
          <w:szCs w:val="24"/>
          <w:u w:val="single"/>
          <w:lang w:eastAsia="ru-RU"/>
        </w:rPr>
        <w:softHyphen/>
      </w:r>
      <w:r w:rsidRPr="007475FF">
        <w:rPr>
          <w:rFonts w:ascii="Times New Roman" w:eastAsiaTheme="minorEastAsia" w:hAnsi="Times New Roman" w:cs="Times New Roman"/>
          <w:bCs/>
          <w:color w:val="26282F"/>
          <w:sz w:val="28"/>
          <w:szCs w:val="24"/>
          <w:u w:val="single"/>
          <w:lang w:eastAsia="ru-RU"/>
        </w:rPr>
        <w:softHyphen/>
      </w:r>
      <w:r w:rsidRPr="007475FF">
        <w:rPr>
          <w:rFonts w:ascii="Times New Roman" w:eastAsiaTheme="minorEastAsia" w:hAnsi="Times New Roman" w:cs="Times New Roman"/>
          <w:bCs/>
          <w:color w:val="26282F"/>
          <w:sz w:val="28"/>
          <w:szCs w:val="24"/>
          <w:u w:val="single"/>
          <w:lang w:eastAsia="ru-RU"/>
        </w:rPr>
        <w:softHyphen/>
      </w:r>
      <w:r w:rsidRPr="007475FF">
        <w:rPr>
          <w:rFonts w:ascii="Times New Roman" w:eastAsiaTheme="minorEastAsia" w:hAnsi="Times New Roman" w:cs="Times New Roman"/>
          <w:bCs/>
          <w:color w:val="26282F"/>
          <w:sz w:val="28"/>
          <w:szCs w:val="24"/>
          <w:u w:val="single"/>
          <w:lang w:eastAsia="ru-RU"/>
        </w:rPr>
        <w:softHyphen/>
      </w:r>
      <w:r w:rsidRPr="007475FF">
        <w:rPr>
          <w:rFonts w:ascii="Times New Roman" w:eastAsiaTheme="minorEastAsia" w:hAnsi="Times New Roman" w:cs="Times New Roman"/>
          <w:bCs/>
          <w:color w:val="26282F"/>
          <w:sz w:val="28"/>
          <w:szCs w:val="24"/>
          <w:u w:val="single"/>
          <w:lang w:eastAsia="ru-RU"/>
        </w:rPr>
        <w:softHyphen/>
      </w:r>
      <w:r w:rsidRPr="007475FF">
        <w:rPr>
          <w:rFonts w:ascii="Times New Roman" w:eastAsiaTheme="minorEastAsia" w:hAnsi="Times New Roman" w:cs="Times New Roman"/>
          <w:bCs/>
          <w:color w:val="26282F"/>
          <w:sz w:val="28"/>
          <w:szCs w:val="24"/>
          <w:u w:val="single"/>
          <w:lang w:eastAsia="ru-RU"/>
        </w:rPr>
        <w:softHyphen/>
      </w:r>
      <w:r w:rsidRPr="007475FF">
        <w:rPr>
          <w:rFonts w:ascii="Times New Roman" w:eastAsiaTheme="minorEastAsia" w:hAnsi="Times New Roman" w:cs="Times New Roman"/>
          <w:bCs/>
          <w:color w:val="26282F"/>
          <w:sz w:val="28"/>
          <w:szCs w:val="24"/>
          <w:u w:val="single"/>
          <w:lang w:eastAsia="ru-RU"/>
        </w:rPr>
        <w:softHyphen/>
      </w:r>
      <w:r w:rsidRPr="007475FF">
        <w:rPr>
          <w:rFonts w:ascii="Times New Roman" w:eastAsiaTheme="minorEastAsia" w:hAnsi="Times New Roman" w:cs="Times New Roman"/>
          <w:bCs/>
          <w:color w:val="26282F"/>
          <w:sz w:val="28"/>
          <w:szCs w:val="24"/>
          <w:u w:val="single"/>
          <w:lang w:eastAsia="ru-RU"/>
        </w:rPr>
        <w:softHyphen/>
      </w:r>
      <w:r w:rsidRPr="007475FF">
        <w:rPr>
          <w:rFonts w:ascii="Times New Roman" w:eastAsiaTheme="minorEastAsia" w:hAnsi="Times New Roman" w:cs="Times New Roman"/>
          <w:bCs/>
          <w:color w:val="26282F"/>
          <w:sz w:val="28"/>
          <w:szCs w:val="24"/>
          <w:u w:val="single"/>
          <w:lang w:eastAsia="ru-RU"/>
        </w:rPr>
        <w:softHyphen/>
      </w:r>
      <w:r w:rsidRPr="007475FF">
        <w:rPr>
          <w:rFonts w:ascii="Times New Roman" w:eastAsiaTheme="minorEastAsia" w:hAnsi="Times New Roman" w:cs="Times New Roman"/>
          <w:bCs/>
          <w:color w:val="26282F"/>
          <w:sz w:val="28"/>
          <w:szCs w:val="24"/>
          <w:u w:val="single"/>
          <w:lang w:eastAsia="ru-RU"/>
        </w:rPr>
        <w:softHyphen/>
      </w:r>
      <w:r w:rsidRPr="007475FF">
        <w:rPr>
          <w:rFonts w:ascii="Times New Roman" w:eastAsiaTheme="minorEastAsia" w:hAnsi="Times New Roman" w:cs="Times New Roman"/>
          <w:bCs/>
          <w:color w:val="26282F"/>
          <w:sz w:val="28"/>
          <w:szCs w:val="24"/>
          <w:u w:val="single"/>
          <w:lang w:eastAsia="ru-RU"/>
        </w:rPr>
        <w:softHyphen/>
      </w:r>
      <w:r w:rsidRPr="007475FF">
        <w:rPr>
          <w:rFonts w:ascii="Times New Roman" w:eastAsiaTheme="minorEastAsia" w:hAnsi="Times New Roman" w:cs="Times New Roman"/>
          <w:bCs/>
          <w:color w:val="26282F"/>
          <w:sz w:val="28"/>
          <w:szCs w:val="24"/>
          <w:u w:val="single"/>
          <w:lang w:eastAsia="ru-RU"/>
        </w:rPr>
        <w:softHyphen/>
      </w:r>
      <w:r w:rsidRPr="007475FF">
        <w:rPr>
          <w:rFonts w:ascii="Times New Roman" w:eastAsiaTheme="minorEastAsia" w:hAnsi="Times New Roman" w:cs="Times New Roman"/>
          <w:bCs/>
          <w:color w:val="26282F"/>
          <w:sz w:val="28"/>
          <w:szCs w:val="24"/>
          <w:u w:val="single"/>
          <w:lang w:eastAsia="ru-RU"/>
        </w:rPr>
        <w:softHyphen/>
      </w:r>
      <w:r w:rsidRPr="007475FF">
        <w:rPr>
          <w:rFonts w:ascii="Times New Roman" w:eastAsiaTheme="minorEastAsia" w:hAnsi="Times New Roman" w:cs="Times New Roman"/>
          <w:bCs/>
          <w:color w:val="26282F"/>
          <w:sz w:val="28"/>
          <w:szCs w:val="24"/>
          <w:u w:val="single"/>
          <w:lang w:eastAsia="ru-RU"/>
        </w:rPr>
        <w:softHyphen/>
      </w:r>
      <w:r w:rsidRPr="007475FF">
        <w:rPr>
          <w:rFonts w:ascii="Times New Roman" w:eastAsiaTheme="minorEastAsia" w:hAnsi="Times New Roman" w:cs="Times New Roman"/>
          <w:bCs/>
          <w:color w:val="26282F"/>
          <w:sz w:val="28"/>
          <w:szCs w:val="24"/>
          <w:u w:val="single"/>
          <w:lang w:eastAsia="ru-RU"/>
        </w:rPr>
        <w:softHyphen/>
      </w:r>
      <w:r w:rsidRPr="007475FF">
        <w:rPr>
          <w:rFonts w:ascii="Times New Roman" w:eastAsiaTheme="minorEastAsia" w:hAnsi="Times New Roman" w:cs="Times New Roman"/>
          <w:bCs/>
          <w:color w:val="26282F"/>
          <w:sz w:val="28"/>
          <w:szCs w:val="24"/>
          <w:u w:val="single"/>
          <w:lang w:eastAsia="ru-RU"/>
        </w:rPr>
        <w:softHyphen/>
      </w:r>
      <w:r w:rsidRPr="007475FF">
        <w:rPr>
          <w:rFonts w:ascii="Times New Roman" w:eastAsiaTheme="minorEastAsia" w:hAnsi="Times New Roman" w:cs="Times New Roman"/>
          <w:bCs/>
          <w:color w:val="26282F"/>
          <w:sz w:val="28"/>
          <w:szCs w:val="24"/>
          <w:u w:val="single"/>
          <w:lang w:eastAsia="ru-RU"/>
        </w:rPr>
        <w:softHyphen/>
      </w:r>
      <w:r w:rsidRPr="007475FF">
        <w:rPr>
          <w:rFonts w:ascii="Times New Roman" w:eastAsiaTheme="minorEastAsia" w:hAnsi="Times New Roman" w:cs="Times New Roman"/>
          <w:bCs/>
          <w:color w:val="26282F"/>
          <w:sz w:val="28"/>
          <w:szCs w:val="24"/>
          <w:u w:val="single"/>
          <w:lang w:eastAsia="ru-RU"/>
        </w:rPr>
        <w:softHyphen/>
      </w:r>
      <w:r w:rsidRPr="007475FF">
        <w:rPr>
          <w:rFonts w:ascii="Times New Roman" w:eastAsiaTheme="minorEastAsia" w:hAnsi="Times New Roman" w:cs="Times New Roman"/>
          <w:bCs/>
          <w:color w:val="26282F"/>
          <w:sz w:val="28"/>
          <w:szCs w:val="24"/>
          <w:u w:val="single"/>
          <w:lang w:eastAsia="ru-RU"/>
        </w:rPr>
        <w:softHyphen/>
      </w:r>
      <w:r w:rsidRPr="007475FF">
        <w:rPr>
          <w:rFonts w:ascii="Times New Roman" w:eastAsiaTheme="minorEastAsia" w:hAnsi="Times New Roman" w:cs="Times New Roman"/>
          <w:bCs/>
          <w:color w:val="26282F"/>
          <w:sz w:val="28"/>
          <w:szCs w:val="24"/>
          <w:u w:val="single"/>
          <w:lang w:eastAsia="ru-RU"/>
        </w:rPr>
        <w:softHyphen/>
      </w:r>
      <w:r w:rsidRPr="007475FF">
        <w:rPr>
          <w:rFonts w:ascii="Times New Roman" w:eastAsiaTheme="minorEastAsia" w:hAnsi="Times New Roman" w:cs="Times New Roman"/>
          <w:bCs/>
          <w:color w:val="26282F"/>
          <w:sz w:val="28"/>
          <w:szCs w:val="24"/>
          <w:u w:val="single"/>
          <w:lang w:eastAsia="ru-RU"/>
        </w:rPr>
        <w:softHyphen/>
      </w:r>
      <w:r w:rsidRPr="007475FF">
        <w:rPr>
          <w:rFonts w:ascii="Times New Roman" w:eastAsiaTheme="minorEastAsia" w:hAnsi="Times New Roman" w:cs="Times New Roman"/>
          <w:bCs/>
          <w:color w:val="26282F"/>
          <w:sz w:val="28"/>
          <w:szCs w:val="24"/>
          <w:u w:val="single"/>
          <w:lang w:eastAsia="ru-RU"/>
        </w:rPr>
        <w:softHyphen/>
        <w:t xml:space="preserve">«      »                     </w:t>
      </w:r>
      <w:r w:rsidRPr="007475FF">
        <w:rPr>
          <w:rFonts w:ascii="Times New Roman" w:eastAsiaTheme="minorEastAsia" w:hAnsi="Times New Roman" w:cs="Times New Roman"/>
          <w:bCs/>
          <w:color w:val="26282F"/>
          <w:sz w:val="28"/>
          <w:szCs w:val="24"/>
          <w:lang w:eastAsia="ru-RU"/>
        </w:rPr>
        <w:t>201</w:t>
      </w:r>
      <w:r>
        <w:rPr>
          <w:rFonts w:ascii="Times New Roman" w:eastAsiaTheme="minorEastAsia" w:hAnsi="Times New Roman" w:cs="Times New Roman"/>
          <w:bCs/>
          <w:color w:val="26282F"/>
          <w:sz w:val="28"/>
          <w:szCs w:val="24"/>
          <w:lang w:eastAsia="ru-RU"/>
        </w:rPr>
        <w:t>9</w:t>
      </w:r>
      <w:r w:rsidRPr="007475FF">
        <w:rPr>
          <w:rFonts w:ascii="Times New Roman" w:eastAsiaTheme="minorEastAsia" w:hAnsi="Times New Roman" w:cs="Times New Roman"/>
          <w:bCs/>
          <w:color w:val="26282F"/>
          <w:sz w:val="28"/>
          <w:szCs w:val="24"/>
          <w:lang w:eastAsia="ru-RU"/>
        </w:rPr>
        <w:t xml:space="preserve"> г. № _____</w:t>
      </w:r>
    </w:p>
    <w:p w:rsidR="007475FF" w:rsidRPr="007475FF" w:rsidRDefault="007475FF" w:rsidP="007475F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7475FF" w:rsidRPr="007475FF" w:rsidRDefault="007475FF" w:rsidP="007475F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475FF">
        <w:rPr>
          <w:rFonts w:ascii="Times New Roman" w:eastAsiaTheme="minorEastAsia" w:hAnsi="Times New Roman" w:cs="Times New Roman"/>
          <w:sz w:val="28"/>
          <w:szCs w:val="28"/>
          <w:lang w:eastAsia="ru-RU"/>
        </w:rPr>
        <w:t>г. Горно-Алтайск</w:t>
      </w:r>
    </w:p>
    <w:p w:rsidR="007475FF" w:rsidRPr="007475FF" w:rsidRDefault="007475FF" w:rsidP="007475FF">
      <w:pPr>
        <w:widowControl w:val="0"/>
        <w:autoSpaceDE w:val="0"/>
        <w:autoSpaceDN w:val="0"/>
        <w:adjustRightInd w:val="0"/>
        <w:spacing w:after="0" w:line="240" w:lineRule="auto"/>
        <w:rPr>
          <w:rFonts w:ascii="Times New Roman" w:eastAsiaTheme="minorEastAsia" w:hAnsi="Times New Roman" w:cs="Times New Roman"/>
          <w:b/>
          <w:sz w:val="28"/>
          <w:szCs w:val="26"/>
          <w:lang w:eastAsia="ru-RU"/>
        </w:rPr>
      </w:pPr>
    </w:p>
    <w:p w:rsidR="007475FF" w:rsidRPr="007475FF" w:rsidRDefault="007475FF" w:rsidP="007475FF">
      <w:pPr>
        <w:widowControl w:val="0"/>
        <w:autoSpaceDE w:val="0"/>
        <w:autoSpaceDN w:val="0"/>
        <w:adjustRightInd w:val="0"/>
        <w:spacing w:before="108" w:after="0" w:line="240" w:lineRule="auto"/>
        <w:jc w:val="center"/>
        <w:outlineLvl w:val="0"/>
        <w:rPr>
          <w:rFonts w:ascii="Times New Roman" w:eastAsiaTheme="minorEastAsia" w:hAnsi="Times New Roman" w:cs="Times New Roman"/>
          <w:b/>
          <w:bCs/>
          <w:sz w:val="28"/>
          <w:szCs w:val="28"/>
          <w:lang w:eastAsia="ru-RU"/>
        </w:rPr>
      </w:pPr>
      <w:r w:rsidRPr="007475FF">
        <w:rPr>
          <w:rFonts w:ascii="Times New Roman" w:eastAsiaTheme="minorEastAsia" w:hAnsi="Times New Roman" w:cs="Times New Roman"/>
          <w:b/>
          <w:bCs/>
          <w:sz w:val="28"/>
          <w:szCs w:val="28"/>
          <w:lang w:eastAsia="ru-RU"/>
        </w:rPr>
        <w:t xml:space="preserve">Об утверждении размера предельной стоимости услуг и (или) работ </w:t>
      </w:r>
    </w:p>
    <w:p w:rsidR="00434AE3" w:rsidRDefault="007475FF" w:rsidP="00434AE3">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proofErr w:type="gramStart"/>
      <w:r w:rsidRPr="007475FF">
        <w:rPr>
          <w:rFonts w:ascii="Times New Roman" w:eastAsiaTheme="minorEastAsia" w:hAnsi="Times New Roman" w:cs="Times New Roman"/>
          <w:b/>
          <w:bCs/>
          <w:sz w:val="28"/>
          <w:szCs w:val="28"/>
          <w:lang w:eastAsia="ru-RU"/>
        </w:rPr>
        <w:t>по капитальному ремонту общего имущества в многоквартирном доме, которая может оплачиваться Специализированной некоммерческой организацией «Региональный фонд капитального ремонта многоквартирных домов на территории Республики Алтай» за счет средств фонда капитального ремонта общего имущества в многоквартирном доме, сформированного исходя из минимального размера взноса</w:t>
      </w:r>
      <w:r w:rsidRPr="007475FF">
        <w:rPr>
          <w:rFonts w:ascii="Times New Roman" w:eastAsiaTheme="minorEastAsia" w:hAnsi="Times New Roman" w:cs="Times New Roman"/>
          <w:sz w:val="28"/>
          <w:szCs w:val="28"/>
          <w:lang w:eastAsia="ru-RU"/>
        </w:rPr>
        <w:t xml:space="preserve"> </w:t>
      </w:r>
      <w:r w:rsidRPr="007475FF">
        <w:rPr>
          <w:rFonts w:ascii="Times New Roman" w:eastAsiaTheme="minorEastAsia" w:hAnsi="Times New Roman" w:cs="Times New Roman"/>
          <w:b/>
          <w:bCs/>
          <w:sz w:val="28"/>
          <w:szCs w:val="28"/>
          <w:lang w:eastAsia="ru-RU"/>
        </w:rPr>
        <w:t>на капитальный ремонт общего имущества в многоквартирных домах на территории Республики</w:t>
      </w:r>
      <w:r>
        <w:rPr>
          <w:rFonts w:ascii="Times New Roman" w:eastAsiaTheme="minorEastAsia" w:hAnsi="Times New Roman" w:cs="Times New Roman"/>
          <w:b/>
          <w:bCs/>
          <w:sz w:val="28"/>
          <w:szCs w:val="28"/>
          <w:lang w:eastAsia="ru-RU"/>
        </w:rPr>
        <w:t xml:space="preserve"> Алтай</w:t>
      </w:r>
      <w:r w:rsidR="00F523BE">
        <w:rPr>
          <w:rFonts w:ascii="Times New Roman" w:eastAsiaTheme="minorEastAsia" w:hAnsi="Times New Roman" w:cs="Times New Roman"/>
          <w:b/>
          <w:bCs/>
          <w:sz w:val="28"/>
          <w:szCs w:val="28"/>
          <w:lang w:eastAsia="ru-RU"/>
        </w:rPr>
        <w:t xml:space="preserve">, </w:t>
      </w:r>
      <w:proofErr w:type="gramEnd"/>
    </w:p>
    <w:p w:rsidR="007475FF" w:rsidRPr="007475FF" w:rsidRDefault="00F523BE" w:rsidP="00434AE3">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на 2020 год</w:t>
      </w:r>
    </w:p>
    <w:p w:rsidR="007475FF" w:rsidRPr="007475FF" w:rsidRDefault="007475FF" w:rsidP="007475F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475FF" w:rsidRPr="007475FF" w:rsidRDefault="007475FF" w:rsidP="007475F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7475FF">
        <w:rPr>
          <w:rFonts w:ascii="Times New Roman" w:eastAsiaTheme="minorEastAsia" w:hAnsi="Times New Roman" w:cs="Times New Roman"/>
          <w:sz w:val="28"/>
          <w:szCs w:val="28"/>
          <w:lang w:eastAsia="ru-RU"/>
        </w:rPr>
        <w:t xml:space="preserve">В соответствии с частью 4 статьи 190 Жилищного кодекса Российской Федерации, статьей 10 Закона Республики Алтай от 27 июня 2013 года № 39-РЗ «О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 Правительство Республики Алтай </w:t>
      </w:r>
      <w:r w:rsidRPr="007475FF">
        <w:rPr>
          <w:rFonts w:ascii="Times New Roman" w:eastAsiaTheme="minorEastAsia" w:hAnsi="Times New Roman" w:cs="Times New Roman"/>
          <w:b/>
          <w:sz w:val="28"/>
          <w:szCs w:val="28"/>
          <w:lang w:eastAsia="ru-RU"/>
        </w:rPr>
        <w:t>постановляет:</w:t>
      </w:r>
    </w:p>
    <w:p w:rsidR="007475FF" w:rsidRPr="007475FF" w:rsidRDefault="007475FF" w:rsidP="00B31DA0">
      <w:pPr>
        <w:widowControl w:val="0"/>
        <w:numPr>
          <w:ilvl w:val="0"/>
          <w:numId w:val="1"/>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0" w:name="sub_2"/>
      <w:r w:rsidRPr="007475FF">
        <w:rPr>
          <w:rFonts w:ascii="Times New Roman" w:eastAsiaTheme="minorEastAsia" w:hAnsi="Times New Roman" w:cs="Times New Roman"/>
          <w:sz w:val="28"/>
          <w:szCs w:val="28"/>
          <w:lang w:eastAsia="ru-RU"/>
        </w:rPr>
        <w:t>Утвердить прилагаемый размер предельной стоимости услуг и (или) работ по капитальному ремонту общего имущества в многоквартирном доме, которая может оплачиваться Специализированной некоммерческой организацией «Региональный фонд капитального ремонта многоквартирных домов на территории Республики Алтай» за счет средств фонда капитального ремонта общего имущества в многоквартирном доме, сформированного исходя из минимального размера взноса на капитальный ремонт общего имущества в многоквартирных домах на территории Республики</w:t>
      </w:r>
      <w:r w:rsidR="002F58DF">
        <w:rPr>
          <w:rFonts w:ascii="Times New Roman" w:eastAsiaTheme="minorEastAsia" w:hAnsi="Times New Roman" w:cs="Times New Roman"/>
          <w:sz w:val="28"/>
          <w:szCs w:val="28"/>
          <w:lang w:eastAsia="ru-RU"/>
        </w:rPr>
        <w:t xml:space="preserve"> Алтай</w:t>
      </w:r>
      <w:r w:rsidR="00F523BE">
        <w:rPr>
          <w:rFonts w:ascii="Times New Roman" w:eastAsiaTheme="minorEastAsia" w:hAnsi="Times New Roman" w:cs="Times New Roman"/>
          <w:sz w:val="28"/>
          <w:szCs w:val="28"/>
          <w:lang w:eastAsia="ru-RU"/>
        </w:rPr>
        <w:t>, на 2020 год</w:t>
      </w:r>
      <w:r w:rsidRPr="007475FF">
        <w:rPr>
          <w:rFonts w:ascii="Times New Roman" w:eastAsiaTheme="minorEastAsia" w:hAnsi="Times New Roman" w:cs="Times New Roman"/>
          <w:sz w:val="28"/>
          <w:szCs w:val="28"/>
          <w:lang w:eastAsia="ru-RU"/>
        </w:rPr>
        <w:t>.</w:t>
      </w:r>
    </w:p>
    <w:p w:rsidR="007475FF" w:rsidRPr="007475FF" w:rsidRDefault="007475FF" w:rsidP="00B31DA0">
      <w:pPr>
        <w:widowControl w:val="0"/>
        <w:numPr>
          <w:ilvl w:val="0"/>
          <w:numId w:val="1"/>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1" w:name="sub_5"/>
      <w:bookmarkEnd w:id="0"/>
      <w:r w:rsidRPr="007475FF">
        <w:rPr>
          <w:rFonts w:ascii="Times New Roman" w:eastAsiaTheme="minorEastAsia" w:hAnsi="Times New Roman" w:cs="Times New Roman"/>
          <w:sz w:val="28"/>
          <w:szCs w:val="28"/>
          <w:lang w:eastAsia="ru-RU"/>
        </w:rPr>
        <w:t xml:space="preserve">Контроль за исполнением настоящего Постановления возложить на Первого заместителя Председателя Правительства Республики Алтай Р.Р. </w:t>
      </w:r>
      <w:proofErr w:type="spellStart"/>
      <w:r w:rsidRPr="007475FF">
        <w:rPr>
          <w:rFonts w:ascii="Times New Roman" w:eastAsiaTheme="minorEastAsia" w:hAnsi="Times New Roman" w:cs="Times New Roman"/>
          <w:sz w:val="28"/>
          <w:szCs w:val="28"/>
          <w:lang w:eastAsia="ru-RU"/>
        </w:rPr>
        <w:t>Пальталлера</w:t>
      </w:r>
      <w:proofErr w:type="spellEnd"/>
      <w:r w:rsidRPr="007475FF">
        <w:rPr>
          <w:rFonts w:ascii="Times New Roman" w:eastAsiaTheme="minorEastAsia" w:hAnsi="Times New Roman" w:cs="Times New Roman"/>
          <w:sz w:val="28"/>
          <w:szCs w:val="28"/>
          <w:lang w:eastAsia="ru-RU"/>
        </w:rPr>
        <w:t>.</w:t>
      </w:r>
    </w:p>
    <w:bookmarkEnd w:id="1"/>
    <w:p w:rsidR="007475FF" w:rsidRPr="007475FF" w:rsidRDefault="007475FF" w:rsidP="007475F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475FF" w:rsidRDefault="007475FF" w:rsidP="007475F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434AE3" w:rsidRPr="007475FF" w:rsidRDefault="00434AE3" w:rsidP="007475FF">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434AE3" w:rsidRDefault="00434AE3" w:rsidP="00434AE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475FF" w:rsidRPr="007475FF">
        <w:rPr>
          <w:rFonts w:ascii="Times New Roman" w:eastAsiaTheme="minorEastAsia" w:hAnsi="Times New Roman" w:cs="Times New Roman"/>
          <w:sz w:val="28"/>
          <w:szCs w:val="28"/>
          <w:lang w:eastAsia="ru-RU"/>
        </w:rPr>
        <w:t>Глава Республики Алтай,</w:t>
      </w:r>
    </w:p>
    <w:p w:rsidR="007475FF" w:rsidRPr="007475FF" w:rsidRDefault="007475FF" w:rsidP="00434AE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7475FF">
        <w:rPr>
          <w:rFonts w:ascii="Times New Roman" w:eastAsiaTheme="minorEastAsia" w:hAnsi="Times New Roman" w:cs="Times New Roman"/>
          <w:sz w:val="28"/>
          <w:szCs w:val="28"/>
          <w:lang w:eastAsia="ru-RU"/>
        </w:rPr>
        <w:t>Председатель Правительства</w:t>
      </w:r>
    </w:p>
    <w:p w:rsidR="000540E1" w:rsidRPr="00B31DA0" w:rsidRDefault="00434AE3" w:rsidP="00434AE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sectPr w:rsidR="000540E1" w:rsidRPr="00B31DA0" w:rsidSect="00434AE3">
          <w:headerReference w:type="default" r:id="rId9"/>
          <w:pgSz w:w="11906" w:h="16838"/>
          <w:pgMar w:top="1134" w:right="851" w:bottom="1134" w:left="1985" w:header="709" w:footer="709" w:gutter="0"/>
          <w:cols w:space="708"/>
          <w:titlePg/>
          <w:docGrid w:linePitch="360"/>
        </w:sectPr>
      </w:pPr>
      <w:r>
        <w:rPr>
          <w:rFonts w:ascii="Times New Roman" w:eastAsiaTheme="minorEastAsia" w:hAnsi="Times New Roman" w:cs="Times New Roman"/>
          <w:sz w:val="28"/>
          <w:szCs w:val="28"/>
          <w:lang w:eastAsia="ru-RU"/>
        </w:rPr>
        <w:t xml:space="preserve">       </w:t>
      </w:r>
      <w:r w:rsidR="007475FF" w:rsidRPr="007475FF">
        <w:rPr>
          <w:rFonts w:ascii="Times New Roman" w:eastAsiaTheme="minorEastAsia" w:hAnsi="Times New Roman" w:cs="Times New Roman"/>
          <w:sz w:val="28"/>
          <w:szCs w:val="28"/>
          <w:lang w:eastAsia="ru-RU"/>
        </w:rPr>
        <w:t xml:space="preserve">Республики Алтай                                  </w:t>
      </w:r>
      <w:r w:rsidR="007475FF" w:rsidRPr="007475FF">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 xml:space="preserve">    </w:t>
      </w:r>
      <w:r w:rsidR="007475FF" w:rsidRPr="007475FF">
        <w:rPr>
          <w:rFonts w:ascii="Times New Roman" w:eastAsiaTheme="minorEastAsia" w:hAnsi="Times New Roman" w:cs="Times New Roman"/>
          <w:sz w:val="28"/>
          <w:szCs w:val="28"/>
          <w:lang w:eastAsia="ru-RU"/>
        </w:rPr>
        <w:tab/>
        <w:t xml:space="preserve">  </w:t>
      </w:r>
      <w:r w:rsidR="00B31DA0">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00B31DA0">
        <w:rPr>
          <w:rFonts w:ascii="Times New Roman" w:eastAsiaTheme="minorEastAsia" w:hAnsi="Times New Roman" w:cs="Times New Roman"/>
          <w:sz w:val="28"/>
          <w:szCs w:val="28"/>
          <w:lang w:eastAsia="ru-RU"/>
        </w:rPr>
        <w:t>А.В. Бердник</w:t>
      </w:r>
      <w:r>
        <w:rPr>
          <w:rFonts w:ascii="Times New Roman" w:eastAsiaTheme="minorEastAsia" w:hAnsi="Times New Roman" w:cs="Times New Roman"/>
          <w:sz w:val="28"/>
          <w:szCs w:val="28"/>
          <w:lang w:eastAsia="ru-RU"/>
        </w:rPr>
        <w:t>ов</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0540E1" w:rsidTr="00B31DA0">
        <w:trPr>
          <w:jc w:val="right"/>
        </w:trPr>
        <w:tc>
          <w:tcPr>
            <w:tcW w:w="4359" w:type="dxa"/>
          </w:tcPr>
          <w:tbl>
            <w:tblPr>
              <w:tblW w:w="4133" w:type="dxa"/>
              <w:tblLook w:val="04A0" w:firstRow="1" w:lastRow="0" w:firstColumn="1" w:lastColumn="0" w:noHBand="0" w:noVBand="1"/>
            </w:tblPr>
            <w:tblGrid>
              <w:gridCol w:w="4133"/>
            </w:tblGrid>
            <w:tr w:rsidR="000540E1" w:rsidRPr="000540E1" w:rsidTr="00434AE3">
              <w:trPr>
                <w:trHeight w:val="612"/>
              </w:trPr>
              <w:tc>
                <w:tcPr>
                  <w:tcW w:w="4133" w:type="dxa"/>
                  <w:shd w:val="clear" w:color="auto" w:fill="auto"/>
                  <w:noWrap/>
                  <w:vAlign w:val="center"/>
                </w:tcPr>
                <w:p w:rsidR="000540E1" w:rsidRDefault="000540E1" w:rsidP="00434AE3">
                  <w:pPr>
                    <w:spacing w:after="0" w:line="240" w:lineRule="auto"/>
                    <w:ind w:left="-32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УТВЕРЖДЕН</w:t>
                  </w:r>
                </w:p>
                <w:p w:rsidR="000540E1" w:rsidRDefault="00434AE3" w:rsidP="00434AE3">
                  <w:pPr>
                    <w:spacing w:after="0" w:line="240" w:lineRule="auto"/>
                    <w:ind w:left="-32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0540E1">
                    <w:rPr>
                      <w:rFonts w:ascii="Times New Roman" w:eastAsia="Times New Roman" w:hAnsi="Times New Roman" w:cs="Times New Roman"/>
                      <w:color w:val="000000"/>
                      <w:sz w:val="28"/>
                      <w:szCs w:val="28"/>
                      <w:lang w:eastAsia="ru-RU"/>
                    </w:rPr>
                    <w:t>остановлением Правительства Республики Алтай</w:t>
                  </w:r>
                </w:p>
                <w:p w:rsidR="000540E1" w:rsidRPr="000540E1" w:rsidRDefault="000540E1" w:rsidP="00434AE3">
                  <w:pPr>
                    <w:spacing w:after="0" w:line="240" w:lineRule="auto"/>
                    <w:ind w:left="-329"/>
                    <w:jc w:val="center"/>
                    <w:rPr>
                      <w:rFonts w:ascii="Times New Roman" w:eastAsia="Times New Roman" w:hAnsi="Times New Roman" w:cs="Times New Roman"/>
                      <w:color w:val="000000"/>
                      <w:sz w:val="28"/>
                      <w:szCs w:val="28"/>
                      <w:lang w:eastAsia="ru-RU"/>
                    </w:rPr>
                  </w:pPr>
                  <w:r w:rsidRPr="000540E1">
                    <w:rPr>
                      <w:rFonts w:ascii="Times New Roman" w:eastAsia="Times New Roman" w:hAnsi="Times New Roman" w:cs="Times New Roman"/>
                      <w:color w:val="000000"/>
                      <w:sz w:val="28"/>
                      <w:szCs w:val="28"/>
                      <w:lang w:eastAsia="ru-RU"/>
                    </w:rPr>
                    <w:t>от «__»___________201</w:t>
                  </w:r>
                  <w:r w:rsidR="00434AE3">
                    <w:rPr>
                      <w:rFonts w:ascii="Times New Roman" w:eastAsia="Times New Roman" w:hAnsi="Times New Roman" w:cs="Times New Roman"/>
                      <w:color w:val="000000"/>
                      <w:sz w:val="28"/>
                      <w:szCs w:val="28"/>
                      <w:lang w:eastAsia="ru-RU"/>
                    </w:rPr>
                    <w:t xml:space="preserve">9 </w:t>
                  </w:r>
                  <w:r w:rsidRPr="000540E1">
                    <w:rPr>
                      <w:rFonts w:ascii="Times New Roman" w:eastAsia="Times New Roman" w:hAnsi="Times New Roman" w:cs="Times New Roman"/>
                      <w:color w:val="000000"/>
                      <w:sz w:val="28"/>
                      <w:szCs w:val="28"/>
                      <w:lang w:eastAsia="ru-RU"/>
                    </w:rPr>
                    <w:t>г. №</w:t>
                  </w:r>
                  <w:r w:rsidR="00434AE3">
                    <w:rPr>
                      <w:rFonts w:ascii="Times New Roman" w:eastAsia="Times New Roman" w:hAnsi="Times New Roman" w:cs="Times New Roman"/>
                      <w:color w:val="000000"/>
                      <w:sz w:val="28"/>
                      <w:szCs w:val="28"/>
                      <w:lang w:eastAsia="ru-RU"/>
                    </w:rPr>
                    <w:t>____</w:t>
                  </w:r>
                </w:p>
              </w:tc>
            </w:tr>
          </w:tbl>
          <w:p w:rsidR="000540E1" w:rsidRDefault="000540E1" w:rsidP="000540E1">
            <w:pPr>
              <w:jc w:val="center"/>
              <w:rPr>
                <w:rFonts w:ascii="Times New Roman" w:hAnsi="Times New Roman" w:cs="Times New Roman"/>
                <w:sz w:val="28"/>
                <w:szCs w:val="28"/>
              </w:rPr>
            </w:pPr>
          </w:p>
        </w:tc>
      </w:tr>
    </w:tbl>
    <w:p w:rsidR="006613CB" w:rsidRPr="006613CB" w:rsidRDefault="006613CB" w:rsidP="006613CB">
      <w:pPr>
        <w:spacing w:after="0"/>
        <w:jc w:val="right"/>
        <w:rPr>
          <w:rFonts w:ascii="Times New Roman" w:hAnsi="Times New Roman" w:cs="Times New Roman"/>
          <w:sz w:val="28"/>
          <w:szCs w:val="28"/>
        </w:rPr>
      </w:pPr>
    </w:p>
    <w:p w:rsidR="0069204E" w:rsidRPr="006613CB" w:rsidRDefault="00434AE3" w:rsidP="00434AE3">
      <w:pPr>
        <w:tabs>
          <w:tab w:val="left" w:pos="7839"/>
          <w:tab w:val="right" w:pos="14570"/>
        </w:tabs>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6613CB" w:rsidRPr="006613CB">
        <w:rPr>
          <w:rFonts w:ascii="Times New Roman" w:hAnsi="Times New Roman" w:cs="Times New Roman"/>
          <w:sz w:val="28"/>
          <w:szCs w:val="28"/>
        </w:rPr>
        <w:tab/>
      </w:r>
    </w:p>
    <w:p w:rsidR="00A45A53" w:rsidRPr="00CD41C3" w:rsidRDefault="00CD41C3" w:rsidP="00434AE3">
      <w:pPr>
        <w:spacing w:after="0" w:line="240" w:lineRule="auto"/>
        <w:jc w:val="center"/>
        <w:rPr>
          <w:rFonts w:ascii="Times New Roman" w:hAnsi="Times New Roman" w:cs="Times New Roman"/>
          <w:b/>
          <w:sz w:val="28"/>
          <w:szCs w:val="28"/>
        </w:rPr>
      </w:pPr>
      <w:r w:rsidRPr="00CD41C3">
        <w:rPr>
          <w:rFonts w:ascii="Times New Roman" w:hAnsi="Times New Roman" w:cs="Times New Roman"/>
          <w:b/>
          <w:sz w:val="28"/>
          <w:szCs w:val="28"/>
        </w:rPr>
        <w:t>РАЗМЕР</w:t>
      </w:r>
    </w:p>
    <w:p w:rsidR="00F523BE" w:rsidRDefault="00CD41C3" w:rsidP="00434AE3">
      <w:pPr>
        <w:spacing w:after="0" w:line="240" w:lineRule="auto"/>
        <w:jc w:val="center"/>
        <w:rPr>
          <w:rFonts w:ascii="Times New Roman" w:hAnsi="Times New Roman" w:cs="Times New Roman"/>
          <w:b/>
          <w:sz w:val="28"/>
          <w:szCs w:val="28"/>
        </w:rPr>
      </w:pPr>
      <w:r w:rsidRPr="00CD41C3">
        <w:rPr>
          <w:rFonts w:ascii="Times New Roman" w:hAnsi="Times New Roman" w:cs="Times New Roman"/>
          <w:b/>
          <w:sz w:val="28"/>
          <w:szCs w:val="28"/>
        </w:rPr>
        <w:t>предельной стоимости услуг и (или) работ по капитальному ремонту общего имущества в многоквартирном доме, который может оплачиваться Специализированной некоммерческой организацией «Региональный фонд капитального ремонта многоквартирных домов на территории Республики Алтай» за счет средств фонда капитального ремонта, сформированного исходя из минимального размера взноса на капитальный ремонт</w:t>
      </w:r>
      <w:r w:rsidR="00F523BE">
        <w:rPr>
          <w:rFonts w:ascii="Times New Roman" w:hAnsi="Times New Roman" w:cs="Times New Roman"/>
          <w:b/>
          <w:sz w:val="28"/>
          <w:szCs w:val="28"/>
        </w:rPr>
        <w:t xml:space="preserve">, </w:t>
      </w:r>
    </w:p>
    <w:p w:rsidR="00CD41C3" w:rsidRDefault="00F523BE" w:rsidP="00434A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2020 год</w:t>
      </w:r>
    </w:p>
    <w:p w:rsidR="00CD41C3" w:rsidRDefault="00CD41C3" w:rsidP="00CD41C3">
      <w:pPr>
        <w:spacing w:after="0"/>
        <w:jc w:val="center"/>
        <w:rPr>
          <w:rFonts w:ascii="Times New Roman" w:hAnsi="Times New Roman" w:cs="Times New Roman"/>
          <w:b/>
          <w:sz w:val="28"/>
          <w:szCs w:val="28"/>
        </w:rPr>
      </w:pPr>
    </w:p>
    <w:tbl>
      <w:tblPr>
        <w:tblStyle w:val="a3"/>
        <w:tblpPr w:leftFromText="180" w:rightFromText="180" w:vertAnchor="text" w:tblpX="-572" w:tblpY="1"/>
        <w:tblOverlap w:val="never"/>
        <w:tblW w:w="15871" w:type="dxa"/>
        <w:tblLook w:val="04A0" w:firstRow="1" w:lastRow="0" w:firstColumn="1" w:lastColumn="0" w:noHBand="0" w:noVBand="1"/>
      </w:tblPr>
      <w:tblGrid>
        <w:gridCol w:w="2038"/>
        <w:gridCol w:w="1292"/>
        <w:gridCol w:w="1166"/>
        <w:gridCol w:w="1251"/>
        <w:gridCol w:w="1166"/>
        <w:gridCol w:w="1166"/>
        <w:gridCol w:w="1240"/>
        <w:gridCol w:w="1189"/>
        <w:gridCol w:w="1144"/>
        <w:gridCol w:w="1474"/>
        <w:gridCol w:w="1479"/>
        <w:gridCol w:w="1266"/>
      </w:tblGrid>
      <w:tr w:rsidR="00AF3F77" w:rsidTr="00FF6169">
        <w:tc>
          <w:tcPr>
            <w:tcW w:w="2180" w:type="dxa"/>
            <w:vMerge w:val="restart"/>
            <w:vAlign w:val="center"/>
          </w:tcPr>
          <w:p w:rsidR="00AF3F77" w:rsidRDefault="00AF3F77" w:rsidP="00393129">
            <w:pPr>
              <w:jc w:val="center"/>
              <w:rPr>
                <w:rFonts w:ascii="Times New Roman" w:hAnsi="Times New Roman" w:cs="Times New Roman"/>
                <w:sz w:val="20"/>
                <w:szCs w:val="20"/>
              </w:rPr>
            </w:pPr>
            <w:r>
              <w:rPr>
                <w:rFonts w:ascii="Times New Roman" w:hAnsi="Times New Roman" w:cs="Times New Roman"/>
                <w:sz w:val="20"/>
                <w:szCs w:val="20"/>
              </w:rPr>
              <w:t>Тип многоквартирного</w:t>
            </w:r>
          </w:p>
          <w:p w:rsidR="00AF3F77" w:rsidRDefault="00AF3F77" w:rsidP="00393129">
            <w:pPr>
              <w:jc w:val="center"/>
              <w:rPr>
                <w:rFonts w:ascii="Times New Roman" w:hAnsi="Times New Roman" w:cs="Times New Roman"/>
                <w:sz w:val="20"/>
                <w:szCs w:val="20"/>
              </w:rPr>
            </w:pPr>
            <w:r>
              <w:rPr>
                <w:rFonts w:ascii="Times New Roman" w:hAnsi="Times New Roman" w:cs="Times New Roman"/>
                <w:sz w:val="20"/>
                <w:szCs w:val="20"/>
              </w:rPr>
              <w:t>дома</w:t>
            </w:r>
          </w:p>
        </w:tc>
        <w:tc>
          <w:tcPr>
            <w:tcW w:w="13691" w:type="dxa"/>
            <w:gridSpan w:val="11"/>
          </w:tcPr>
          <w:p w:rsidR="00AF3F77" w:rsidRPr="00F533E2" w:rsidRDefault="00AF3F77" w:rsidP="00393129">
            <w:pPr>
              <w:jc w:val="center"/>
              <w:rPr>
                <w:rFonts w:ascii="Times New Roman" w:hAnsi="Times New Roman" w:cs="Times New Roman"/>
                <w:sz w:val="20"/>
                <w:szCs w:val="20"/>
              </w:rPr>
            </w:pPr>
            <w:r>
              <w:rPr>
                <w:rFonts w:ascii="Times New Roman" w:hAnsi="Times New Roman" w:cs="Times New Roman"/>
                <w:sz w:val="20"/>
                <w:szCs w:val="20"/>
              </w:rPr>
              <w:t xml:space="preserve">Вид услуг и (или) работ </w:t>
            </w:r>
          </w:p>
        </w:tc>
      </w:tr>
      <w:tr w:rsidR="00D75395" w:rsidTr="00FF6169">
        <w:tc>
          <w:tcPr>
            <w:tcW w:w="2180" w:type="dxa"/>
            <w:vMerge/>
            <w:vAlign w:val="center"/>
          </w:tcPr>
          <w:p w:rsidR="00AF3F77" w:rsidRPr="00F533E2" w:rsidRDefault="00AF3F77" w:rsidP="00393129">
            <w:pPr>
              <w:jc w:val="center"/>
              <w:rPr>
                <w:rFonts w:ascii="Times New Roman" w:hAnsi="Times New Roman" w:cs="Times New Roman"/>
                <w:sz w:val="20"/>
                <w:szCs w:val="20"/>
              </w:rPr>
            </w:pPr>
          </w:p>
        </w:tc>
        <w:tc>
          <w:tcPr>
            <w:tcW w:w="1292" w:type="dxa"/>
            <w:vMerge w:val="restart"/>
          </w:tcPr>
          <w:p w:rsidR="00AF3F77" w:rsidRPr="00F533E2" w:rsidRDefault="00AF3F77" w:rsidP="00393129">
            <w:pPr>
              <w:jc w:val="center"/>
              <w:rPr>
                <w:rFonts w:ascii="Times New Roman" w:hAnsi="Times New Roman" w:cs="Times New Roman"/>
                <w:sz w:val="20"/>
                <w:szCs w:val="20"/>
              </w:rPr>
            </w:pPr>
            <w:r>
              <w:rPr>
                <w:rFonts w:ascii="Times New Roman" w:hAnsi="Times New Roman" w:cs="Times New Roman"/>
                <w:sz w:val="20"/>
                <w:szCs w:val="20"/>
              </w:rPr>
              <w:t>Ремонт фундамента, общая стоимость, руб.</w:t>
            </w:r>
            <w:r>
              <w:rPr>
                <w:rFonts w:ascii="Times New Roman" w:hAnsi="Times New Roman" w:cs="Times New Roman"/>
                <w:sz w:val="20"/>
                <w:szCs w:val="20"/>
                <w:vertAlign w:val="superscript"/>
              </w:rPr>
              <w:t>*</w:t>
            </w:r>
            <w:r>
              <w:rPr>
                <w:rFonts w:ascii="Times New Roman" w:hAnsi="Times New Roman" w:cs="Times New Roman"/>
                <w:sz w:val="20"/>
                <w:szCs w:val="20"/>
              </w:rPr>
              <w:t xml:space="preserve"> </w:t>
            </w:r>
          </w:p>
        </w:tc>
        <w:tc>
          <w:tcPr>
            <w:tcW w:w="1166" w:type="dxa"/>
            <w:vMerge w:val="restart"/>
          </w:tcPr>
          <w:p w:rsidR="00AF3F77" w:rsidRPr="00F533E2" w:rsidRDefault="00AF3F77" w:rsidP="00393129">
            <w:pPr>
              <w:jc w:val="center"/>
              <w:rPr>
                <w:rFonts w:ascii="Times New Roman" w:hAnsi="Times New Roman" w:cs="Times New Roman"/>
                <w:sz w:val="20"/>
                <w:szCs w:val="20"/>
              </w:rPr>
            </w:pPr>
            <w:r>
              <w:rPr>
                <w:rFonts w:ascii="Times New Roman" w:hAnsi="Times New Roman" w:cs="Times New Roman"/>
                <w:sz w:val="20"/>
                <w:szCs w:val="20"/>
              </w:rPr>
              <w:t>Ремонт фасада, общая стоимость, руб.</w:t>
            </w:r>
            <w:r>
              <w:rPr>
                <w:rFonts w:ascii="Times New Roman" w:hAnsi="Times New Roman" w:cs="Times New Roman"/>
                <w:sz w:val="20"/>
                <w:szCs w:val="20"/>
                <w:vertAlign w:val="superscript"/>
              </w:rPr>
              <w:t>*</w:t>
            </w:r>
          </w:p>
        </w:tc>
        <w:tc>
          <w:tcPr>
            <w:tcW w:w="1240" w:type="dxa"/>
            <w:vMerge w:val="restart"/>
          </w:tcPr>
          <w:p w:rsidR="00AF3F77" w:rsidRDefault="00AF3F77" w:rsidP="00393129">
            <w:pPr>
              <w:jc w:val="center"/>
              <w:rPr>
                <w:rFonts w:ascii="Times New Roman" w:hAnsi="Times New Roman" w:cs="Times New Roman"/>
                <w:sz w:val="20"/>
                <w:szCs w:val="20"/>
              </w:rPr>
            </w:pPr>
            <w:r>
              <w:rPr>
                <w:rFonts w:ascii="Times New Roman" w:hAnsi="Times New Roman" w:cs="Times New Roman"/>
                <w:sz w:val="20"/>
                <w:szCs w:val="20"/>
              </w:rPr>
              <w:t>Ремонт крыши, переустрой</w:t>
            </w:r>
            <w:r w:rsidR="00434AE3">
              <w:rPr>
                <w:rFonts w:ascii="Times New Roman" w:hAnsi="Times New Roman" w:cs="Times New Roman"/>
                <w:sz w:val="20"/>
                <w:szCs w:val="20"/>
              </w:rPr>
              <w:t>-</w:t>
            </w:r>
          </w:p>
          <w:p w:rsidR="00AF3F77" w:rsidRDefault="00AF3F77" w:rsidP="00393129">
            <w:pPr>
              <w:jc w:val="center"/>
              <w:rPr>
                <w:rFonts w:ascii="Times New Roman" w:hAnsi="Times New Roman" w:cs="Times New Roman"/>
                <w:sz w:val="20"/>
                <w:szCs w:val="20"/>
              </w:rPr>
            </w:pPr>
            <w:proofErr w:type="spellStart"/>
            <w:r>
              <w:rPr>
                <w:rFonts w:ascii="Times New Roman" w:hAnsi="Times New Roman" w:cs="Times New Roman"/>
                <w:sz w:val="20"/>
                <w:szCs w:val="20"/>
              </w:rPr>
              <w:t>ство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невен</w:t>
            </w:r>
            <w:proofErr w:type="spellEnd"/>
            <w:r w:rsidR="00434AE3">
              <w:rPr>
                <w:rFonts w:ascii="Times New Roman" w:hAnsi="Times New Roman" w:cs="Times New Roman"/>
                <w:sz w:val="20"/>
                <w:szCs w:val="20"/>
              </w:rPr>
              <w:t>-</w:t>
            </w:r>
          </w:p>
          <w:p w:rsidR="00AF3F77" w:rsidRPr="00F533E2" w:rsidRDefault="00AF3F77" w:rsidP="00434AE3">
            <w:pPr>
              <w:jc w:val="center"/>
              <w:rPr>
                <w:rFonts w:ascii="Times New Roman" w:hAnsi="Times New Roman" w:cs="Times New Roman"/>
                <w:sz w:val="20"/>
                <w:szCs w:val="20"/>
              </w:rPr>
            </w:pPr>
            <w:proofErr w:type="spellStart"/>
            <w:r>
              <w:rPr>
                <w:rFonts w:ascii="Times New Roman" w:hAnsi="Times New Roman" w:cs="Times New Roman"/>
                <w:sz w:val="20"/>
                <w:szCs w:val="20"/>
              </w:rPr>
              <w:t>тилируемой</w:t>
            </w:r>
            <w:proofErr w:type="spellEnd"/>
            <w:r>
              <w:rPr>
                <w:rFonts w:ascii="Times New Roman" w:hAnsi="Times New Roman" w:cs="Times New Roman"/>
                <w:sz w:val="20"/>
                <w:szCs w:val="20"/>
              </w:rPr>
              <w:t xml:space="preserve"> крыши на </w:t>
            </w:r>
            <w:proofErr w:type="spellStart"/>
            <w:proofErr w:type="gramStart"/>
            <w:r>
              <w:rPr>
                <w:rFonts w:ascii="Times New Roman" w:hAnsi="Times New Roman" w:cs="Times New Roman"/>
                <w:sz w:val="20"/>
                <w:szCs w:val="20"/>
              </w:rPr>
              <w:t>вентилиру</w:t>
            </w:r>
            <w:r w:rsidR="00434AE3">
              <w:rPr>
                <w:rFonts w:ascii="Times New Roman" w:hAnsi="Times New Roman" w:cs="Times New Roman"/>
                <w:sz w:val="20"/>
                <w:szCs w:val="20"/>
              </w:rPr>
              <w:t>-</w:t>
            </w:r>
            <w:r>
              <w:rPr>
                <w:rFonts w:ascii="Times New Roman" w:hAnsi="Times New Roman" w:cs="Times New Roman"/>
                <w:sz w:val="20"/>
                <w:szCs w:val="20"/>
              </w:rPr>
              <w:t>емую</w:t>
            </w:r>
            <w:proofErr w:type="spellEnd"/>
            <w:proofErr w:type="gramEnd"/>
            <w:r>
              <w:rPr>
                <w:rFonts w:ascii="Times New Roman" w:hAnsi="Times New Roman" w:cs="Times New Roman"/>
                <w:sz w:val="20"/>
                <w:szCs w:val="20"/>
              </w:rPr>
              <w:t>,</w:t>
            </w:r>
            <w:r w:rsidRPr="00AF3F77">
              <w:rPr>
                <w:rFonts w:ascii="Times New Roman" w:hAnsi="Times New Roman" w:cs="Times New Roman"/>
                <w:sz w:val="20"/>
                <w:szCs w:val="20"/>
              </w:rPr>
              <w:t xml:space="preserve"> общая стоимость, руб.* </w:t>
            </w:r>
            <w:r>
              <w:rPr>
                <w:rFonts w:ascii="Times New Roman" w:hAnsi="Times New Roman" w:cs="Times New Roman"/>
                <w:sz w:val="20"/>
                <w:szCs w:val="20"/>
              </w:rPr>
              <w:t xml:space="preserve">   </w:t>
            </w:r>
          </w:p>
        </w:tc>
        <w:tc>
          <w:tcPr>
            <w:tcW w:w="5841" w:type="dxa"/>
            <w:gridSpan w:val="5"/>
          </w:tcPr>
          <w:p w:rsidR="00AF3F77" w:rsidRPr="00F533E2" w:rsidRDefault="00AF3F77" w:rsidP="00393129">
            <w:pPr>
              <w:jc w:val="center"/>
              <w:rPr>
                <w:rFonts w:ascii="Times New Roman" w:hAnsi="Times New Roman" w:cs="Times New Roman"/>
                <w:sz w:val="20"/>
                <w:szCs w:val="20"/>
              </w:rPr>
            </w:pPr>
            <w:r>
              <w:rPr>
                <w:rFonts w:ascii="Times New Roman" w:hAnsi="Times New Roman" w:cs="Times New Roman"/>
                <w:sz w:val="20"/>
                <w:szCs w:val="20"/>
              </w:rPr>
              <w:t>Ремонт внутридомовых инженерных систем</w:t>
            </w:r>
          </w:p>
        </w:tc>
        <w:tc>
          <w:tcPr>
            <w:tcW w:w="1407" w:type="dxa"/>
            <w:vMerge w:val="restart"/>
          </w:tcPr>
          <w:p w:rsidR="00411DDF" w:rsidRDefault="00AF3F77" w:rsidP="00393129">
            <w:pPr>
              <w:jc w:val="center"/>
              <w:rPr>
                <w:rFonts w:ascii="Times New Roman" w:hAnsi="Times New Roman" w:cs="Times New Roman"/>
                <w:sz w:val="20"/>
                <w:szCs w:val="20"/>
              </w:rPr>
            </w:pPr>
            <w:r>
              <w:rPr>
                <w:rFonts w:ascii="Times New Roman" w:hAnsi="Times New Roman" w:cs="Times New Roman"/>
                <w:sz w:val="20"/>
                <w:szCs w:val="20"/>
              </w:rPr>
              <w:t xml:space="preserve">Ремонт подвальных помещений, относящихся </w:t>
            </w:r>
          </w:p>
          <w:p w:rsidR="00AF3F77" w:rsidRPr="00F533E2" w:rsidRDefault="00DA39A2" w:rsidP="00393129">
            <w:pPr>
              <w:jc w:val="center"/>
              <w:rPr>
                <w:rFonts w:ascii="Times New Roman" w:hAnsi="Times New Roman" w:cs="Times New Roman"/>
                <w:sz w:val="20"/>
                <w:szCs w:val="20"/>
              </w:rPr>
            </w:pPr>
            <w:r w:rsidRPr="00DA39A2">
              <w:rPr>
                <w:rFonts w:ascii="Times New Roman" w:hAnsi="Times New Roman" w:cs="Times New Roman"/>
                <w:sz w:val="20"/>
                <w:szCs w:val="20"/>
              </w:rPr>
              <w:t xml:space="preserve"> к общему имуществу в </w:t>
            </w:r>
            <w:proofErr w:type="spellStart"/>
            <w:r w:rsidRPr="00DA39A2">
              <w:rPr>
                <w:rFonts w:ascii="Times New Roman" w:hAnsi="Times New Roman" w:cs="Times New Roman"/>
                <w:sz w:val="20"/>
                <w:szCs w:val="20"/>
              </w:rPr>
              <w:t>многокварти</w:t>
            </w:r>
            <w:proofErr w:type="gramStart"/>
            <w:r w:rsidRPr="00DA39A2">
              <w:rPr>
                <w:rFonts w:ascii="Times New Roman" w:hAnsi="Times New Roman" w:cs="Times New Roman"/>
                <w:sz w:val="20"/>
                <w:szCs w:val="20"/>
              </w:rPr>
              <w:t>р</w:t>
            </w:r>
            <w:proofErr w:type="spellEnd"/>
            <w:r w:rsidR="00434AE3">
              <w:rPr>
                <w:rFonts w:ascii="Times New Roman" w:hAnsi="Times New Roman" w:cs="Times New Roman"/>
                <w:sz w:val="20"/>
                <w:szCs w:val="20"/>
              </w:rPr>
              <w:t>-</w:t>
            </w:r>
            <w:proofErr w:type="gramEnd"/>
            <w:r w:rsidR="00411DDF">
              <w:rPr>
                <w:rFonts w:ascii="Times New Roman" w:hAnsi="Times New Roman" w:cs="Times New Roman"/>
                <w:sz w:val="20"/>
                <w:szCs w:val="20"/>
              </w:rPr>
              <w:t xml:space="preserve"> </w:t>
            </w:r>
            <w:r w:rsidRPr="00DA39A2">
              <w:rPr>
                <w:rFonts w:ascii="Times New Roman" w:hAnsi="Times New Roman" w:cs="Times New Roman"/>
                <w:sz w:val="20"/>
                <w:szCs w:val="20"/>
              </w:rPr>
              <w:t xml:space="preserve">ном </w:t>
            </w:r>
            <w:r w:rsidR="00411DDF" w:rsidRPr="00DA39A2">
              <w:rPr>
                <w:rFonts w:ascii="Times New Roman" w:hAnsi="Times New Roman" w:cs="Times New Roman"/>
                <w:sz w:val="20"/>
                <w:szCs w:val="20"/>
              </w:rPr>
              <w:t>доме</w:t>
            </w:r>
            <w:r w:rsidR="00411DDF">
              <w:rPr>
                <w:rFonts w:ascii="Times New Roman" w:hAnsi="Times New Roman" w:cs="Times New Roman"/>
                <w:sz w:val="20"/>
                <w:szCs w:val="20"/>
              </w:rPr>
              <w:t xml:space="preserve">, </w:t>
            </w:r>
            <w:r w:rsidR="00411DDF" w:rsidRPr="00AF3F77">
              <w:rPr>
                <w:rFonts w:ascii="Times New Roman" w:hAnsi="Times New Roman" w:cs="Times New Roman"/>
                <w:sz w:val="20"/>
                <w:szCs w:val="20"/>
              </w:rPr>
              <w:t xml:space="preserve">общая стоимость, руб.* </w:t>
            </w:r>
            <w:r w:rsidR="00411DDF">
              <w:rPr>
                <w:rFonts w:ascii="Times New Roman" w:hAnsi="Times New Roman" w:cs="Times New Roman"/>
                <w:sz w:val="20"/>
                <w:szCs w:val="20"/>
              </w:rPr>
              <w:t xml:space="preserve"> </w:t>
            </w:r>
          </w:p>
        </w:tc>
        <w:tc>
          <w:tcPr>
            <w:tcW w:w="1479" w:type="dxa"/>
            <w:vMerge w:val="restart"/>
          </w:tcPr>
          <w:p w:rsidR="00AF3F77" w:rsidRPr="00F533E2" w:rsidRDefault="00393129" w:rsidP="00393129">
            <w:pPr>
              <w:jc w:val="center"/>
              <w:rPr>
                <w:rFonts w:ascii="Times New Roman" w:hAnsi="Times New Roman" w:cs="Times New Roman"/>
                <w:sz w:val="20"/>
                <w:szCs w:val="20"/>
              </w:rPr>
            </w:pPr>
            <w:r>
              <w:rPr>
                <w:rFonts w:ascii="Times New Roman" w:hAnsi="Times New Roman" w:cs="Times New Roman"/>
                <w:sz w:val="20"/>
                <w:szCs w:val="20"/>
              </w:rPr>
              <w:t>Р</w:t>
            </w:r>
            <w:r w:rsidRPr="00393129">
              <w:rPr>
                <w:rFonts w:ascii="Times New Roman" w:hAnsi="Times New Roman" w:cs="Times New Roman"/>
                <w:sz w:val="20"/>
                <w:szCs w:val="20"/>
              </w:rPr>
              <w:t>емонт, замену, модернизацию лифтов, ремонт лифтовых шахт, машинных и блочных помещений</w:t>
            </w:r>
            <w:r>
              <w:rPr>
                <w:rFonts w:ascii="Times New Roman" w:hAnsi="Times New Roman" w:cs="Times New Roman"/>
                <w:sz w:val="20"/>
                <w:szCs w:val="20"/>
              </w:rPr>
              <w:t>,</w:t>
            </w:r>
            <w:r w:rsidRPr="00AF3F77">
              <w:rPr>
                <w:rFonts w:ascii="Times New Roman" w:hAnsi="Times New Roman" w:cs="Times New Roman"/>
                <w:sz w:val="20"/>
                <w:szCs w:val="20"/>
              </w:rPr>
              <w:t xml:space="preserve"> общая стоимость, руб.* </w:t>
            </w:r>
            <w:r>
              <w:rPr>
                <w:rFonts w:ascii="Times New Roman" w:hAnsi="Times New Roman" w:cs="Times New Roman"/>
                <w:sz w:val="20"/>
                <w:szCs w:val="20"/>
              </w:rPr>
              <w:t xml:space="preserve"> </w:t>
            </w:r>
          </w:p>
        </w:tc>
        <w:tc>
          <w:tcPr>
            <w:tcW w:w="1266" w:type="dxa"/>
            <w:vMerge w:val="restart"/>
          </w:tcPr>
          <w:p w:rsidR="00393129" w:rsidRDefault="00393129" w:rsidP="00393129">
            <w:pPr>
              <w:jc w:val="center"/>
              <w:rPr>
                <w:rFonts w:ascii="Times New Roman" w:hAnsi="Times New Roman" w:cs="Times New Roman"/>
                <w:sz w:val="20"/>
                <w:szCs w:val="20"/>
              </w:rPr>
            </w:pPr>
            <w:r>
              <w:rPr>
                <w:rFonts w:ascii="Times New Roman" w:hAnsi="Times New Roman" w:cs="Times New Roman"/>
                <w:sz w:val="20"/>
                <w:szCs w:val="20"/>
              </w:rPr>
              <w:t>Общая сметная стоимость ремонтных работ,</w:t>
            </w:r>
          </w:p>
          <w:p w:rsidR="00AF3F77" w:rsidRPr="00F533E2" w:rsidRDefault="00393129" w:rsidP="00393129">
            <w:pPr>
              <w:jc w:val="center"/>
              <w:rPr>
                <w:rFonts w:ascii="Times New Roman" w:hAnsi="Times New Roman" w:cs="Times New Roman"/>
                <w:sz w:val="20"/>
                <w:szCs w:val="20"/>
              </w:rPr>
            </w:pPr>
            <w:r w:rsidRPr="00AF3F77">
              <w:rPr>
                <w:rFonts w:ascii="Times New Roman" w:hAnsi="Times New Roman" w:cs="Times New Roman"/>
                <w:sz w:val="20"/>
                <w:szCs w:val="20"/>
              </w:rPr>
              <w:t xml:space="preserve"> руб.* </w:t>
            </w:r>
            <w:r>
              <w:rPr>
                <w:rFonts w:ascii="Times New Roman" w:hAnsi="Times New Roman" w:cs="Times New Roman"/>
                <w:sz w:val="20"/>
                <w:szCs w:val="20"/>
              </w:rPr>
              <w:t xml:space="preserve"> </w:t>
            </w:r>
          </w:p>
        </w:tc>
      </w:tr>
      <w:tr w:rsidR="00D75395" w:rsidTr="00FF6169">
        <w:tc>
          <w:tcPr>
            <w:tcW w:w="2180" w:type="dxa"/>
            <w:vMerge/>
          </w:tcPr>
          <w:p w:rsidR="00AF3F77" w:rsidRPr="00F533E2" w:rsidRDefault="00AF3F77" w:rsidP="00393129">
            <w:pPr>
              <w:jc w:val="center"/>
              <w:rPr>
                <w:rFonts w:ascii="Times New Roman" w:hAnsi="Times New Roman" w:cs="Times New Roman"/>
                <w:sz w:val="20"/>
                <w:szCs w:val="20"/>
              </w:rPr>
            </w:pPr>
          </w:p>
        </w:tc>
        <w:tc>
          <w:tcPr>
            <w:tcW w:w="1292" w:type="dxa"/>
            <w:vMerge/>
          </w:tcPr>
          <w:p w:rsidR="00AF3F77" w:rsidRPr="00F533E2" w:rsidRDefault="00AF3F77" w:rsidP="00393129">
            <w:pPr>
              <w:jc w:val="center"/>
              <w:rPr>
                <w:rFonts w:ascii="Times New Roman" w:hAnsi="Times New Roman" w:cs="Times New Roman"/>
                <w:sz w:val="20"/>
                <w:szCs w:val="20"/>
              </w:rPr>
            </w:pPr>
          </w:p>
        </w:tc>
        <w:tc>
          <w:tcPr>
            <w:tcW w:w="1166" w:type="dxa"/>
            <w:vMerge/>
          </w:tcPr>
          <w:p w:rsidR="00AF3F77" w:rsidRPr="00F533E2" w:rsidRDefault="00AF3F77" w:rsidP="00393129">
            <w:pPr>
              <w:jc w:val="center"/>
              <w:rPr>
                <w:rFonts w:ascii="Times New Roman" w:hAnsi="Times New Roman" w:cs="Times New Roman"/>
                <w:sz w:val="20"/>
                <w:szCs w:val="20"/>
              </w:rPr>
            </w:pPr>
          </w:p>
        </w:tc>
        <w:tc>
          <w:tcPr>
            <w:tcW w:w="1240" w:type="dxa"/>
            <w:vMerge/>
          </w:tcPr>
          <w:p w:rsidR="00AF3F77" w:rsidRPr="00F533E2" w:rsidRDefault="00AF3F77" w:rsidP="00393129">
            <w:pPr>
              <w:jc w:val="center"/>
              <w:rPr>
                <w:rFonts w:ascii="Times New Roman" w:hAnsi="Times New Roman" w:cs="Times New Roman"/>
                <w:sz w:val="20"/>
                <w:szCs w:val="20"/>
              </w:rPr>
            </w:pPr>
          </w:p>
        </w:tc>
        <w:tc>
          <w:tcPr>
            <w:tcW w:w="1166" w:type="dxa"/>
          </w:tcPr>
          <w:p w:rsidR="00AF3F77" w:rsidRDefault="00AF3F77" w:rsidP="00393129">
            <w:pPr>
              <w:jc w:val="center"/>
              <w:rPr>
                <w:rFonts w:ascii="Times New Roman" w:hAnsi="Times New Roman" w:cs="Times New Roman"/>
                <w:sz w:val="20"/>
                <w:szCs w:val="20"/>
              </w:rPr>
            </w:pPr>
            <w:r>
              <w:rPr>
                <w:rFonts w:ascii="Times New Roman" w:hAnsi="Times New Roman" w:cs="Times New Roman"/>
                <w:sz w:val="20"/>
                <w:szCs w:val="20"/>
              </w:rPr>
              <w:t xml:space="preserve">Ремонт системы </w:t>
            </w:r>
            <w:proofErr w:type="spellStart"/>
            <w:r>
              <w:rPr>
                <w:rFonts w:ascii="Times New Roman" w:hAnsi="Times New Roman" w:cs="Times New Roman"/>
                <w:sz w:val="20"/>
                <w:szCs w:val="20"/>
              </w:rPr>
              <w:t>теплоснаб</w:t>
            </w:r>
            <w:proofErr w:type="spellEnd"/>
            <w:r w:rsidR="00434AE3">
              <w:rPr>
                <w:rFonts w:ascii="Times New Roman" w:hAnsi="Times New Roman" w:cs="Times New Roman"/>
                <w:sz w:val="20"/>
                <w:szCs w:val="20"/>
              </w:rPr>
              <w:t>-</w:t>
            </w:r>
          </w:p>
          <w:p w:rsidR="00AF3F77" w:rsidRPr="00F533E2" w:rsidRDefault="00AF3F77" w:rsidP="00393129">
            <w:pPr>
              <w:jc w:val="center"/>
              <w:rPr>
                <w:rFonts w:ascii="Times New Roman" w:hAnsi="Times New Roman" w:cs="Times New Roman"/>
                <w:sz w:val="20"/>
                <w:szCs w:val="20"/>
              </w:rPr>
            </w:pPr>
            <w:proofErr w:type="spellStart"/>
            <w:r>
              <w:rPr>
                <w:rFonts w:ascii="Times New Roman" w:hAnsi="Times New Roman" w:cs="Times New Roman"/>
                <w:sz w:val="20"/>
                <w:szCs w:val="20"/>
              </w:rPr>
              <w:t>жения</w:t>
            </w:r>
            <w:proofErr w:type="spellEnd"/>
            <w:r>
              <w:rPr>
                <w:rFonts w:ascii="Times New Roman" w:hAnsi="Times New Roman" w:cs="Times New Roman"/>
                <w:sz w:val="20"/>
                <w:szCs w:val="20"/>
              </w:rPr>
              <w:t>,</w:t>
            </w:r>
            <w:r>
              <w:t xml:space="preserve"> </w:t>
            </w:r>
            <w:r w:rsidRPr="00AF3F77">
              <w:rPr>
                <w:rFonts w:ascii="Times New Roman" w:hAnsi="Times New Roman" w:cs="Times New Roman"/>
                <w:sz w:val="20"/>
                <w:szCs w:val="20"/>
              </w:rPr>
              <w:t xml:space="preserve">общая стоимость, руб.* </w:t>
            </w:r>
            <w:r>
              <w:rPr>
                <w:rFonts w:ascii="Times New Roman" w:hAnsi="Times New Roman" w:cs="Times New Roman"/>
                <w:sz w:val="20"/>
                <w:szCs w:val="20"/>
              </w:rPr>
              <w:t xml:space="preserve"> </w:t>
            </w:r>
          </w:p>
        </w:tc>
        <w:tc>
          <w:tcPr>
            <w:tcW w:w="1166" w:type="dxa"/>
          </w:tcPr>
          <w:p w:rsidR="00AF3F77" w:rsidRDefault="00AF3F77" w:rsidP="00393129">
            <w:pPr>
              <w:jc w:val="center"/>
              <w:rPr>
                <w:rFonts w:ascii="Times New Roman" w:hAnsi="Times New Roman" w:cs="Times New Roman"/>
                <w:sz w:val="20"/>
                <w:szCs w:val="20"/>
              </w:rPr>
            </w:pPr>
            <w:r>
              <w:rPr>
                <w:rFonts w:ascii="Times New Roman" w:hAnsi="Times New Roman" w:cs="Times New Roman"/>
                <w:sz w:val="20"/>
                <w:szCs w:val="20"/>
              </w:rPr>
              <w:t xml:space="preserve">Ремонт системы </w:t>
            </w:r>
            <w:proofErr w:type="spellStart"/>
            <w:r>
              <w:rPr>
                <w:rFonts w:ascii="Times New Roman" w:hAnsi="Times New Roman" w:cs="Times New Roman"/>
                <w:sz w:val="20"/>
                <w:szCs w:val="20"/>
              </w:rPr>
              <w:t>водоснаб</w:t>
            </w:r>
            <w:proofErr w:type="spellEnd"/>
            <w:r w:rsidR="00434AE3">
              <w:rPr>
                <w:rFonts w:ascii="Times New Roman" w:hAnsi="Times New Roman" w:cs="Times New Roman"/>
                <w:sz w:val="20"/>
                <w:szCs w:val="20"/>
              </w:rPr>
              <w:t>-</w:t>
            </w:r>
          </w:p>
          <w:p w:rsidR="00AF3F77" w:rsidRPr="00F533E2" w:rsidRDefault="00AF3F77" w:rsidP="00393129">
            <w:pPr>
              <w:jc w:val="center"/>
              <w:rPr>
                <w:rFonts w:ascii="Times New Roman" w:hAnsi="Times New Roman" w:cs="Times New Roman"/>
                <w:sz w:val="20"/>
                <w:szCs w:val="20"/>
              </w:rPr>
            </w:pPr>
            <w:proofErr w:type="spellStart"/>
            <w:r>
              <w:rPr>
                <w:rFonts w:ascii="Times New Roman" w:hAnsi="Times New Roman" w:cs="Times New Roman"/>
                <w:sz w:val="20"/>
                <w:szCs w:val="20"/>
              </w:rPr>
              <w:t>жения</w:t>
            </w:r>
            <w:proofErr w:type="spellEnd"/>
            <w:r>
              <w:rPr>
                <w:rFonts w:ascii="Times New Roman" w:hAnsi="Times New Roman" w:cs="Times New Roman"/>
                <w:sz w:val="20"/>
                <w:szCs w:val="20"/>
              </w:rPr>
              <w:t>,</w:t>
            </w:r>
            <w:r>
              <w:t xml:space="preserve"> </w:t>
            </w:r>
            <w:r w:rsidRPr="00AF3F77">
              <w:rPr>
                <w:rFonts w:ascii="Times New Roman" w:hAnsi="Times New Roman" w:cs="Times New Roman"/>
                <w:sz w:val="20"/>
                <w:szCs w:val="20"/>
              </w:rPr>
              <w:t xml:space="preserve">общая стоимость, руб.* </w:t>
            </w:r>
            <w:r>
              <w:rPr>
                <w:rFonts w:ascii="Times New Roman" w:hAnsi="Times New Roman" w:cs="Times New Roman"/>
                <w:sz w:val="20"/>
                <w:szCs w:val="20"/>
              </w:rPr>
              <w:t xml:space="preserve"> </w:t>
            </w:r>
          </w:p>
        </w:tc>
        <w:tc>
          <w:tcPr>
            <w:tcW w:w="1174" w:type="dxa"/>
          </w:tcPr>
          <w:p w:rsidR="00AF3F77" w:rsidRDefault="00AF3F77" w:rsidP="00393129">
            <w:pPr>
              <w:jc w:val="center"/>
              <w:rPr>
                <w:rFonts w:ascii="Times New Roman" w:hAnsi="Times New Roman" w:cs="Times New Roman"/>
                <w:sz w:val="20"/>
                <w:szCs w:val="20"/>
              </w:rPr>
            </w:pPr>
            <w:r>
              <w:rPr>
                <w:rFonts w:ascii="Times New Roman" w:hAnsi="Times New Roman" w:cs="Times New Roman"/>
                <w:sz w:val="20"/>
                <w:szCs w:val="20"/>
              </w:rPr>
              <w:t xml:space="preserve">Ремонт системы </w:t>
            </w:r>
            <w:proofErr w:type="spellStart"/>
            <w:r>
              <w:rPr>
                <w:rFonts w:ascii="Times New Roman" w:hAnsi="Times New Roman" w:cs="Times New Roman"/>
                <w:sz w:val="20"/>
                <w:szCs w:val="20"/>
              </w:rPr>
              <w:t>водоотведе</w:t>
            </w:r>
            <w:proofErr w:type="spellEnd"/>
            <w:r w:rsidR="00434AE3">
              <w:rPr>
                <w:rFonts w:ascii="Times New Roman" w:hAnsi="Times New Roman" w:cs="Times New Roman"/>
                <w:sz w:val="20"/>
                <w:szCs w:val="20"/>
              </w:rPr>
              <w:t>-</w:t>
            </w:r>
          </w:p>
          <w:p w:rsidR="00AF3F77" w:rsidRPr="00F533E2" w:rsidRDefault="00AF3F77" w:rsidP="00393129">
            <w:pPr>
              <w:jc w:val="center"/>
              <w:rPr>
                <w:rFonts w:ascii="Times New Roman" w:hAnsi="Times New Roman" w:cs="Times New Roman"/>
                <w:sz w:val="20"/>
                <w:szCs w:val="20"/>
              </w:rPr>
            </w:pPr>
            <w:proofErr w:type="spellStart"/>
            <w:r>
              <w:rPr>
                <w:rFonts w:ascii="Times New Roman" w:hAnsi="Times New Roman" w:cs="Times New Roman"/>
                <w:sz w:val="20"/>
                <w:szCs w:val="20"/>
              </w:rPr>
              <w:t>ния</w:t>
            </w:r>
            <w:proofErr w:type="spellEnd"/>
            <w:r>
              <w:rPr>
                <w:rFonts w:ascii="Times New Roman" w:hAnsi="Times New Roman" w:cs="Times New Roman"/>
                <w:sz w:val="20"/>
                <w:szCs w:val="20"/>
              </w:rPr>
              <w:t>,</w:t>
            </w:r>
            <w:r>
              <w:t xml:space="preserve"> </w:t>
            </w:r>
            <w:r w:rsidRPr="00AF3F77">
              <w:rPr>
                <w:rFonts w:ascii="Times New Roman" w:hAnsi="Times New Roman" w:cs="Times New Roman"/>
                <w:sz w:val="20"/>
                <w:szCs w:val="20"/>
              </w:rPr>
              <w:t xml:space="preserve">общая стоимость, руб.* </w:t>
            </w:r>
            <w:r>
              <w:rPr>
                <w:rFonts w:ascii="Times New Roman" w:hAnsi="Times New Roman" w:cs="Times New Roman"/>
                <w:sz w:val="20"/>
                <w:szCs w:val="20"/>
              </w:rPr>
              <w:t xml:space="preserve"> </w:t>
            </w:r>
          </w:p>
        </w:tc>
        <w:tc>
          <w:tcPr>
            <w:tcW w:w="1191" w:type="dxa"/>
          </w:tcPr>
          <w:p w:rsidR="00AF3F77" w:rsidRDefault="00AF3F77" w:rsidP="00393129">
            <w:pPr>
              <w:jc w:val="center"/>
              <w:rPr>
                <w:rFonts w:ascii="Times New Roman" w:hAnsi="Times New Roman" w:cs="Times New Roman"/>
                <w:sz w:val="20"/>
                <w:szCs w:val="20"/>
              </w:rPr>
            </w:pPr>
            <w:r>
              <w:rPr>
                <w:rFonts w:ascii="Times New Roman" w:hAnsi="Times New Roman" w:cs="Times New Roman"/>
                <w:sz w:val="20"/>
                <w:szCs w:val="20"/>
              </w:rPr>
              <w:t>Ремонт системы электро</w:t>
            </w:r>
            <w:r w:rsidR="00434AE3">
              <w:rPr>
                <w:rFonts w:ascii="Times New Roman" w:hAnsi="Times New Roman" w:cs="Times New Roman"/>
                <w:sz w:val="20"/>
                <w:szCs w:val="20"/>
              </w:rPr>
              <w:t>-</w:t>
            </w:r>
          </w:p>
          <w:p w:rsidR="00AF3F77" w:rsidRPr="00F533E2" w:rsidRDefault="00AF3F77" w:rsidP="00393129">
            <w:pPr>
              <w:jc w:val="center"/>
              <w:rPr>
                <w:rFonts w:ascii="Times New Roman" w:hAnsi="Times New Roman" w:cs="Times New Roman"/>
                <w:sz w:val="20"/>
                <w:szCs w:val="20"/>
              </w:rPr>
            </w:pPr>
            <w:r>
              <w:rPr>
                <w:rFonts w:ascii="Times New Roman" w:hAnsi="Times New Roman" w:cs="Times New Roman"/>
                <w:sz w:val="20"/>
                <w:szCs w:val="20"/>
              </w:rPr>
              <w:t>снабжения,</w:t>
            </w:r>
            <w:r>
              <w:t xml:space="preserve"> </w:t>
            </w:r>
            <w:r w:rsidRPr="00AF3F77">
              <w:rPr>
                <w:rFonts w:ascii="Times New Roman" w:hAnsi="Times New Roman" w:cs="Times New Roman"/>
                <w:sz w:val="20"/>
                <w:szCs w:val="20"/>
              </w:rPr>
              <w:t xml:space="preserve">общая стоимость, руб.* </w:t>
            </w:r>
            <w:r>
              <w:rPr>
                <w:rFonts w:ascii="Times New Roman" w:hAnsi="Times New Roman" w:cs="Times New Roman"/>
                <w:sz w:val="20"/>
                <w:szCs w:val="20"/>
              </w:rPr>
              <w:t xml:space="preserve"> </w:t>
            </w:r>
          </w:p>
        </w:tc>
        <w:tc>
          <w:tcPr>
            <w:tcW w:w="1144" w:type="dxa"/>
          </w:tcPr>
          <w:p w:rsidR="00AF3F77" w:rsidRDefault="00AF3F77" w:rsidP="00393129">
            <w:pPr>
              <w:jc w:val="center"/>
              <w:rPr>
                <w:rFonts w:ascii="Times New Roman" w:hAnsi="Times New Roman" w:cs="Times New Roman"/>
                <w:sz w:val="20"/>
                <w:szCs w:val="20"/>
              </w:rPr>
            </w:pPr>
            <w:r>
              <w:rPr>
                <w:rFonts w:ascii="Times New Roman" w:hAnsi="Times New Roman" w:cs="Times New Roman"/>
                <w:sz w:val="20"/>
                <w:szCs w:val="20"/>
              </w:rPr>
              <w:t xml:space="preserve">Ремонт системы </w:t>
            </w:r>
            <w:proofErr w:type="spellStart"/>
            <w:r>
              <w:rPr>
                <w:rFonts w:ascii="Times New Roman" w:hAnsi="Times New Roman" w:cs="Times New Roman"/>
                <w:sz w:val="20"/>
                <w:szCs w:val="20"/>
              </w:rPr>
              <w:t>газоснаб</w:t>
            </w:r>
            <w:proofErr w:type="spellEnd"/>
            <w:r w:rsidR="00434AE3">
              <w:rPr>
                <w:rFonts w:ascii="Times New Roman" w:hAnsi="Times New Roman" w:cs="Times New Roman"/>
                <w:sz w:val="20"/>
                <w:szCs w:val="20"/>
              </w:rPr>
              <w:t>-</w:t>
            </w:r>
          </w:p>
          <w:p w:rsidR="00AF3F77" w:rsidRPr="00F533E2" w:rsidRDefault="00AF3F77" w:rsidP="00393129">
            <w:pPr>
              <w:jc w:val="center"/>
              <w:rPr>
                <w:rFonts w:ascii="Times New Roman" w:hAnsi="Times New Roman" w:cs="Times New Roman"/>
                <w:sz w:val="20"/>
                <w:szCs w:val="20"/>
              </w:rPr>
            </w:pPr>
            <w:proofErr w:type="spellStart"/>
            <w:r>
              <w:rPr>
                <w:rFonts w:ascii="Times New Roman" w:hAnsi="Times New Roman" w:cs="Times New Roman"/>
                <w:sz w:val="20"/>
                <w:szCs w:val="20"/>
              </w:rPr>
              <w:t>жения</w:t>
            </w:r>
            <w:proofErr w:type="spellEnd"/>
            <w:r>
              <w:rPr>
                <w:rFonts w:ascii="Times New Roman" w:hAnsi="Times New Roman" w:cs="Times New Roman"/>
                <w:sz w:val="20"/>
                <w:szCs w:val="20"/>
              </w:rPr>
              <w:t>,</w:t>
            </w:r>
            <w:r>
              <w:t xml:space="preserve"> </w:t>
            </w:r>
            <w:r w:rsidRPr="00AF3F77">
              <w:rPr>
                <w:rFonts w:ascii="Times New Roman" w:hAnsi="Times New Roman" w:cs="Times New Roman"/>
                <w:sz w:val="20"/>
                <w:szCs w:val="20"/>
              </w:rPr>
              <w:t xml:space="preserve">общая стоимость, руб.* </w:t>
            </w:r>
            <w:r>
              <w:rPr>
                <w:rFonts w:ascii="Times New Roman" w:hAnsi="Times New Roman" w:cs="Times New Roman"/>
                <w:sz w:val="20"/>
                <w:szCs w:val="20"/>
              </w:rPr>
              <w:t xml:space="preserve"> </w:t>
            </w:r>
          </w:p>
        </w:tc>
        <w:tc>
          <w:tcPr>
            <w:tcW w:w="1407" w:type="dxa"/>
            <w:vMerge/>
          </w:tcPr>
          <w:p w:rsidR="00AF3F77" w:rsidRPr="00F533E2" w:rsidRDefault="00AF3F77" w:rsidP="00393129">
            <w:pPr>
              <w:jc w:val="center"/>
              <w:rPr>
                <w:rFonts w:ascii="Times New Roman" w:hAnsi="Times New Roman" w:cs="Times New Roman"/>
                <w:sz w:val="20"/>
                <w:szCs w:val="20"/>
              </w:rPr>
            </w:pPr>
          </w:p>
        </w:tc>
        <w:tc>
          <w:tcPr>
            <w:tcW w:w="1479" w:type="dxa"/>
            <w:vMerge/>
          </w:tcPr>
          <w:p w:rsidR="00AF3F77" w:rsidRPr="00F533E2" w:rsidRDefault="00AF3F77" w:rsidP="00393129">
            <w:pPr>
              <w:jc w:val="center"/>
              <w:rPr>
                <w:rFonts w:ascii="Times New Roman" w:hAnsi="Times New Roman" w:cs="Times New Roman"/>
                <w:sz w:val="20"/>
                <w:szCs w:val="20"/>
              </w:rPr>
            </w:pPr>
          </w:p>
        </w:tc>
        <w:tc>
          <w:tcPr>
            <w:tcW w:w="1266" w:type="dxa"/>
            <w:vMerge/>
          </w:tcPr>
          <w:p w:rsidR="00AF3F77" w:rsidRPr="00F533E2" w:rsidRDefault="00AF3F77" w:rsidP="00393129">
            <w:pPr>
              <w:jc w:val="center"/>
              <w:rPr>
                <w:rFonts w:ascii="Times New Roman" w:hAnsi="Times New Roman" w:cs="Times New Roman"/>
                <w:sz w:val="20"/>
                <w:szCs w:val="20"/>
              </w:rPr>
            </w:pPr>
          </w:p>
        </w:tc>
      </w:tr>
      <w:tr w:rsidR="00D75395" w:rsidTr="00FF6169">
        <w:trPr>
          <w:trHeight w:val="555"/>
        </w:trPr>
        <w:tc>
          <w:tcPr>
            <w:tcW w:w="2180" w:type="dxa"/>
            <w:vMerge/>
          </w:tcPr>
          <w:p w:rsidR="00AF3F77" w:rsidRPr="00F533E2" w:rsidRDefault="00AF3F77" w:rsidP="00393129">
            <w:pPr>
              <w:jc w:val="center"/>
              <w:rPr>
                <w:rFonts w:ascii="Times New Roman" w:hAnsi="Times New Roman" w:cs="Times New Roman"/>
                <w:sz w:val="20"/>
                <w:szCs w:val="20"/>
              </w:rPr>
            </w:pPr>
          </w:p>
        </w:tc>
        <w:tc>
          <w:tcPr>
            <w:tcW w:w="1292" w:type="dxa"/>
          </w:tcPr>
          <w:p w:rsidR="00393129" w:rsidRDefault="00AF3F77" w:rsidP="00393129">
            <w:pPr>
              <w:jc w:val="center"/>
              <w:rPr>
                <w:rFonts w:ascii="Times New Roman" w:hAnsi="Times New Roman" w:cs="Times New Roman"/>
                <w:sz w:val="20"/>
                <w:szCs w:val="20"/>
              </w:rPr>
            </w:pPr>
            <w:r>
              <w:rPr>
                <w:rFonts w:ascii="Times New Roman" w:hAnsi="Times New Roman" w:cs="Times New Roman"/>
                <w:sz w:val="20"/>
                <w:szCs w:val="20"/>
              </w:rPr>
              <w:t xml:space="preserve">стоимость </w:t>
            </w:r>
          </w:p>
          <w:p w:rsidR="00AF3F77" w:rsidRPr="00F533E2" w:rsidRDefault="00AF3F77" w:rsidP="00393129">
            <w:pPr>
              <w:jc w:val="center"/>
              <w:rPr>
                <w:rFonts w:ascii="Times New Roman" w:hAnsi="Times New Roman" w:cs="Times New Roman"/>
                <w:sz w:val="20"/>
                <w:szCs w:val="20"/>
              </w:rPr>
            </w:pPr>
            <w:r>
              <w:rPr>
                <w:rFonts w:ascii="Times New Roman" w:hAnsi="Times New Roman" w:cs="Times New Roman"/>
                <w:sz w:val="20"/>
                <w:szCs w:val="20"/>
              </w:rPr>
              <w:t>1 м</w:t>
            </w:r>
            <w:r>
              <w:rPr>
                <w:rFonts w:ascii="Times New Roman" w:hAnsi="Times New Roman" w:cs="Times New Roman"/>
                <w:sz w:val="20"/>
                <w:szCs w:val="20"/>
                <w:vertAlign w:val="superscript"/>
              </w:rPr>
              <w:t xml:space="preserve">2 </w:t>
            </w:r>
            <w:r>
              <w:rPr>
                <w:rFonts w:ascii="Times New Roman" w:hAnsi="Times New Roman" w:cs="Times New Roman"/>
                <w:sz w:val="20"/>
                <w:szCs w:val="20"/>
              </w:rPr>
              <w:t>общей площади дома, руб.</w:t>
            </w:r>
          </w:p>
        </w:tc>
        <w:tc>
          <w:tcPr>
            <w:tcW w:w="1166" w:type="dxa"/>
          </w:tcPr>
          <w:p w:rsidR="00AF3F77" w:rsidRDefault="00AF3F77" w:rsidP="00393129">
            <w:pPr>
              <w:jc w:val="center"/>
            </w:pPr>
            <w:r w:rsidRPr="001429DA">
              <w:rPr>
                <w:rFonts w:ascii="Times New Roman" w:hAnsi="Times New Roman" w:cs="Times New Roman"/>
                <w:sz w:val="20"/>
                <w:szCs w:val="20"/>
              </w:rPr>
              <w:t>стоимость 1 м</w:t>
            </w:r>
            <w:r w:rsidRPr="001429DA">
              <w:rPr>
                <w:rFonts w:ascii="Times New Roman" w:hAnsi="Times New Roman" w:cs="Times New Roman"/>
                <w:sz w:val="20"/>
                <w:szCs w:val="20"/>
                <w:vertAlign w:val="superscript"/>
              </w:rPr>
              <w:t xml:space="preserve">2 </w:t>
            </w:r>
            <w:r w:rsidRPr="001429DA">
              <w:rPr>
                <w:rFonts w:ascii="Times New Roman" w:hAnsi="Times New Roman" w:cs="Times New Roman"/>
                <w:sz w:val="20"/>
                <w:szCs w:val="20"/>
              </w:rPr>
              <w:t>общей площади дома, руб.</w:t>
            </w:r>
          </w:p>
        </w:tc>
        <w:tc>
          <w:tcPr>
            <w:tcW w:w="1240" w:type="dxa"/>
          </w:tcPr>
          <w:p w:rsidR="00AF3F77" w:rsidRDefault="00AF3F77" w:rsidP="00393129">
            <w:pPr>
              <w:jc w:val="center"/>
            </w:pPr>
            <w:r w:rsidRPr="001429DA">
              <w:rPr>
                <w:rFonts w:ascii="Times New Roman" w:hAnsi="Times New Roman" w:cs="Times New Roman"/>
                <w:sz w:val="20"/>
                <w:szCs w:val="20"/>
              </w:rPr>
              <w:t>стоимость 1 м</w:t>
            </w:r>
            <w:r w:rsidRPr="001429DA">
              <w:rPr>
                <w:rFonts w:ascii="Times New Roman" w:hAnsi="Times New Roman" w:cs="Times New Roman"/>
                <w:sz w:val="20"/>
                <w:szCs w:val="20"/>
                <w:vertAlign w:val="superscript"/>
              </w:rPr>
              <w:t xml:space="preserve">2 </w:t>
            </w:r>
            <w:r w:rsidRPr="001429DA">
              <w:rPr>
                <w:rFonts w:ascii="Times New Roman" w:hAnsi="Times New Roman" w:cs="Times New Roman"/>
                <w:sz w:val="20"/>
                <w:szCs w:val="20"/>
              </w:rPr>
              <w:t>общей площади дома, руб.</w:t>
            </w:r>
          </w:p>
        </w:tc>
        <w:tc>
          <w:tcPr>
            <w:tcW w:w="1166" w:type="dxa"/>
          </w:tcPr>
          <w:p w:rsidR="00AF3F77" w:rsidRDefault="00AF3F77" w:rsidP="00393129">
            <w:pPr>
              <w:jc w:val="center"/>
            </w:pPr>
            <w:r w:rsidRPr="001429DA">
              <w:rPr>
                <w:rFonts w:ascii="Times New Roman" w:hAnsi="Times New Roman" w:cs="Times New Roman"/>
                <w:sz w:val="20"/>
                <w:szCs w:val="20"/>
              </w:rPr>
              <w:t>стоимость 1 м</w:t>
            </w:r>
            <w:r w:rsidRPr="001429DA">
              <w:rPr>
                <w:rFonts w:ascii="Times New Roman" w:hAnsi="Times New Roman" w:cs="Times New Roman"/>
                <w:sz w:val="20"/>
                <w:szCs w:val="20"/>
                <w:vertAlign w:val="superscript"/>
              </w:rPr>
              <w:t xml:space="preserve">2 </w:t>
            </w:r>
            <w:r w:rsidRPr="001429DA">
              <w:rPr>
                <w:rFonts w:ascii="Times New Roman" w:hAnsi="Times New Roman" w:cs="Times New Roman"/>
                <w:sz w:val="20"/>
                <w:szCs w:val="20"/>
              </w:rPr>
              <w:t>общей площади дома, руб.</w:t>
            </w:r>
          </w:p>
        </w:tc>
        <w:tc>
          <w:tcPr>
            <w:tcW w:w="1166" w:type="dxa"/>
          </w:tcPr>
          <w:p w:rsidR="00AF3F77" w:rsidRDefault="00AF3F77" w:rsidP="00393129">
            <w:pPr>
              <w:jc w:val="center"/>
            </w:pPr>
            <w:r w:rsidRPr="001429DA">
              <w:rPr>
                <w:rFonts w:ascii="Times New Roman" w:hAnsi="Times New Roman" w:cs="Times New Roman"/>
                <w:sz w:val="20"/>
                <w:szCs w:val="20"/>
              </w:rPr>
              <w:t>стоимость 1 м</w:t>
            </w:r>
            <w:r w:rsidRPr="001429DA">
              <w:rPr>
                <w:rFonts w:ascii="Times New Roman" w:hAnsi="Times New Roman" w:cs="Times New Roman"/>
                <w:sz w:val="20"/>
                <w:szCs w:val="20"/>
                <w:vertAlign w:val="superscript"/>
              </w:rPr>
              <w:t xml:space="preserve">2 </w:t>
            </w:r>
            <w:r w:rsidRPr="001429DA">
              <w:rPr>
                <w:rFonts w:ascii="Times New Roman" w:hAnsi="Times New Roman" w:cs="Times New Roman"/>
                <w:sz w:val="20"/>
                <w:szCs w:val="20"/>
              </w:rPr>
              <w:t>общей площади дома, руб.</w:t>
            </w:r>
          </w:p>
        </w:tc>
        <w:tc>
          <w:tcPr>
            <w:tcW w:w="1174" w:type="dxa"/>
          </w:tcPr>
          <w:p w:rsidR="00AF3F77" w:rsidRDefault="00AF3F77" w:rsidP="00393129">
            <w:pPr>
              <w:jc w:val="center"/>
            </w:pPr>
            <w:r w:rsidRPr="001429DA">
              <w:rPr>
                <w:rFonts w:ascii="Times New Roman" w:hAnsi="Times New Roman" w:cs="Times New Roman"/>
                <w:sz w:val="20"/>
                <w:szCs w:val="20"/>
              </w:rPr>
              <w:t>стоимость 1 м</w:t>
            </w:r>
            <w:r w:rsidRPr="001429DA">
              <w:rPr>
                <w:rFonts w:ascii="Times New Roman" w:hAnsi="Times New Roman" w:cs="Times New Roman"/>
                <w:sz w:val="20"/>
                <w:szCs w:val="20"/>
                <w:vertAlign w:val="superscript"/>
              </w:rPr>
              <w:t xml:space="preserve">2 </w:t>
            </w:r>
            <w:r w:rsidRPr="001429DA">
              <w:rPr>
                <w:rFonts w:ascii="Times New Roman" w:hAnsi="Times New Roman" w:cs="Times New Roman"/>
                <w:sz w:val="20"/>
                <w:szCs w:val="20"/>
              </w:rPr>
              <w:t>общей площади дома, руб.</w:t>
            </w:r>
          </w:p>
        </w:tc>
        <w:tc>
          <w:tcPr>
            <w:tcW w:w="1191" w:type="dxa"/>
          </w:tcPr>
          <w:p w:rsidR="00AF3F77" w:rsidRDefault="00AF3F77" w:rsidP="00393129">
            <w:pPr>
              <w:jc w:val="center"/>
            </w:pPr>
            <w:r w:rsidRPr="001429DA">
              <w:rPr>
                <w:rFonts w:ascii="Times New Roman" w:hAnsi="Times New Roman" w:cs="Times New Roman"/>
                <w:sz w:val="20"/>
                <w:szCs w:val="20"/>
              </w:rPr>
              <w:t>стоимость 1 м</w:t>
            </w:r>
            <w:r w:rsidRPr="001429DA">
              <w:rPr>
                <w:rFonts w:ascii="Times New Roman" w:hAnsi="Times New Roman" w:cs="Times New Roman"/>
                <w:sz w:val="20"/>
                <w:szCs w:val="20"/>
                <w:vertAlign w:val="superscript"/>
              </w:rPr>
              <w:t xml:space="preserve">2 </w:t>
            </w:r>
            <w:r w:rsidRPr="001429DA">
              <w:rPr>
                <w:rFonts w:ascii="Times New Roman" w:hAnsi="Times New Roman" w:cs="Times New Roman"/>
                <w:sz w:val="20"/>
                <w:szCs w:val="20"/>
              </w:rPr>
              <w:t>общей площади дома, руб.</w:t>
            </w:r>
          </w:p>
        </w:tc>
        <w:tc>
          <w:tcPr>
            <w:tcW w:w="1144" w:type="dxa"/>
          </w:tcPr>
          <w:p w:rsidR="00AF3F77" w:rsidRDefault="00AF3F77" w:rsidP="00393129">
            <w:pPr>
              <w:jc w:val="center"/>
            </w:pPr>
            <w:r w:rsidRPr="001429DA">
              <w:rPr>
                <w:rFonts w:ascii="Times New Roman" w:hAnsi="Times New Roman" w:cs="Times New Roman"/>
                <w:sz w:val="20"/>
                <w:szCs w:val="20"/>
              </w:rPr>
              <w:t>стоимость 1 м</w:t>
            </w:r>
            <w:r w:rsidRPr="001429DA">
              <w:rPr>
                <w:rFonts w:ascii="Times New Roman" w:hAnsi="Times New Roman" w:cs="Times New Roman"/>
                <w:sz w:val="20"/>
                <w:szCs w:val="20"/>
                <w:vertAlign w:val="superscript"/>
              </w:rPr>
              <w:t xml:space="preserve">2 </w:t>
            </w:r>
            <w:r w:rsidRPr="001429DA">
              <w:rPr>
                <w:rFonts w:ascii="Times New Roman" w:hAnsi="Times New Roman" w:cs="Times New Roman"/>
                <w:sz w:val="20"/>
                <w:szCs w:val="20"/>
              </w:rPr>
              <w:t>общей площади дома, руб.</w:t>
            </w:r>
          </w:p>
        </w:tc>
        <w:tc>
          <w:tcPr>
            <w:tcW w:w="1407" w:type="dxa"/>
          </w:tcPr>
          <w:p w:rsidR="00393129" w:rsidRDefault="00AF3F77" w:rsidP="00393129">
            <w:pPr>
              <w:jc w:val="center"/>
              <w:rPr>
                <w:rFonts w:ascii="Times New Roman" w:hAnsi="Times New Roman" w:cs="Times New Roman"/>
                <w:sz w:val="20"/>
                <w:szCs w:val="20"/>
              </w:rPr>
            </w:pPr>
            <w:r w:rsidRPr="001429DA">
              <w:rPr>
                <w:rFonts w:ascii="Times New Roman" w:hAnsi="Times New Roman" w:cs="Times New Roman"/>
                <w:sz w:val="20"/>
                <w:szCs w:val="20"/>
              </w:rPr>
              <w:t xml:space="preserve">стоимость </w:t>
            </w:r>
          </w:p>
          <w:p w:rsidR="00AF3F77" w:rsidRDefault="00AF3F77" w:rsidP="00393129">
            <w:pPr>
              <w:jc w:val="center"/>
            </w:pPr>
            <w:r w:rsidRPr="001429DA">
              <w:rPr>
                <w:rFonts w:ascii="Times New Roman" w:hAnsi="Times New Roman" w:cs="Times New Roman"/>
                <w:sz w:val="20"/>
                <w:szCs w:val="20"/>
              </w:rPr>
              <w:t>1 м</w:t>
            </w:r>
            <w:r w:rsidRPr="001429DA">
              <w:rPr>
                <w:rFonts w:ascii="Times New Roman" w:hAnsi="Times New Roman" w:cs="Times New Roman"/>
                <w:sz w:val="20"/>
                <w:szCs w:val="20"/>
                <w:vertAlign w:val="superscript"/>
              </w:rPr>
              <w:t xml:space="preserve">2 </w:t>
            </w:r>
            <w:r w:rsidRPr="001429DA">
              <w:rPr>
                <w:rFonts w:ascii="Times New Roman" w:hAnsi="Times New Roman" w:cs="Times New Roman"/>
                <w:sz w:val="20"/>
                <w:szCs w:val="20"/>
              </w:rPr>
              <w:t>общей площади дома, руб.</w:t>
            </w:r>
          </w:p>
        </w:tc>
        <w:tc>
          <w:tcPr>
            <w:tcW w:w="1479" w:type="dxa"/>
          </w:tcPr>
          <w:p w:rsidR="00AF3F77" w:rsidRDefault="00AF3F77" w:rsidP="00393129">
            <w:pPr>
              <w:jc w:val="center"/>
            </w:pPr>
            <w:r w:rsidRPr="001429DA">
              <w:rPr>
                <w:rFonts w:ascii="Times New Roman" w:hAnsi="Times New Roman" w:cs="Times New Roman"/>
                <w:sz w:val="20"/>
                <w:szCs w:val="20"/>
              </w:rPr>
              <w:t>стоимость 1 м</w:t>
            </w:r>
            <w:r w:rsidRPr="001429DA">
              <w:rPr>
                <w:rFonts w:ascii="Times New Roman" w:hAnsi="Times New Roman" w:cs="Times New Roman"/>
                <w:sz w:val="20"/>
                <w:szCs w:val="20"/>
                <w:vertAlign w:val="superscript"/>
              </w:rPr>
              <w:t xml:space="preserve">2 </w:t>
            </w:r>
            <w:r w:rsidRPr="001429DA">
              <w:rPr>
                <w:rFonts w:ascii="Times New Roman" w:hAnsi="Times New Roman" w:cs="Times New Roman"/>
                <w:sz w:val="20"/>
                <w:szCs w:val="20"/>
              </w:rPr>
              <w:t>общей площади дома, руб.</w:t>
            </w:r>
          </w:p>
        </w:tc>
        <w:tc>
          <w:tcPr>
            <w:tcW w:w="1266" w:type="dxa"/>
          </w:tcPr>
          <w:p w:rsidR="00AF3F77" w:rsidRPr="00F533E2" w:rsidRDefault="00393129" w:rsidP="00393129">
            <w:pPr>
              <w:jc w:val="center"/>
              <w:rPr>
                <w:rFonts w:ascii="Times New Roman" w:hAnsi="Times New Roman" w:cs="Times New Roman"/>
                <w:sz w:val="20"/>
                <w:szCs w:val="20"/>
              </w:rPr>
            </w:pPr>
            <w:r>
              <w:rPr>
                <w:rFonts w:ascii="Times New Roman" w:hAnsi="Times New Roman" w:cs="Times New Roman"/>
                <w:sz w:val="20"/>
                <w:szCs w:val="20"/>
              </w:rPr>
              <w:t xml:space="preserve">средняя стоимость </w:t>
            </w:r>
          </w:p>
        </w:tc>
      </w:tr>
      <w:tr w:rsidR="00393129" w:rsidTr="00FF6169">
        <w:tc>
          <w:tcPr>
            <w:tcW w:w="2180" w:type="dxa"/>
          </w:tcPr>
          <w:p w:rsidR="00F533E2" w:rsidRPr="00393129" w:rsidRDefault="00F533E2" w:rsidP="00393129">
            <w:pPr>
              <w:jc w:val="center"/>
              <w:rPr>
                <w:rFonts w:ascii="Times New Roman" w:hAnsi="Times New Roman" w:cs="Times New Roman"/>
                <w:sz w:val="20"/>
                <w:szCs w:val="20"/>
              </w:rPr>
            </w:pPr>
            <w:r w:rsidRPr="00393129">
              <w:rPr>
                <w:rFonts w:ascii="Times New Roman" w:hAnsi="Times New Roman" w:cs="Times New Roman"/>
                <w:sz w:val="20"/>
                <w:szCs w:val="20"/>
              </w:rPr>
              <w:t>1</w:t>
            </w:r>
          </w:p>
        </w:tc>
        <w:tc>
          <w:tcPr>
            <w:tcW w:w="1292" w:type="dxa"/>
          </w:tcPr>
          <w:p w:rsidR="00F533E2" w:rsidRPr="00393129" w:rsidRDefault="00F533E2" w:rsidP="00393129">
            <w:pPr>
              <w:jc w:val="center"/>
              <w:rPr>
                <w:rFonts w:ascii="Times New Roman" w:hAnsi="Times New Roman" w:cs="Times New Roman"/>
                <w:sz w:val="20"/>
                <w:szCs w:val="20"/>
              </w:rPr>
            </w:pPr>
            <w:r w:rsidRPr="00393129">
              <w:rPr>
                <w:rFonts w:ascii="Times New Roman" w:hAnsi="Times New Roman" w:cs="Times New Roman"/>
                <w:sz w:val="20"/>
                <w:szCs w:val="20"/>
              </w:rPr>
              <w:t>2</w:t>
            </w:r>
          </w:p>
        </w:tc>
        <w:tc>
          <w:tcPr>
            <w:tcW w:w="1166" w:type="dxa"/>
          </w:tcPr>
          <w:p w:rsidR="00F533E2" w:rsidRPr="00393129" w:rsidRDefault="00F533E2" w:rsidP="00393129">
            <w:pPr>
              <w:jc w:val="center"/>
              <w:rPr>
                <w:rFonts w:ascii="Times New Roman" w:hAnsi="Times New Roman" w:cs="Times New Roman"/>
                <w:sz w:val="20"/>
                <w:szCs w:val="20"/>
              </w:rPr>
            </w:pPr>
            <w:r w:rsidRPr="00393129">
              <w:rPr>
                <w:rFonts w:ascii="Times New Roman" w:hAnsi="Times New Roman" w:cs="Times New Roman"/>
                <w:sz w:val="20"/>
                <w:szCs w:val="20"/>
              </w:rPr>
              <w:t>3</w:t>
            </w:r>
          </w:p>
        </w:tc>
        <w:tc>
          <w:tcPr>
            <w:tcW w:w="1240" w:type="dxa"/>
          </w:tcPr>
          <w:p w:rsidR="00F533E2" w:rsidRPr="00393129" w:rsidRDefault="00F533E2" w:rsidP="00393129">
            <w:pPr>
              <w:jc w:val="center"/>
              <w:rPr>
                <w:rFonts w:ascii="Times New Roman" w:hAnsi="Times New Roman" w:cs="Times New Roman"/>
                <w:sz w:val="20"/>
                <w:szCs w:val="20"/>
              </w:rPr>
            </w:pPr>
            <w:r w:rsidRPr="00393129">
              <w:rPr>
                <w:rFonts w:ascii="Times New Roman" w:hAnsi="Times New Roman" w:cs="Times New Roman"/>
                <w:sz w:val="20"/>
                <w:szCs w:val="20"/>
              </w:rPr>
              <w:t>4</w:t>
            </w:r>
          </w:p>
        </w:tc>
        <w:tc>
          <w:tcPr>
            <w:tcW w:w="1166" w:type="dxa"/>
          </w:tcPr>
          <w:p w:rsidR="00F533E2" w:rsidRPr="00393129" w:rsidRDefault="00F533E2" w:rsidP="00393129">
            <w:pPr>
              <w:jc w:val="center"/>
              <w:rPr>
                <w:rFonts w:ascii="Times New Roman" w:hAnsi="Times New Roman" w:cs="Times New Roman"/>
                <w:sz w:val="20"/>
                <w:szCs w:val="20"/>
              </w:rPr>
            </w:pPr>
            <w:r w:rsidRPr="00393129">
              <w:rPr>
                <w:rFonts w:ascii="Times New Roman" w:hAnsi="Times New Roman" w:cs="Times New Roman"/>
                <w:sz w:val="20"/>
                <w:szCs w:val="20"/>
              </w:rPr>
              <w:t>5</w:t>
            </w:r>
          </w:p>
        </w:tc>
        <w:tc>
          <w:tcPr>
            <w:tcW w:w="1166" w:type="dxa"/>
          </w:tcPr>
          <w:p w:rsidR="00F533E2" w:rsidRPr="00393129" w:rsidRDefault="00F533E2" w:rsidP="00393129">
            <w:pPr>
              <w:jc w:val="center"/>
              <w:rPr>
                <w:rFonts w:ascii="Times New Roman" w:hAnsi="Times New Roman" w:cs="Times New Roman"/>
                <w:sz w:val="20"/>
                <w:szCs w:val="20"/>
              </w:rPr>
            </w:pPr>
            <w:r w:rsidRPr="00393129">
              <w:rPr>
                <w:rFonts w:ascii="Times New Roman" w:hAnsi="Times New Roman" w:cs="Times New Roman"/>
                <w:sz w:val="20"/>
                <w:szCs w:val="20"/>
              </w:rPr>
              <w:t>6</w:t>
            </w:r>
          </w:p>
        </w:tc>
        <w:tc>
          <w:tcPr>
            <w:tcW w:w="1174" w:type="dxa"/>
          </w:tcPr>
          <w:p w:rsidR="00F533E2" w:rsidRPr="00393129" w:rsidRDefault="00F533E2" w:rsidP="00393129">
            <w:pPr>
              <w:jc w:val="center"/>
              <w:rPr>
                <w:rFonts w:ascii="Times New Roman" w:hAnsi="Times New Roman" w:cs="Times New Roman"/>
                <w:sz w:val="20"/>
                <w:szCs w:val="20"/>
              </w:rPr>
            </w:pPr>
            <w:r w:rsidRPr="00393129">
              <w:rPr>
                <w:rFonts w:ascii="Times New Roman" w:hAnsi="Times New Roman" w:cs="Times New Roman"/>
                <w:sz w:val="20"/>
                <w:szCs w:val="20"/>
              </w:rPr>
              <w:t>7</w:t>
            </w:r>
          </w:p>
        </w:tc>
        <w:tc>
          <w:tcPr>
            <w:tcW w:w="1191" w:type="dxa"/>
          </w:tcPr>
          <w:p w:rsidR="00F533E2" w:rsidRPr="00393129" w:rsidRDefault="00F533E2" w:rsidP="00393129">
            <w:pPr>
              <w:jc w:val="center"/>
              <w:rPr>
                <w:rFonts w:ascii="Times New Roman" w:hAnsi="Times New Roman" w:cs="Times New Roman"/>
                <w:sz w:val="20"/>
                <w:szCs w:val="20"/>
              </w:rPr>
            </w:pPr>
            <w:r w:rsidRPr="00393129">
              <w:rPr>
                <w:rFonts w:ascii="Times New Roman" w:hAnsi="Times New Roman" w:cs="Times New Roman"/>
                <w:sz w:val="20"/>
                <w:szCs w:val="20"/>
              </w:rPr>
              <w:t>8</w:t>
            </w:r>
          </w:p>
        </w:tc>
        <w:tc>
          <w:tcPr>
            <w:tcW w:w="1144" w:type="dxa"/>
          </w:tcPr>
          <w:p w:rsidR="00F533E2" w:rsidRPr="00393129" w:rsidRDefault="00F533E2" w:rsidP="00393129">
            <w:pPr>
              <w:jc w:val="center"/>
              <w:rPr>
                <w:rFonts w:ascii="Times New Roman" w:hAnsi="Times New Roman" w:cs="Times New Roman"/>
                <w:sz w:val="20"/>
                <w:szCs w:val="20"/>
              </w:rPr>
            </w:pPr>
            <w:r w:rsidRPr="00393129">
              <w:rPr>
                <w:rFonts w:ascii="Times New Roman" w:hAnsi="Times New Roman" w:cs="Times New Roman"/>
                <w:sz w:val="20"/>
                <w:szCs w:val="20"/>
              </w:rPr>
              <w:t>9</w:t>
            </w:r>
          </w:p>
        </w:tc>
        <w:tc>
          <w:tcPr>
            <w:tcW w:w="1407" w:type="dxa"/>
          </w:tcPr>
          <w:p w:rsidR="00F533E2" w:rsidRPr="00393129" w:rsidRDefault="00F533E2" w:rsidP="00393129">
            <w:pPr>
              <w:jc w:val="center"/>
              <w:rPr>
                <w:rFonts w:ascii="Times New Roman" w:hAnsi="Times New Roman" w:cs="Times New Roman"/>
                <w:sz w:val="20"/>
                <w:szCs w:val="20"/>
              </w:rPr>
            </w:pPr>
            <w:r w:rsidRPr="00393129">
              <w:rPr>
                <w:rFonts w:ascii="Times New Roman" w:hAnsi="Times New Roman" w:cs="Times New Roman"/>
                <w:sz w:val="20"/>
                <w:szCs w:val="20"/>
              </w:rPr>
              <w:t>10</w:t>
            </w:r>
          </w:p>
        </w:tc>
        <w:tc>
          <w:tcPr>
            <w:tcW w:w="1479" w:type="dxa"/>
          </w:tcPr>
          <w:p w:rsidR="00F533E2" w:rsidRPr="00393129" w:rsidRDefault="00F533E2" w:rsidP="00393129">
            <w:pPr>
              <w:jc w:val="center"/>
              <w:rPr>
                <w:rFonts w:ascii="Times New Roman" w:hAnsi="Times New Roman" w:cs="Times New Roman"/>
                <w:sz w:val="20"/>
                <w:szCs w:val="20"/>
              </w:rPr>
            </w:pPr>
            <w:r w:rsidRPr="00393129">
              <w:rPr>
                <w:rFonts w:ascii="Times New Roman" w:hAnsi="Times New Roman" w:cs="Times New Roman"/>
                <w:sz w:val="20"/>
                <w:szCs w:val="20"/>
              </w:rPr>
              <w:t>11</w:t>
            </w:r>
          </w:p>
        </w:tc>
        <w:tc>
          <w:tcPr>
            <w:tcW w:w="1266" w:type="dxa"/>
          </w:tcPr>
          <w:p w:rsidR="00F533E2" w:rsidRPr="00393129" w:rsidRDefault="00F533E2" w:rsidP="00393129">
            <w:pPr>
              <w:jc w:val="center"/>
              <w:rPr>
                <w:rFonts w:ascii="Times New Roman" w:hAnsi="Times New Roman" w:cs="Times New Roman"/>
                <w:sz w:val="20"/>
                <w:szCs w:val="20"/>
              </w:rPr>
            </w:pPr>
            <w:r w:rsidRPr="00393129">
              <w:rPr>
                <w:rFonts w:ascii="Times New Roman" w:hAnsi="Times New Roman" w:cs="Times New Roman"/>
                <w:sz w:val="20"/>
                <w:szCs w:val="20"/>
              </w:rPr>
              <w:t>12</w:t>
            </w:r>
          </w:p>
        </w:tc>
      </w:tr>
      <w:tr w:rsidR="00393129" w:rsidTr="00D75395">
        <w:tc>
          <w:tcPr>
            <w:tcW w:w="15871" w:type="dxa"/>
            <w:gridSpan w:val="12"/>
          </w:tcPr>
          <w:p w:rsidR="00393129" w:rsidRPr="00CD41C3" w:rsidRDefault="00393129" w:rsidP="00393129">
            <w:pPr>
              <w:jc w:val="center"/>
              <w:rPr>
                <w:rFonts w:ascii="Times New Roman" w:hAnsi="Times New Roman" w:cs="Times New Roman"/>
                <w:b/>
                <w:sz w:val="20"/>
                <w:szCs w:val="20"/>
              </w:rPr>
            </w:pPr>
            <w:r>
              <w:rPr>
                <w:rFonts w:ascii="Times New Roman" w:hAnsi="Times New Roman" w:cs="Times New Roman"/>
                <w:b/>
                <w:sz w:val="20"/>
                <w:szCs w:val="20"/>
              </w:rPr>
              <w:t xml:space="preserve">1 зона: город Горно-Алтайск, </w:t>
            </w:r>
            <w:proofErr w:type="spellStart"/>
            <w:r>
              <w:rPr>
                <w:rFonts w:ascii="Times New Roman" w:hAnsi="Times New Roman" w:cs="Times New Roman"/>
                <w:b/>
                <w:sz w:val="20"/>
                <w:szCs w:val="20"/>
              </w:rPr>
              <w:t>Майминский</w:t>
            </w:r>
            <w:proofErr w:type="spellEnd"/>
            <w:r>
              <w:rPr>
                <w:rFonts w:ascii="Times New Roman" w:hAnsi="Times New Roman" w:cs="Times New Roman"/>
                <w:b/>
                <w:sz w:val="20"/>
                <w:szCs w:val="20"/>
              </w:rPr>
              <w:t xml:space="preserve"> район</w:t>
            </w:r>
          </w:p>
        </w:tc>
      </w:tr>
      <w:tr w:rsidR="00AE62AB" w:rsidTr="00FF6169">
        <w:trPr>
          <w:trHeight w:val="307"/>
        </w:trPr>
        <w:tc>
          <w:tcPr>
            <w:tcW w:w="2180" w:type="dxa"/>
            <w:vMerge w:val="restart"/>
          </w:tcPr>
          <w:p w:rsidR="00AE62AB" w:rsidRPr="00AE62AB" w:rsidRDefault="00AE62AB" w:rsidP="00AE62AB">
            <w:pPr>
              <w:jc w:val="center"/>
              <w:rPr>
                <w:rFonts w:ascii="Times New Roman" w:hAnsi="Times New Roman" w:cs="Times New Roman"/>
                <w:sz w:val="20"/>
                <w:szCs w:val="20"/>
              </w:rPr>
            </w:pPr>
            <w:r w:rsidRPr="00AE62AB">
              <w:rPr>
                <w:rFonts w:ascii="Times New Roman" w:hAnsi="Times New Roman" w:cs="Times New Roman"/>
                <w:sz w:val="20"/>
                <w:szCs w:val="20"/>
              </w:rPr>
              <w:t xml:space="preserve">Двухэтажный - </w:t>
            </w:r>
            <w:r w:rsidRPr="00AE62AB">
              <w:rPr>
                <w:rFonts w:ascii="Times New Roman" w:hAnsi="Times New Roman" w:cs="Times New Roman"/>
                <w:sz w:val="20"/>
                <w:szCs w:val="20"/>
              </w:rPr>
              <w:lastRenderedPageBreak/>
              <w:t>четырехэтажный</w:t>
            </w:r>
            <w:r>
              <w:rPr>
                <w:rFonts w:ascii="Times New Roman" w:hAnsi="Times New Roman" w:cs="Times New Roman"/>
                <w:sz w:val="20"/>
                <w:szCs w:val="20"/>
              </w:rPr>
              <w:t xml:space="preserve">, двухсекционный кирпичный дом </w:t>
            </w:r>
          </w:p>
        </w:tc>
        <w:tc>
          <w:tcPr>
            <w:tcW w:w="1292" w:type="dxa"/>
            <w:vAlign w:val="center"/>
          </w:tcPr>
          <w:p w:rsidR="00AE62AB" w:rsidRPr="00AE62AB" w:rsidRDefault="00AE62AB" w:rsidP="00AE62AB">
            <w:pPr>
              <w:jc w:val="center"/>
              <w:rPr>
                <w:rFonts w:ascii="Times New Roman" w:hAnsi="Times New Roman" w:cs="Times New Roman"/>
                <w:sz w:val="20"/>
                <w:szCs w:val="20"/>
              </w:rPr>
            </w:pPr>
            <w:r w:rsidRPr="00AE62AB">
              <w:rPr>
                <w:rFonts w:ascii="Times New Roman" w:hAnsi="Times New Roman" w:cs="Times New Roman"/>
                <w:sz w:val="20"/>
                <w:szCs w:val="20"/>
              </w:rPr>
              <w:lastRenderedPageBreak/>
              <w:t>902 769,93</w:t>
            </w:r>
          </w:p>
        </w:tc>
        <w:tc>
          <w:tcPr>
            <w:tcW w:w="1166" w:type="dxa"/>
            <w:vAlign w:val="center"/>
          </w:tcPr>
          <w:p w:rsidR="00AE62AB" w:rsidRPr="00AE62AB" w:rsidRDefault="00AE62AB" w:rsidP="00AE62AB">
            <w:pPr>
              <w:jc w:val="center"/>
              <w:rPr>
                <w:rFonts w:ascii="Times New Roman" w:hAnsi="Times New Roman" w:cs="Times New Roman"/>
                <w:sz w:val="20"/>
                <w:szCs w:val="20"/>
              </w:rPr>
            </w:pPr>
            <w:r w:rsidRPr="00AE62AB">
              <w:rPr>
                <w:rFonts w:ascii="Times New Roman" w:hAnsi="Times New Roman" w:cs="Times New Roman"/>
                <w:sz w:val="20"/>
                <w:szCs w:val="20"/>
              </w:rPr>
              <w:t>934 976,91</w:t>
            </w:r>
          </w:p>
        </w:tc>
        <w:tc>
          <w:tcPr>
            <w:tcW w:w="1240" w:type="dxa"/>
            <w:vAlign w:val="center"/>
          </w:tcPr>
          <w:p w:rsidR="00AE62AB" w:rsidRPr="00AE62AB" w:rsidRDefault="00AE62AB" w:rsidP="00AE62AB">
            <w:pPr>
              <w:jc w:val="center"/>
              <w:rPr>
                <w:rFonts w:ascii="Times New Roman" w:hAnsi="Times New Roman" w:cs="Times New Roman"/>
                <w:sz w:val="20"/>
                <w:szCs w:val="20"/>
              </w:rPr>
            </w:pPr>
            <w:r>
              <w:rPr>
                <w:rFonts w:ascii="Times New Roman" w:hAnsi="Times New Roman" w:cs="Times New Roman"/>
                <w:sz w:val="20"/>
                <w:szCs w:val="20"/>
              </w:rPr>
              <w:t>2734</w:t>
            </w:r>
            <w:r w:rsidRPr="00AE62AB">
              <w:rPr>
                <w:rFonts w:ascii="Times New Roman" w:hAnsi="Times New Roman" w:cs="Times New Roman"/>
                <w:sz w:val="20"/>
                <w:szCs w:val="20"/>
              </w:rPr>
              <w:t>754,34</w:t>
            </w:r>
          </w:p>
        </w:tc>
        <w:tc>
          <w:tcPr>
            <w:tcW w:w="1166" w:type="dxa"/>
            <w:vAlign w:val="center"/>
          </w:tcPr>
          <w:p w:rsidR="00AE62AB" w:rsidRPr="00AE62AB" w:rsidRDefault="00AE62AB" w:rsidP="00AE62AB">
            <w:pPr>
              <w:jc w:val="center"/>
              <w:rPr>
                <w:rFonts w:ascii="Times New Roman" w:hAnsi="Times New Roman" w:cs="Times New Roman"/>
                <w:sz w:val="20"/>
                <w:szCs w:val="20"/>
              </w:rPr>
            </w:pPr>
            <w:r w:rsidRPr="00AE62AB">
              <w:rPr>
                <w:rFonts w:ascii="Times New Roman" w:hAnsi="Times New Roman" w:cs="Times New Roman"/>
                <w:sz w:val="20"/>
                <w:szCs w:val="20"/>
              </w:rPr>
              <w:t>808 949,15</w:t>
            </w:r>
          </w:p>
        </w:tc>
        <w:tc>
          <w:tcPr>
            <w:tcW w:w="1166" w:type="dxa"/>
            <w:vAlign w:val="center"/>
          </w:tcPr>
          <w:p w:rsidR="00AE62AB" w:rsidRPr="00AE62AB" w:rsidRDefault="00AE62AB" w:rsidP="00AE62AB">
            <w:pPr>
              <w:jc w:val="center"/>
              <w:rPr>
                <w:rFonts w:ascii="Times New Roman" w:hAnsi="Times New Roman" w:cs="Times New Roman"/>
                <w:sz w:val="20"/>
                <w:szCs w:val="20"/>
              </w:rPr>
            </w:pPr>
            <w:r w:rsidRPr="00AE62AB">
              <w:rPr>
                <w:rFonts w:ascii="Times New Roman" w:hAnsi="Times New Roman" w:cs="Times New Roman"/>
                <w:sz w:val="20"/>
                <w:szCs w:val="20"/>
              </w:rPr>
              <w:t>889 149,05</w:t>
            </w:r>
          </w:p>
        </w:tc>
        <w:tc>
          <w:tcPr>
            <w:tcW w:w="1174" w:type="dxa"/>
            <w:vAlign w:val="center"/>
          </w:tcPr>
          <w:p w:rsidR="00AE62AB" w:rsidRPr="00AE62AB" w:rsidRDefault="00AE62AB" w:rsidP="00AE62AB">
            <w:pPr>
              <w:jc w:val="center"/>
              <w:rPr>
                <w:rFonts w:ascii="Times New Roman" w:hAnsi="Times New Roman" w:cs="Times New Roman"/>
                <w:sz w:val="20"/>
                <w:szCs w:val="20"/>
              </w:rPr>
            </w:pPr>
            <w:r w:rsidRPr="00AE62AB">
              <w:rPr>
                <w:rFonts w:ascii="Times New Roman" w:hAnsi="Times New Roman" w:cs="Times New Roman"/>
                <w:sz w:val="20"/>
                <w:szCs w:val="20"/>
              </w:rPr>
              <w:t>379 614,42</w:t>
            </w:r>
          </w:p>
        </w:tc>
        <w:tc>
          <w:tcPr>
            <w:tcW w:w="1191" w:type="dxa"/>
            <w:vAlign w:val="center"/>
          </w:tcPr>
          <w:p w:rsidR="00AE62AB" w:rsidRPr="00AE62AB" w:rsidRDefault="00AE62AB" w:rsidP="00AE62AB">
            <w:pPr>
              <w:jc w:val="center"/>
              <w:rPr>
                <w:rFonts w:ascii="Times New Roman" w:hAnsi="Times New Roman" w:cs="Times New Roman"/>
                <w:sz w:val="20"/>
                <w:szCs w:val="20"/>
              </w:rPr>
            </w:pPr>
            <w:r w:rsidRPr="00AE62AB">
              <w:rPr>
                <w:rFonts w:ascii="Times New Roman" w:hAnsi="Times New Roman" w:cs="Times New Roman"/>
                <w:sz w:val="20"/>
                <w:szCs w:val="20"/>
              </w:rPr>
              <w:t>660 001,99</w:t>
            </w:r>
          </w:p>
        </w:tc>
        <w:tc>
          <w:tcPr>
            <w:tcW w:w="1144" w:type="dxa"/>
            <w:vAlign w:val="center"/>
          </w:tcPr>
          <w:p w:rsidR="00AE62AB" w:rsidRPr="00AE62AB" w:rsidRDefault="00AE62AB" w:rsidP="00AE62AB">
            <w:pPr>
              <w:jc w:val="center"/>
              <w:rPr>
                <w:rFonts w:ascii="Times New Roman" w:hAnsi="Times New Roman" w:cs="Times New Roman"/>
                <w:sz w:val="20"/>
                <w:szCs w:val="20"/>
              </w:rPr>
            </w:pPr>
            <w:r w:rsidRPr="00AE62AB">
              <w:rPr>
                <w:rFonts w:ascii="Times New Roman" w:hAnsi="Times New Roman" w:cs="Times New Roman"/>
                <w:sz w:val="20"/>
                <w:szCs w:val="20"/>
              </w:rPr>
              <w:t>78 325,45</w:t>
            </w:r>
          </w:p>
        </w:tc>
        <w:tc>
          <w:tcPr>
            <w:tcW w:w="1407" w:type="dxa"/>
            <w:vAlign w:val="center"/>
          </w:tcPr>
          <w:p w:rsidR="00AE62AB" w:rsidRPr="00AE62AB" w:rsidRDefault="00AE62AB" w:rsidP="00AE62AB">
            <w:pPr>
              <w:jc w:val="center"/>
              <w:rPr>
                <w:rFonts w:ascii="Times New Roman" w:hAnsi="Times New Roman" w:cs="Times New Roman"/>
                <w:sz w:val="20"/>
                <w:szCs w:val="20"/>
              </w:rPr>
            </w:pPr>
            <w:r w:rsidRPr="00AE62AB">
              <w:rPr>
                <w:rFonts w:ascii="Times New Roman" w:hAnsi="Times New Roman" w:cs="Times New Roman"/>
                <w:sz w:val="20"/>
                <w:szCs w:val="20"/>
              </w:rPr>
              <w:t>293 745,28</w:t>
            </w:r>
          </w:p>
        </w:tc>
        <w:tc>
          <w:tcPr>
            <w:tcW w:w="1479" w:type="dxa"/>
            <w:vAlign w:val="center"/>
          </w:tcPr>
          <w:p w:rsidR="00AE62AB" w:rsidRPr="00AE62AB" w:rsidRDefault="00AE62AB" w:rsidP="00AE62AB">
            <w:pPr>
              <w:jc w:val="center"/>
              <w:rPr>
                <w:rFonts w:ascii="Times New Roman" w:hAnsi="Times New Roman" w:cs="Times New Roman"/>
                <w:sz w:val="20"/>
                <w:szCs w:val="20"/>
              </w:rPr>
            </w:pPr>
            <w:r w:rsidRPr="00AE62AB">
              <w:rPr>
                <w:rFonts w:ascii="Times New Roman" w:hAnsi="Times New Roman" w:cs="Times New Roman"/>
                <w:sz w:val="20"/>
                <w:szCs w:val="20"/>
              </w:rPr>
              <w:t>-</w:t>
            </w:r>
          </w:p>
        </w:tc>
        <w:tc>
          <w:tcPr>
            <w:tcW w:w="1266" w:type="dxa"/>
            <w:vAlign w:val="center"/>
          </w:tcPr>
          <w:p w:rsidR="00AE62AB" w:rsidRPr="00AE62AB" w:rsidRDefault="00AE62AB" w:rsidP="00AE62AB">
            <w:pPr>
              <w:jc w:val="center"/>
              <w:rPr>
                <w:rFonts w:ascii="Times New Roman" w:hAnsi="Times New Roman" w:cs="Times New Roman"/>
                <w:sz w:val="20"/>
                <w:szCs w:val="20"/>
              </w:rPr>
            </w:pPr>
            <w:r w:rsidRPr="00AE62AB">
              <w:rPr>
                <w:rFonts w:ascii="Times New Roman" w:hAnsi="Times New Roman" w:cs="Times New Roman"/>
                <w:sz w:val="20"/>
                <w:szCs w:val="20"/>
              </w:rPr>
              <w:t>7 682 286,52</w:t>
            </w:r>
          </w:p>
        </w:tc>
      </w:tr>
      <w:tr w:rsidR="00AE62AB" w:rsidTr="00FF6169">
        <w:trPr>
          <w:trHeight w:val="352"/>
        </w:trPr>
        <w:tc>
          <w:tcPr>
            <w:tcW w:w="2180" w:type="dxa"/>
            <w:vMerge/>
          </w:tcPr>
          <w:p w:rsidR="00AE62AB" w:rsidRDefault="00AE62AB" w:rsidP="00AE62AB">
            <w:pPr>
              <w:jc w:val="center"/>
              <w:rPr>
                <w:rFonts w:ascii="Times New Roman" w:hAnsi="Times New Roman" w:cs="Times New Roman"/>
                <w:b/>
                <w:sz w:val="28"/>
                <w:szCs w:val="28"/>
              </w:rPr>
            </w:pPr>
          </w:p>
        </w:tc>
        <w:tc>
          <w:tcPr>
            <w:tcW w:w="1292" w:type="dxa"/>
            <w:vAlign w:val="center"/>
          </w:tcPr>
          <w:p w:rsidR="00AE62AB" w:rsidRPr="00AE62AB" w:rsidRDefault="00AE62AB" w:rsidP="00AE62AB">
            <w:pPr>
              <w:jc w:val="center"/>
              <w:rPr>
                <w:rFonts w:ascii="Times New Roman" w:hAnsi="Times New Roman" w:cs="Times New Roman"/>
                <w:sz w:val="20"/>
                <w:szCs w:val="20"/>
              </w:rPr>
            </w:pPr>
            <w:r w:rsidRPr="00AE62AB">
              <w:rPr>
                <w:rFonts w:ascii="Times New Roman" w:hAnsi="Times New Roman" w:cs="Times New Roman"/>
                <w:sz w:val="20"/>
                <w:szCs w:val="20"/>
              </w:rPr>
              <w:t>1 106,34</w:t>
            </w:r>
          </w:p>
        </w:tc>
        <w:tc>
          <w:tcPr>
            <w:tcW w:w="1166" w:type="dxa"/>
            <w:vAlign w:val="center"/>
          </w:tcPr>
          <w:p w:rsidR="00AE62AB" w:rsidRPr="00AE62AB" w:rsidRDefault="00AE62AB" w:rsidP="00AE62AB">
            <w:pPr>
              <w:jc w:val="center"/>
              <w:rPr>
                <w:rFonts w:ascii="Times New Roman" w:hAnsi="Times New Roman" w:cs="Times New Roman"/>
                <w:sz w:val="20"/>
                <w:szCs w:val="20"/>
              </w:rPr>
            </w:pPr>
            <w:r w:rsidRPr="00AE62AB">
              <w:rPr>
                <w:rFonts w:ascii="Times New Roman" w:hAnsi="Times New Roman" w:cs="Times New Roman"/>
                <w:sz w:val="20"/>
                <w:szCs w:val="20"/>
              </w:rPr>
              <w:t>1 145,81</w:t>
            </w:r>
          </w:p>
        </w:tc>
        <w:tc>
          <w:tcPr>
            <w:tcW w:w="1240" w:type="dxa"/>
            <w:vAlign w:val="center"/>
          </w:tcPr>
          <w:p w:rsidR="00AE62AB" w:rsidRPr="00AE62AB" w:rsidRDefault="00AE62AB" w:rsidP="00AE62AB">
            <w:pPr>
              <w:jc w:val="center"/>
              <w:rPr>
                <w:rFonts w:ascii="Times New Roman" w:hAnsi="Times New Roman" w:cs="Times New Roman"/>
                <w:sz w:val="20"/>
                <w:szCs w:val="20"/>
              </w:rPr>
            </w:pPr>
            <w:r w:rsidRPr="00AE62AB">
              <w:rPr>
                <w:rFonts w:ascii="Times New Roman" w:hAnsi="Times New Roman" w:cs="Times New Roman"/>
                <w:sz w:val="20"/>
                <w:szCs w:val="20"/>
              </w:rPr>
              <w:t>3 351,41</w:t>
            </w:r>
          </w:p>
        </w:tc>
        <w:tc>
          <w:tcPr>
            <w:tcW w:w="1166" w:type="dxa"/>
            <w:vAlign w:val="center"/>
          </w:tcPr>
          <w:p w:rsidR="00AE62AB" w:rsidRPr="00AE62AB" w:rsidRDefault="00AE62AB" w:rsidP="00AE62AB">
            <w:pPr>
              <w:jc w:val="center"/>
              <w:rPr>
                <w:rFonts w:ascii="Times New Roman" w:hAnsi="Times New Roman" w:cs="Times New Roman"/>
                <w:sz w:val="20"/>
                <w:szCs w:val="20"/>
              </w:rPr>
            </w:pPr>
            <w:r w:rsidRPr="00AE62AB">
              <w:rPr>
                <w:rFonts w:ascii="Times New Roman" w:hAnsi="Times New Roman" w:cs="Times New Roman"/>
                <w:sz w:val="20"/>
                <w:szCs w:val="20"/>
              </w:rPr>
              <w:t>991,36</w:t>
            </w:r>
          </w:p>
        </w:tc>
        <w:tc>
          <w:tcPr>
            <w:tcW w:w="1166" w:type="dxa"/>
            <w:vAlign w:val="center"/>
          </w:tcPr>
          <w:p w:rsidR="00AE62AB" w:rsidRPr="00AE62AB" w:rsidRDefault="00AE62AB" w:rsidP="00AE62AB">
            <w:pPr>
              <w:jc w:val="center"/>
              <w:rPr>
                <w:rFonts w:ascii="Times New Roman" w:hAnsi="Times New Roman" w:cs="Times New Roman"/>
                <w:sz w:val="20"/>
                <w:szCs w:val="20"/>
              </w:rPr>
            </w:pPr>
            <w:r w:rsidRPr="00AE62AB">
              <w:rPr>
                <w:rFonts w:ascii="Times New Roman" w:hAnsi="Times New Roman" w:cs="Times New Roman"/>
                <w:sz w:val="20"/>
                <w:szCs w:val="20"/>
              </w:rPr>
              <w:t>1 089,64</w:t>
            </w:r>
          </w:p>
        </w:tc>
        <w:tc>
          <w:tcPr>
            <w:tcW w:w="1174" w:type="dxa"/>
            <w:vAlign w:val="center"/>
          </w:tcPr>
          <w:p w:rsidR="00AE62AB" w:rsidRPr="00AE62AB" w:rsidRDefault="00AE62AB" w:rsidP="00AE62AB">
            <w:pPr>
              <w:jc w:val="center"/>
              <w:rPr>
                <w:rFonts w:ascii="Times New Roman" w:hAnsi="Times New Roman" w:cs="Times New Roman"/>
                <w:sz w:val="20"/>
                <w:szCs w:val="20"/>
              </w:rPr>
            </w:pPr>
            <w:r w:rsidRPr="00AE62AB">
              <w:rPr>
                <w:rFonts w:ascii="Times New Roman" w:hAnsi="Times New Roman" w:cs="Times New Roman"/>
                <w:sz w:val="20"/>
                <w:szCs w:val="20"/>
              </w:rPr>
              <w:t>465,21</w:t>
            </w:r>
          </w:p>
        </w:tc>
        <w:tc>
          <w:tcPr>
            <w:tcW w:w="1191" w:type="dxa"/>
            <w:vAlign w:val="center"/>
          </w:tcPr>
          <w:p w:rsidR="00AE62AB" w:rsidRPr="00AE62AB" w:rsidRDefault="00AE62AB" w:rsidP="00AE62AB">
            <w:pPr>
              <w:jc w:val="center"/>
              <w:rPr>
                <w:rFonts w:ascii="Times New Roman" w:hAnsi="Times New Roman" w:cs="Times New Roman"/>
                <w:sz w:val="20"/>
                <w:szCs w:val="20"/>
              </w:rPr>
            </w:pPr>
            <w:r w:rsidRPr="00AE62AB">
              <w:rPr>
                <w:rFonts w:ascii="Times New Roman" w:hAnsi="Times New Roman" w:cs="Times New Roman"/>
                <w:sz w:val="20"/>
                <w:szCs w:val="20"/>
              </w:rPr>
              <w:t>808,83</w:t>
            </w:r>
          </w:p>
        </w:tc>
        <w:tc>
          <w:tcPr>
            <w:tcW w:w="1144" w:type="dxa"/>
            <w:vAlign w:val="center"/>
          </w:tcPr>
          <w:p w:rsidR="00AE62AB" w:rsidRPr="00AE62AB" w:rsidRDefault="00AE62AB" w:rsidP="00AE62AB">
            <w:pPr>
              <w:jc w:val="center"/>
              <w:rPr>
                <w:rFonts w:ascii="Times New Roman" w:hAnsi="Times New Roman" w:cs="Times New Roman"/>
                <w:sz w:val="20"/>
                <w:szCs w:val="20"/>
              </w:rPr>
            </w:pPr>
            <w:r w:rsidRPr="00AE62AB">
              <w:rPr>
                <w:rFonts w:ascii="Times New Roman" w:hAnsi="Times New Roman" w:cs="Times New Roman"/>
                <w:sz w:val="20"/>
                <w:szCs w:val="20"/>
              </w:rPr>
              <w:t>95,99</w:t>
            </w:r>
          </w:p>
        </w:tc>
        <w:tc>
          <w:tcPr>
            <w:tcW w:w="1407" w:type="dxa"/>
            <w:vAlign w:val="center"/>
          </w:tcPr>
          <w:p w:rsidR="00AE62AB" w:rsidRPr="00AE62AB" w:rsidRDefault="00AE62AB" w:rsidP="00AE62AB">
            <w:pPr>
              <w:jc w:val="center"/>
              <w:rPr>
                <w:rFonts w:ascii="Times New Roman" w:hAnsi="Times New Roman" w:cs="Times New Roman"/>
                <w:sz w:val="20"/>
                <w:szCs w:val="20"/>
              </w:rPr>
            </w:pPr>
            <w:r w:rsidRPr="00AE62AB">
              <w:rPr>
                <w:rFonts w:ascii="Times New Roman" w:hAnsi="Times New Roman" w:cs="Times New Roman"/>
                <w:sz w:val="20"/>
                <w:szCs w:val="20"/>
              </w:rPr>
              <w:t>359,98</w:t>
            </w:r>
          </w:p>
        </w:tc>
        <w:tc>
          <w:tcPr>
            <w:tcW w:w="1479" w:type="dxa"/>
            <w:vAlign w:val="center"/>
          </w:tcPr>
          <w:p w:rsidR="00AE62AB" w:rsidRPr="00AE62AB" w:rsidRDefault="00AE62AB" w:rsidP="00AE62AB">
            <w:pPr>
              <w:jc w:val="center"/>
              <w:rPr>
                <w:rFonts w:ascii="Times New Roman" w:hAnsi="Times New Roman" w:cs="Times New Roman"/>
                <w:sz w:val="20"/>
                <w:szCs w:val="20"/>
              </w:rPr>
            </w:pPr>
            <w:r w:rsidRPr="00AE62AB">
              <w:rPr>
                <w:rFonts w:ascii="Times New Roman" w:hAnsi="Times New Roman" w:cs="Times New Roman"/>
                <w:sz w:val="20"/>
                <w:szCs w:val="20"/>
              </w:rPr>
              <w:t>-</w:t>
            </w:r>
          </w:p>
        </w:tc>
        <w:tc>
          <w:tcPr>
            <w:tcW w:w="1266" w:type="dxa"/>
            <w:vAlign w:val="center"/>
          </w:tcPr>
          <w:p w:rsidR="00AE62AB" w:rsidRPr="00AE62AB" w:rsidRDefault="00AE62AB" w:rsidP="00AE62AB">
            <w:pPr>
              <w:jc w:val="center"/>
              <w:rPr>
                <w:rFonts w:ascii="Times New Roman" w:hAnsi="Times New Roman" w:cs="Times New Roman"/>
                <w:sz w:val="20"/>
                <w:szCs w:val="20"/>
              </w:rPr>
            </w:pPr>
            <w:r w:rsidRPr="00AE62AB">
              <w:rPr>
                <w:rFonts w:ascii="Times New Roman" w:hAnsi="Times New Roman" w:cs="Times New Roman"/>
                <w:sz w:val="20"/>
                <w:szCs w:val="20"/>
              </w:rPr>
              <w:t>9 414,57</w:t>
            </w:r>
          </w:p>
        </w:tc>
      </w:tr>
      <w:tr w:rsidR="00AE62AB" w:rsidTr="00FF6169">
        <w:trPr>
          <w:trHeight w:val="331"/>
        </w:trPr>
        <w:tc>
          <w:tcPr>
            <w:tcW w:w="2180" w:type="dxa"/>
            <w:vMerge/>
          </w:tcPr>
          <w:p w:rsidR="00AE62AB" w:rsidRDefault="00AE62AB" w:rsidP="00AE62AB">
            <w:pPr>
              <w:jc w:val="center"/>
              <w:rPr>
                <w:rFonts w:ascii="Times New Roman" w:hAnsi="Times New Roman" w:cs="Times New Roman"/>
                <w:b/>
                <w:sz w:val="28"/>
                <w:szCs w:val="28"/>
              </w:rPr>
            </w:pPr>
          </w:p>
        </w:tc>
        <w:tc>
          <w:tcPr>
            <w:tcW w:w="1292" w:type="dxa"/>
            <w:vAlign w:val="center"/>
          </w:tcPr>
          <w:p w:rsidR="00AE62AB" w:rsidRPr="00AE62AB" w:rsidRDefault="00AE62AB" w:rsidP="00AE62AB">
            <w:pPr>
              <w:jc w:val="center"/>
              <w:rPr>
                <w:rFonts w:ascii="Times New Roman" w:hAnsi="Times New Roman" w:cs="Times New Roman"/>
                <w:sz w:val="20"/>
                <w:szCs w:val="20"/>
              </w:rPr>
            </w:pPr>
          </w:p>
        </w:tc>
        <w:tc>
          <w:tcPr>
            <w:tcW w:w="1166" w:type="dxa"/>
            <w:vAlign w:val="center"/>
          </w:tcPr>
          <w:p w:rsidR="00AE62AB" w:rsidRPr="00AE62AB" w:rsidRDefault="00AE62AB" w:rsidP="00AE62AB">
            <w:pPr>
              <w:jc w:val="center"/>
              <w:rPr>
                <w:rFonts w:ascii="Times New Roman" w:hAnsi="Times New Roman" w:cs="Times New Roman"/>
                <w:sz w:val="20"/>
                <w:szCs w:val="20"/>
              </w:rPr>
            </w:pPr>
          </w:p>
        </w:tc>
        <w:tc>
          <w:tcPr>
            <w:tcW w:w="1240" w:type="dxa"/>
            <w:vAlign w:val="center"/>
          </w:tcPr>
          <w:p w:rsidR="00AE62AB" w:rsidRPr="00AE62AB" w:rsidRDefault="00AE62AB" w:rsidP="00AE62AB">
            <w:pPr>
              <w:jc w:val="center"/>
              <w:rPr>
                <w:rFonts w:ascii="Times New Roman" w:hAnsi="Times New Roman" w:cs="Times New Roman"/>
                <w:sz w:val="20"/>
                <w:szCs w:val="20"/>
              </w:rPr>
            </w:pPr>
            <w:r w:rsidRPr="00AE62AB">
              <w:rPr>
                <w:rFonts w:ascii="Times New Roman" w:hAnsi="Times New Roman" w:cs="Times New Roman"/>
                <w:sz w:val="20"/>
                <w:szCs w:val="20"/>
              </w:rPr>
              <w:t>6 702,83</w:t>
            </w:r>
          </w:p>
        </w:tc>
        <w:tc>
          <w:tcPr>
            <w:tcW w:w="1166" w:type="dxa"/>
            <w:vAlign w:val="center"/>
          </w:tcPr>
          <w:p w:rsidR="00AE62AB" w:rsidRPr="00AE62AB" w:rsidRDefault="00AE62AB" w:rsidP="00AE62AB">
            <w:pPr>
              <w:jc w:val="center"/>
              <w:rPr>
                <w:rFonts w:ascii="Times New Roman" w:hAnsi="Times New Roman" w:cs="Times New Roman"/>
                <w:sz w:val="20"/>
                <w:szCs w:val="20"/>
              </w:rPr>
            </w:pPr>
          </w:p>
        </w:tc>
        <w:tc>
          <w:tcPr>
            <w:tcW w:w="1166" w:type="dxa"/>
            <w:vAlign w:val="center"/>
          </w:tcPr>
          <w:p w:rsidR="00AE62AB" w:rsidRPr="00AE62AB" w:rsidRDefault="00AE62AB" w:rsidP="00AE62AB">
            <w:pPr>
              <w:jc w:val="center"/>
              <w:rPr>
                <w:rFonts w:ascii="Times New Roman" w:hAnsi="Times New Roman" w:cs="Times New Roman"/>
                <w:sz w:val="20"/>
                <w:szCs w:val="20"/>
              </w:rPr>
            </w:pPr>
          </w:p>
        </w:tc>
        <w:tc>
          <w:tcPr>
            <w:tcW w:w="1174" w:type="dxa"/>
            <w:vAlign w:val="center"/>
          </w:tcPr>
          <w:p w:rsidR="00AE62AB" w:rsidRPr="00AE62AB" w:rsidRDefault="00AE62AB" w:rsidP="00AE62AB">
            <w:pPr>
              <w:jc w:val="center"/>
              <w:rPr>
                <w:rFonts w:ascii="Times New Roman" w:hAnsi="Times New Roman" w:cs="Times New Roman"/>
                <w:sz w:val="20"/>
                <w:szCs w:val="20"/>
              </w:rPr>
            </w:pPr>
          </w:p>
        </w:tc>
        <w:tc>
          <w:tcPr>
            <w:tcW w:w="1191" w:type="dxa"/>
            <w:vAlign w:val="center"/>
          </w:tcPr>
          <w:p w:rsidR="00AE62AB" w:rsidRPr="00AE62AB" w:rsidRDefault="00AE62AB" w:rsidP="00AE62AB">
            <w:pPr>
              <w:jc w:val="center"/>
              <w:rPr>
                <w:rFonts w:ascii="Times New Roman" w:hAnsi="Times New Roman" w:cs="Times New Roman"/>
                <w:sz w:val="20"/>
                <w:szCs w:val="20"/>
              </w:rPr>
            </w:pPr>
          </w:p>
        </w:tc>
        <w:tc>
          <w:tcPr>
            <w:tcW w:w="1144" w:type="dxa"/>
            <w:vAlign w:val="center"/>
          </w:tcPr>
          <w:p w:rsidR="00AE62AB" w:rsidRPr="00AE62AB" w:rsidRDefault="00AE62AB" w:rsidP="00AE62AB">
            <w:pPr>
              <w:jc w:val="center"/>
              <w:rPr>
                <w:rFonts w:ascii="Times New Roman" w:hAnsi="Times New Roman" w:cs="Times New Roman"/>
                <w:sz w:val="20"/>
                <w:szCs w:val="20"/>
              </w:rPr>
            </w:pPr>
          </w:p>
        </w:tc>
        <w:tc>
          <w:tcPr>
            <w:tcW w:w="1407" w:type="dxa"/>
            <w:vAlign w:val="center"/>
          </w:tcPr>
          <w:p w:rsidR="00AE62AB" w:rsidRPr="00AE62AB" w:rsidRDefault="00AE62AB" w:rsidP="00AE62AB">
            <w:pPr>
              <w:jc w:val="center"/>
              <w:rPr>
                <w:rFonts w:ascii="Times New Roman" w:hAnsi="Times New Roman" w:cs="Times New Roman"/>
                <w:sz w:val="20"/>
                <w:szCs w:val="20"/>
              </w:rPr>
            </w:pPr>
          </w:p>
        </w:tc>
        <w:tc>
          <w:tcPr>
            <w:tcW w:w="1479" w:type="dxa"/>
            <w:vAlign w:val="center"/>
          </w:tcPr>
          <w:p w:rsidR="00AE62AB" w:rsidRPr="00AE62AB" w:rsidRDefault="00AE62AB" w:rsidP="00AE62AB">
            <w:pPr>
              <w:jc w:val="center"/>
              <w:rPr>
                <w:rFonts w:ascii="Times New Roman" w:hAnsi="Times New Roman" w:cs="Times New Roman"/>
                <w:sz w:val="20"/>
                <w:szCs w:val="20"/>
              </w:rPr>
            </w:pPr>
          </w:p>
        </w:tc>
        <w:tc>
          <w:tcPr>
            <w:tcW w:w="1266" w:type="dxa"/>
            <w:vAlign w:val="center"/>
          </w:tcPr>
          <w:p w:rsidR="00AE62AB" w:rsidRPr="00AE62AB" w:rsidRDefault="00AE62AB" w:rsidP="00AE62AB">
            <w:pPr>
              <w:jc w:val="center"/>
              <w:rPr>
                <w:rFonts w:ascii="Times New Roman" w:hAnsi="Times New Roman" w:cs="Times New Roman"/>
                <w:sz w:val="20"/>
                <w:szCs w:val="20"/>
              </w:rPr>
            </w:pPr>
          </w:p>
        </w:tc>
      </w:tr>
      <w:tr w:rsidR="00B6524C" w:rsidTr="00FF6169">
        <w:trPr>
          <w:trHeight w:val="279"/>
        </w:trPr>
        <w:tc>
          <w:tcPr>
            <w:tcW w:w="2180" w:type="dxa"/>
            <w:vMerge w:val="restart"/>
          </w:tcPr>
          <w:p w:rsidR="00B6524C" w:rsidRPr="00646966" w:rsidRDefault="00B6524C" w:rsidP="00B6524C">
            <w:pPr>
              <w:jc w:val="center"/>
              <w:rPr>
                <w:rFonts w:ascii="Times New Roman" w:hAnsi="Times New Roman" w:cs="Times New Roman"/>
                <w:sz w:val="20"/>
                <w:szCs w:val="20"/>
              </w:rPr>
            </w:pPr>
            <w:r w:rsidRPr="00646966">
              <w:rPr>
                <w:rFonts w:ascii="Times New Roman" w:hAnsi="Times New Roman" w:cs="Times New Roman"/>
                <w:sz w:val="20"/>
                <w:szCs w:val="20"/>
              </w:rPr>
              <w:t>Двухэтажный - четырехэтажный односекционный деревянный дом</w:t>
            </w:r>
          </w:p>
        </w:tc>
        <w:tc>
          <w:tcPr>
            <w:tcW w:w="1292" w:type="dxa"/>
            <w:vAlign w:val="center"/>
          </w:tcPr>
          <w:p w:rsidR="00B6524C" w:rsidRPr="00B6524C" w:rsidRDefault="00B6524C" w:rsidP="00B6524C">
            <w:pPr>
              <w:jc w:val="center"/>
              <w:rPr>
                <w:rFonts w:ascii="Times New Roman" w:hAnsi="Times New Roman" w:cs="Times New Roman"/>
                <w:sz w:val="20"/>
                <w:szCs w:val="20"/>
              </w:rPr>
            </w:pPr>
            <w:r w:rsidRPr="00B6524C">
              <w:rPr>
                <w:rFonts w:ascii="Times New Roman" w:hAnsi="Times New Roman" w:cs="Times New Roman"/>
                <w:sz w:val="20"/>
                <w:szCs w:val="20"/>
              </w:rPr>
              <w:t>613 360,02</w:t>
            </w:r>
          </w:p>
        </w:tc>
        <w:tc>
          <w:tcPr>
            <w:tcW w:w="1166" w:type="dxa"/>
            <w:vAlign w:val="center"/>
          </w:tcPr>
          <w:p w:rsidR="00B6524C" w:rsidRPr="00B6524C" w:rsidRDefault="00B6524C" w:rsidP="00B6524C">
            <w:pPr>
              <w:jc w:val="center"/>
              <w:rPr>
                <w:rFonts w:ascii="Times New Roman" w:hAnsi="Times New Roman" w:cs="Times New Roman"/>
                <w:sz w:val="20"/>
                <w:szCs w:val="20"/>
              </w:rPr>
            </w:pPr>
            <w:r w:rsidRPr="00B6524C">
              <w:rPr>
                <w:rFonts w:ascii="Times New Roman" w:hAnsi="Times New Roman" w:cs="Times New Roman"/>
                <w:sz w:val="20"/>
                <w:szCs w:val="20"/>
              </w:rPr>
              <w:t>593 686,66</w:t>
            </w:r>
          </w:p>
        </w:tc>
        <w:tc>
          <w:tcPr>
            <w:tcW w:w="1240" w:type="dxa"/>
            <w:vAlign w:val="center"/>
          </w:tcPr>
          <w:p w:rsidR="00B6524C" w:rsidRPr="00B6524C" w:rsidRDefault="00B6524C" w:rsidP="00B6524C">
            <w:pPr>
              <w:jc w:val="center"/>
              <w:rPr>
                <w:rFonts w:ascii="Times New Roman" w:hAnsi="Times New Roman" w:cs="Times New Roman"/>
                <w:sz w:val="20"/>
                <w:szCs w:val="20"/>
              </w:rPr>
            </w:pPr>
            <w:r>
              <w:rPr>
                <w:rFonts w:ascii="Times New Roman" w:hAnsi="Times New Roman" w:cs="Times New Roman"/>
                <w:sz w:val="20"/>
                <w:szCs w:val="20"/>
              </w:rPr>
              <w:t>1843</w:t>
            </w:r>
            <w:r w:rsidRPr="00B6524C">
              <w:rPr>
                <w:rFonts w:ascii="Times New Roman" w:hAnsi="Times New Roman" w:cs="Times New Roman"/>
                <w:sz w:val="20"/>
                <w:szCs w:val="20"/>
              </w:rPr>
              <w:t>312,49</w:t>
            </w:r>
          </w:p>
        </w:tc>
        <w:tc>
          <w:tcPr>
            <w:tcW w:w="1166" w:type="dxa"/>
            <w:vAlign w:val="center"/>
          </w:tcPr>
          <w:p w:rsidR="00B6524C" w:rsidRPr="00B6524C" w:rsidRDefault="00B6524C" w:rsidP="00B6524C">
            <w:pPr>
              <w:jc w:val="center"/>
              <w:rPr>
                <w:rFonts w:ascii="Times New Roman" w:hAnsi="Times New Roman" w:cs="Times New Roman"/>
                <w:sz w:val="20"/>
                <w:szCs w:val="20"/>
              </w:rPr>
            </w:pPr>
            <w:r w:rsidRPr="00B6524C">
              <w:rPr>
                <w:rFonts w:ascii="Times New Roman" w:hAnsi="Times New Roman" w:cs="Times New Roman"/>
                <w:sz w:val="20"/>
                <w:szCs w:val="20"/>
              </w:rPr>
              <w:t>575 515,09</w:t>
            </w:r>
          </w:p>
        </w:tc>
        <w:tc>
          <w:tcPr>
            <w:tcW w:w="1166" w:type="dxa"/>
            <w:vAlign w:val="center"/>
          </w:tcPr>
          <w:p w:rsidR="00B6524C" w:rsidRPr="00B6524C" w:rsidRDefault="00B6524C" w:rsidP="00B6524C">
            <w:pPr>
              <w:jc w:val="center"/>
              <w:rPr>
                <w:rFonts w:ascii="Times New Roman" w:hAnsi="Times New Roman" w:cs="Times New Roman"/>
                <w:sz w:val="20"/>
                <w:szCs w:val="20"/>
              </w:rPr>
            </w:pPr>
            <w:r w:rsidRPr="00B6524C">
              <w:rPr>
                <w:rFonts w:ascii="Times New Roman" w:hAnsi="Times New Roman" w:cs="Times New Roman"/>
                <w:sz w:val="20"/>
                <w:szCs w:val="20"/>
              </w:rPr>
              <w:t>649 409,07</w:t>
            </w:r>
          </w:p>
        </w:tc>
        <w:tc>
          <w:tcPr>
            <w:tcW w:w="1174" w:type="dxa"/>
            <w:vAlign w:val="center"/>
          </w:tcPr>
          <w:p w:rsidR="00B6524C" w:rsidRPr="00B6524C" w:rsidRDefault="00B6524C" w:rsidP="00B6524C">
            <w:pPr>
              <w:jc w:val="center"/>
              <w:rPr>
                <w:rFonts w:ascii="Times New Roman" w:hAnsi="Times New Roman" w:cs="Times New Roman"/>
                <w:sz w:val="20"/>
                <w:szCs w:val="20"/>
              </w:rPr>
            </w:pPr>
            <w:r w:rsidRPr="00B6524C">
              <w:rPr>
                <w:rFonts w:ascii="Times New Roman" w:hAnsi="Times New Roman" w:cs="Times New Roman"/>
                <w:sz w:val="20"/>
                <w:szCs w:val="20"/>
              </w:rPr>
              <w:t>240 094,98</w:t>
            </w:r>
          </w:p>
        </w:tc>
        <w:tc>
          <w:tcPr>
            <w:tcW w:w="1191" w:type="dxa"/>
            <w:vAlign w:val="center"/>
          </w:tcPr>
          <w:p w:rsidR="00B6524C" w:rsidRPr="00B6524C" w:rsidRDefault="00B6524C" w:rsidP="00B6524C">
            <w:pPr>
              <w:jc w:val="center"/>
              <w:rPr>
                <w:rFonts w:ascii="Times New Roman" w:hAnsi="Times New Roman" w:cs="Times New Roman"/>
                <w:sz w:val="20"/>
                <w:szCs w:val="20"/>
              </w:rPr>
            </w:pPr>
            <w:r w:rsidRPr="00B6524C">
              <w:rPr>
                <w:rFonts w:ascii="Times New Roman" w:hAnsi="Times New Roman" w:cs="Times New Roman"/>
                <w:sz w:val="20"/>
                <w:szCs w:val="20"/>
              </w:rPr>
              <w:t>466 333,90</w:t>
            </w:r>
          </w:p>
        </w:tc>
        <w:tc>
          <w:tcPr>
            <w:tcW w:w="1144" w:type="dxa"/>
            <w:vAlign w:val="center"/>
          </w:tcPr>
          <w:p w:rsidR="00B6524C" w:rsidRPr="00B6524C" w:rsidRDefault="00B6524C" w:rsidP="00B6524C">
            <w:pPr>
              <w:jc w:val="center"/>
              <w:rPr>
                <w:rFonts w:ascii="Times New Roman" w:hAnsi="Times New Roman" w:cs="Times New Roman"/>
                <w:sz w:val="20"/>
                <w:szCs w:val="20"/>
              </w:rPr>
            </w:pPr>
            <w:r w:rsidRPr="00B6524C">
              <w:rPr>
                <w:rFonts w:ascii="Times New Roman" w:hAnsi="Times New Roman" w:cs="Times New Roman"/>
                <w:sz w:val="20"/>
                <w:szCs w:val="20"/>
              </w:rPr>
              <w:t>57 199,66</w:t>
            </w:r>
          </w:p>
        </w:tc>
        <w:tc>
          <w:tcPr>
            <w:tcW w:w="1407" w:type="dxa"/>
            <w:vAlign w:val="center"/>
          </w:tcPr>
          <w:p w:rsidR="00B6524C" w:rsidRPr="00B6524C" w:rsidRDefault="00B6524C" w:rsidP="00B6524C">
            <w:pPr>
              <w:jc w:val="center"/>
              <w:rPr>
                <w:rFonts w:ascii="Times New Roman" w:hAnsi="Times New Roman" w:cs="Times New Roman"/>
                <w:sz w:val="20"/>
                <w:szCs w:val="20"/>
              </w:rPr>
            </w:pPr>
            <w:r w:rsidRPr="00B6524C">
              <w:rPr>
                <w:rFonts w:ascii="Times New Roman" w:hAnsi="Times New Roman" w:cs="Times New Roman"/>
                <w:sz w:val="20"/>
                <w:szCs w:val="20"/>
              </w:rPr>
              <w:t>199 049,35</w:t>
            </w:r>
          </w:p>
        </w:tc>
        <w:tc>
          <w:tcPr>
            <w:tcW w:w="1479" w:type="dxa"/>
            <w:vAlign w:val="center"/>
          </w:tcPr>
          <w:p w:rsidR="00B6524C" w:rsidRPr="00B6524C" w:rsidRDefault="00B6524C" w:rsidP="00B6524C">
            <w:pPr>
              <w:jc w:val="center"/>
              <w:rPr>
                <w:rFonts w:ascii="Times New Roman" w:hAnsi="Times New Roman" w:cs="Times New Roman"/>
                <w:sz w:val="20"/>
                <w:szCs w:val="20"/>
              </w:rPr>
            </w:pPr>
            <w:r w:rsidRPr="00B6524C">
              <w:rPr>
                <w:rFonts w:ascii="Times New Roman" w:hAnsi="Times New Roman" w:cs="Times New Roman"/>
                <w:sz w:val="20"/>
                <w:szCs w:val="20"/>
              </w:rPr>
              <w:t>-</w:t>
            </w:r>
          </w:p>
        </w:tc>
        <w:tc>
          <w:tcPr>
            <w:tcW w:w="1266" w:type="dxa"/>
            <w:vAlign w:val="center"/>
          </w:tcPr>
          <w:p w:rsidR="00B6524C" w:rsidRPr="00B6524C" w:rsidRDefault="00B6524C" w:rsidP="00B6524C">
            <w:pPr>
              <w:jc w:val="center"/>
              <w:rPr>
                <w:rFonts w:ascii="Times New Roman" w:hAnsi="Times New Roman" w:cs="Times New Roman"/>
                <w:sz w:val="20"/>
                <w:szCs w:val="20"/>
              </w:rPr>
            </w:pPr>
            <w:r w:rsidRPr="00B6524C">
              <w:rPr>
                <w:rFonts w:ascii="Times New Roman" w:hAnsi="Times New Roman" w:cs="Times New Roman"/>
                <w:sz w:val="20"/>
                <w:szCs w:val="20"/>
              </w:rPr>
              <w:t>5 237 961,22</w:t>
            </w:r>
          </w:p>
        </w:tc>
      </w:tr>
      <w:tr w:rsidR="00B6524C" w:rsidTr="00FF6169">
        <w:trPr>
          <w:trHeight w:val="324"/>
        </w:trPr>
        <w:tc>
          <w:tcPr>
            <w:tcW w:w="2180" w:type="dxa"/>
            <w:vMerge/>
          </w:tcPr>
          <w:p w:rsidR="00B6524C" w:rsidRDefault="00B6524C" w:rsidP="00B6524C">
            <w:pPr>
              <w:jc w:val="center"/>
              <w:rPr>
                <w:rFonts w:ascii="Times New Roman" w:hAnsi="Times New Roman" w:cs="Times New Roman"/>
                <w:b/>
                <w:sz w:val="28"/>
                <w:szCs w:val="28"/>
              </w:rPr>
            </w:pPr>
          </w:p>
        </w:tc>
        <w:tc>
          <w:tcPr>
            <w:tcW w:w="1292" w:type="dxa"/>
            <w:vAlign w:val="center"/>
          </w:tcPr>
          <w:p w:rsidR="00B6524C" w:rsidRPr="00B6524C" w:rsidRDefault="00B6524C" w:rsidP="00B6524C">
            <w:pPr>
              <w:jc w:val="center"/>
              <w:rPr>
                <w:rFonts w:ascii="Times New Roman" w:hAnsi="Times New Roman" w:cs="Times New Roman"/>
                <w:sz w:val="20"/>
                <w:szCs w:val="20"/>
              </w:rPr>
            </w:pPr>
            <w:r w:rsidRPr="00B6524C">
              <w:rPr>
                <w:rFonts w:ascii="Times New Roman" w:hAnsi="Times New Roman" w:cs="Times New Roman"/>
                <w:sz w:val="20"/>
                <w:szCs w:val="20"/>
              </w:rPr>
              <w:t>1 111,16</w:t>
            </w:r>
          </w:p>
        </w:tc>
        <w:tc>
          <w:tcPr>
            <w:tcW w:w="1166" w:type="dxa"/>
            <w:vAlign w:val="center"/>
          </w:tcPr>
          <w:p w:rsidR="00B6524C" w:rsidRPr="00B6524C" w:rsidRDefault="00B6524C" w:rsidP="00B6524C">
            <w:pPr>
              <w:jc w:val="center"/>
              <w:rPr>
                <w:rFonts w:ascii="Times New Roman" w:hAnsi="Times New Roman" w:cs="Times New Roman"/>
                <w:sz w:val="20"/>
                <w:szCs w:val="20"/>
              </w:rPr>
            </w:pPr>
            <w:r w:rsidRPr="00B6524C">
              <w:rPr>
                <w:rFonts w:ascii="Times New Roman" w:hAnsi="Times New Roman" w:cs="Times New Roman"/>
                <w:sz w:val="20"/>
                <w:szCs w:val="20"/>
              </w:rPr>
              <w:t>1 075,52</w:t>
            </w:r>
          </w:p>
        </w:tc>
        <w:tc>
          <w:tcPr>
            <w:tcW w:w="1240" w:type="dxa"/>
            <w:vAlign w:val="center"/>
          </w:tcPr>
          <w:p w:rsidR="00B6524C" w:rsidRPr="00B6524C" w:rsidRDefault="00B6524C" w:rsidP="00B6524C">
            <w:pPr>
              <w:jc w:val="center"/>
              <w:rPr>
                <w:rFonts w:ascii="Times New Roman" w:hAnsi="Times New Roman" w:cs="Times New Roman"/>
                <w:sz w:val="20"/>
                <w:szCs w:val="20"/>
              </w:rPr>
            </w:pPr>
            <w:r w:rsidRPr="00B6524C">
              <w:rPr>
                <w:rFonts w:ascii="Times New Roman" w:hAnsi="Times New Roman" w:cs="Times New Roman"/>
                <w:sz w:val="20"/>
                <w:szCs w:val="20"/>
              </w:rPr>
              <w:t>3 339,33</w:t>
            </w:r>
          </w:p>
        </w:tc>
        <w:tc>
          <w:tcPr>
            <w:tcW w:w="1166" w:type="dxa"/>
            <w:vAlign w:val="center"/>
          </w:tcPr>
          <w:p w:rsidR="00B6524C" w:rsidRPr="00B6524C" w:rsidRDefault="00B6524C" w:rsidP="00B6524C">
            <w:pPr>
              <w:jc w:val="center"/>
              <w:rPr>
                <w:rFonts w:ascii="Times New Roman" w:hAnsi="Times New Roman" w:cs="Times New Roman"/>
                <w:sz w:val="20"/>
                <w:szCs w:val="20"/>
              </w:rPr>
            </w:pPr>
            <w:r w:rsidRPr="00B6524C">
              <w:rPr>
                <w:rFonts w:ascii="Times New Roman" w:hAnsi="Times New Roman" w:cs="Times New Roman"/>
                <w:sz w:val="20"/>
                <w:szCs w:val="20"/>
              </w:rPr>
              <w:t>1 042,60</w:t>
            </w:r>
          </w:p>
        </w:tc>
        <w:tc>
          <w:tcPr>
            <w:tcW w:w="1166" w:type="dxa"/>
            <w:vAlign w:val="center"/>
          </w:tcPr>
          <w:p w:rsidR="00B6524C" w:rsidRPr="00B6524C" w:rsidRDefault="00B6524C" w:rsidP="00B6524C">
            <w:pPr>
              <w:jc w:val="center"/>
              <w:rPr>
                <w:rFonts w:ascii="Times New Roman" w:hAnsi="Times New Roman" w:cs="Times New Roman"/>
                <w:sz w:val="20"/>
                <w:szCs w:val="20"/>
              </w:rPr>
            </w:pPr>
            <w:r w:rsidRPr="00B6524C">
              <w:rPr>
                <w:rFonts w:ascii="Times New Roman" w:hAnsi="Times New Roman" w:cs="Times New Roman"/>
                <w:sz w:val="20"/>
                <w:szCs w:val="20"/>
              </w:rPr>
              <w:t>1 176,47</w:t>
            </w:r>
          </w:p>
        </w:tc>
        <w:tc>
          <w:tcPr>
            <w:tcW w:w="1174" w:type="dxa"/>
            <w:vAlign w:val="center"/>
          </w:tcPr>
          <w:p w:rsidR="00B6524C" w:rsidRPr="00B6524C" w:rsidRDefault="00B6524C" w:rsidP="00B6524C">
            <w:pPr>
              <w:jc w:val="center"/>
              <w:rPr>
                <w:rFonts w:ascii="Times New Roman" w:hAnsi="Times New Roman" w:cs="Times New Roman"/>
                <w:sz w:val="20"/>
                <w:szCs w:val="20"/>
              </w:rPr>
            </w:pPr>
            <w:r w:rsidRPr="00B6524C">
              <w:rPr>
                <w:rFonts w:ascii="Times New Roman" w:hAnsi="Times New Roman" w:cs="Times New Roman"/>
                <w:sz w:val="20"/>
                <w:szCs w:val="20"/>
              </w:rPr>
              <w:t>434,95</w:t>
            </w:r>
          </w:p>
        </w:tc>
        <w:tc>
          <w:tcPr>
            <w:tcW w:w="1191" w:type="dxa"/>
            <w:vAlign w:val="center"/>
          </w:tcPr>
          <w:p w:rsidR="00B6524C" w:rsidRPr="00B6524C" w:rsidRDefault="00B6524C" w:rsidP="00B6524C">
            <w:pPr>
              <w:jc w:val="center"/>
              <w:rPr>
                <w:rFonts w:ascii="Times New Roman" w:hAnsi="Times New Roman" w:cs="Times New Roman"/>
                <w:sz w:val="20"/>
                <w:szCs w:val="20"/>
              </w:rPr>
            </w:pPr>
            <w:r w:rsidRPr="00B6524C">
              <w:rPr>
                <w:rFonts w:ascii="Times New Roman" w:hAnsi="Times New Roman" w:cs="Times New Roman"/>
                <w:sz w:val="20"/>
                <w:szCs w:val="20"/>
              </w:rPr>
              <w:t>844,81</w:t>
            </w:r>
          </w:p>
        </w:tc>
        <w:tc>
          <w:tcPr>
            <w:tcW w:w="1144" w:type="dxa"/>
            <w:vAlign w:val="center"/>
          </w:tcPr>
          <w:p w:rsidR="00B6524C" w:rsidRPr="00B6524C" w:rsidRDefault="00B6524C" w:rsidP="00B6524C">
            <w:pPr>
              <w:jc w:val="center"/>
              <w:rPr>
                <w:rFonts w:ascii="Times New Roman" w:hAnsi="Times New Roman" w:cs="Times New Roman"/>
                <w:sz w:val="20"/>
                <w:szCs w:val="20"/>
              </w:rPr>
            </w:pPr>
            <w:r w:rsidRPr="00B6524C">
              <w:rPr>
                <w:rFonts w:ascii="Times New Roman" w:hAnsi="Times New Roman" w:cs="Times New Roman"/>
                <w:sz w:val="20"/>
                <w:szCs w:val="20"/>
              </w:rPr>
              <w:t>103,62</w:t>
            </w:r>
          </w:p>
        </w:tc>
        <w:tc>
          <w:tcPr>
            <w:tcW w:w="1407" w:type="dxa"/>
            <w:vAlign w:val="center"/>
          </w:tcPr>
          <w:p w:rsidR="00B6524C" w:rsidRPr="00B6524C" w:rsidRDefault="00B6524C" w:rsidP="00B6524C">
            <w:pPr>
              <w:jc w:val="center"/>
              <w:rPr>
                <w:rFonts w:ascii="Times New Roman" w:hAnsi="Times New Roman" w:cs="Times New Roman"/>
                <w:sz w:val="20"/>
                <w:szCs w:val="20"/>
              </w:rPr>
            </w:pPr>
            <w:r w:rsidRPr="00B6524C">
              <w:rPr>
                <w:rFonts w:ascii="Times New Roman" w:hAnsi="Times New Roman" w:cs="Times New Roman"/>
                <w:sz w:val="20"/>
                <w:szCs w:val="20"/>
              </w:rPr>
              <w:t>360,60</w:t>
            </w:r>
          </w:p>
        </w:tc>
        <w:tc>
          <w:tcPr>
            <w:tcW w:w="1479" w:type="dxa"/>
            <w:vAlign w:val="center"/>
          </w:tcPr>
          <w:p w:rsidR="00B6524C" w:rsidRPr="00B6524C" w:rsidRDefault="00B6524C" w:rsidP="00B6524C">
            <w:pPr>
              <w:jc w:val="center"/>
              <w:rPr>
                <w:rFonts w:ascii="Times New Roman" w:hAnsi="Times New Roman" w:cs="Times New Roman"/>
                <w:sz w:val="20"/>
                <w:szCs w:val="20"/>
              </w:rPr>
            </w:pPr>
            <w:r w:rsidRPr="00B6524C">
              <w:rPr>
                <w:rFonts w:ascii="Times New Roman" w:hAnsi="Times New Roman" w:cs="Times New Roman"/>
                <w:sz w:val="20"/>
                <w:szCs w:val="20"/>
              </w:rPr>
              <w:t>-</w:t>
            </w:r>
          </w:p>
        </w:tc>
        <w:tc>
          <w:tcPr>
            <w:tcW w:w="1266" w:type="dxa"/>
            <w:vAlign w:val="center"/>
          </w:tcPr>
          <w:p w:rsidR="00B6524C" w:rsidRPr="00B6524C" w:rsidRDefault="00B6524C" w:rsidP="00B6524C">
            <w:pPr>
              <w:jc w:val="center"/>
              <w:rPr>
                <w:rFonts w:ascii="Times New Roman" w:hAnsi="Times New Roman" w:cs="Times New Roman"/>
                <w:sz w:val="20"/>
                <w:szCs w:val="20"/>
              </w:rPr>
            </w:pPr>
            <w:r w:rsidRPr="00B6524C">
              <w:rPr>
                <w:rFonts w:ascii="Times New Roman" w:hAnsi="Times New Roman" w:cs="Times New Roman"/>
                <w:sz w:val="20"/>
                <w:szCs w:val="20"/>
              </w:rPr>
              <w:t>9 489,06</w:t>
            </w:r>
          </w:p>
        </w:tc>
      </w:tr>
      <w:tr w:rsidR="00B6524C" w:rsidTr="00FF6169">
        <w:tc>
          <w:tcPr>
            <w:tcW w:w="2180" w:type="dxa"/>
            <w:vMerge/>
          </w:tcPr>
          <w:p w:rsidR="00B6524C" w:rsidRDefault="00B6524C" w:rsidP="00B6524C">
            <w:pPr>
              <w:jc w:val="center"/>
              <w:rPr>
                <w:rFonts w:ascii="Times New Roman" w:hAnsi="Times New Roman" w:cs="Times New Roman"/>
                <w:b/>
                <w:sz w:val="28"/>
                <w:szCs w:val="28"/>
              </w:rPr>
            </w:pPr>
          </w:p>
        </w:tc>
        <w:tc>
          <w:tcPr>
            <w:tcW w:w="1292" w:type="dxa"/>
            <w:vAlign w:val="center"/>
          </w:tcPr>
          <w:p w:rsidR="00B6524C" w:rsidRPr="00B6524C" w:rsidRDefault="00B6524C" w:rsidP="00B6524C">
            <w:pPr>
              <w:jc w:val="center"/>
              <w:rPr>
                <w:rFonts w:ascii="Times New Roman" w:hAnsi="Times New Roman" w:cs="Times New Roman"/>
                <w:sz w:val="20"/>
                <w:szCs w:val="20"/>
              </w:rPr>
            </w:pPr>
          </w:p>
        </w:tc>
        <w:tc>
          <w:tcPr>
            <w:tcW w:w="1166" w:type="dxa"/>
            <w:vAlign w:val="center"/>
          </w:tcPr>
          <w:p w:rsidR="00B6524C" w:rsidRPr="00B6524C" w:rsidRDefault="00B6524C" w:rsidP="00B6524C">
            <w:pPr>
              <w:jc w:val="center"/>
              <w:rPr>
                <w:rFonts w:ascii="Times New Roman" w:hAnsi="Times New Roman" w:cs="Times New Roman"/>
                <w:sz w:val="20"/>
                <w:szCs w:val="20"/>
              </w:rPr>
            </w:pPr>
          </w:p>
        </w:tc>
        <w:tc>
          <w:tcPr>
            <w:tcW w:w="1240" w:type="dxa"/>
            <w:vAlign w:val="center"/>
          </w:tcPr>
          <w:p w:rsidR="00B6524C" w:rsidRPr="00B6524C" w:rsidRDefault="00B6524C" w:rsidP="00B6524C">
            <w:pPr>
              <w:jc w:val="center"/>
              <w:rPr>
                <w:rFonts w:ascii="Times New Roman" w:hAnsi="Times New Roman" w:cs="Times New Roman"/>
                <w:sz w:val="20"/>
                <w:szCs w:val="20"/>
              </w:rPr>
            </w:pPr>
            <w:r w:rsidRPr="00B6524C">
              <w:rPr>
                <w:rFonts w:ascii="Times New Roman" w:hAnsi="Times New Roman" w:cs="Times New Roman"/>
                <w:sz w:val="20"/>
                <w:szCs w:val="20"/>
              </w:rPr>
              <w:t>6 678,67</w:t>
            </w:r>
          </w:p>
        </w:tc>
        <w:tc>
          <w:tcPr>
            <w:tcW w:w="1166" w:type="dxa"/>
            <w:vAlign w:val="center"/>
          </w:tcPr>
          <w:p w:rsidR="00B6524C" w:rsidRPr="00B6524C" w:rsidRDefault="00B6524C" w:rsidP="00B6524C">
            <w:pPr>
              <w:jc w:val="center"/>
              <w:rPr>
                <w:rFonts w:ascii="Times New Roman" w:hAnsi="Times New Roman" w:cs="Times New Roman"/>
                <w:sz w:val="20"/>
                <w:szCs w:val="20"/>
              </w:rPr>
            </w:pPr>
          </w:p>
        </w:tc>
        <w:tc>
          <w:tcPr>
            <w:tcW w:w="1166" w:type="dxa"/>
            <w:vAlign w:val="center"/>
          </w:tcPr>
          <w:p w:rsidR="00B6524C" w:rsidRPr="00B6524C" w:rsidRDefault="00B6524C" w:rsidP="00B6524C">
            <w:pPr>
              <w:jc w:val="center"/>
              <w:rPr>
                <w:rFonts w:ascii="Times New Roman" w:hAnsi="Times New Roman" w:cs="Times New Roman"/>
                <w:sz w:val="20"/>
                <w:szCs w:val="20"/>
              </w:rPr>
            </w:pPr>
          </w:p>
        </w:tc>
        <w:tc>
          <w:tcPr>
            <w:tcW w:w="1174" w:type="dxa"/>
            <w:vAlign w:val="center"/>
          </w:tcPr>
          <w:p w:rsidR="00B6524C" w:rsidRPr="00B6524C" w:rsidRDefault="00B6524C" w:rsidP="00B6524C">
            <w:pPr>
              <w:jc w:val="center"/>
              <w:rPr>
                <w:rFonts w:ascii="Times New Roman" w:hAnsi="Times New Roman" w:cs="Times New Roman"/>
                <w:sz w:val="20"/>
                <w:szCs w:val="20"/>
              </w:rPr>
            </w:pPr>
          </w:p>
        </w:tc>
        <w:tc>
          <w:tcPr>
            <w:tcW w:w="1191" w:type="dxa"/>
            <w:vAlign w:val="center"/>
          </w:tcPr>
          <w:p w:rsidR="00B6524C" w:rsidRPr="00B6524C" w:rsidRDefault="00B6524C" w:rsidP="00B6524C">
            <w:pPr>
              <w:jc w:val="center"/>
              <w:rPr>
                <w:rFonts w:ascii="Times New Roman" w:hAnsi="Times New Roman" w:cs="Times New Roman"/>
                <w:sz w:val="20"/>
                <w:szCs w:val="20"/>
              </w:rPr>
            </w:pPr>
          </w:p>
        </w:tc>
        <w:tc>
          <w:tcPr>
            <w:tcW w:w="1144" w:type="dxa"/>
            <w:vAlign w:val="center"/>
          </w:tcPr>
          <w:p w:rsidR="00B6524C" w:rsidRPr="00B6524C" w:rsidRDefault="00B6524C" w:rsidP="00B6524C">
            <w:pPr>
              <w:jc w:val="center"/>
              <w:rPr>
                <w:rFonts w:ascii="Times New Roman" w:hAnsi="Times New Roman" w:cs="Times New Roman"/>
                <w:sz w:val="20"/>
                <w:szCs w:val="20"/>
              </w:rPr>
            </w:pPr>
          </w:p>
        </w:tc>
        <w:tc>
          <w:tcPr>
            <w:tcW w:w="1407" w:type="dxa"/>
            <w:vAlign w:val="center"/>
          </w:tcPr>
          <w:p w:rsidR="00B6524C" w:rsidRPr="00B6524C" w:rsidRDefault="00B6524C" w:rsidP="00B6524C">
            <w:pPr>
              <w:jc w:val="center"/>
              <w:rPr>
                <w:rFonts w:ascii="Times New Roman" w:hAnsi="Times New Roman" w:cs="Times New Roman"/>
                <w:sz w:val="20"/>
                <w:szCs w:val="20"/>
              </w:rPr>
            </w:pPr>
          </w:p>
        </w:tc>
        <w:tc>
          <w:tcPr>
            <w:tcW w:w="1479" w:type="dxa"/>
            <w:vAlign w:val="center"/>
          </w:tcPr>
          <w:p w:rsidR="00B6524C" w:rsidRPr="00B6524C" w:rsidRDefault="00B6524C" w:rsidP="00B6524C">
            <w:pPr>
              <w:jc w:val="center"/>
              <w:rPr>
                <w:rFonts w:ascii="Times New Roman" w:hAnsi="Times New Roman" w:cs="Times New Roman"/>
                <w:sz w:val="20"/>
                <w:szCs w:val="20"/>
              </w:rPr>
            </w:pPr>
          </w:p>
        </w:tc>
        <w:tc>
          <w:tcPr>
            <w:tcW w:w="1266" w:type="dxa"/>
            <w:vAlign w:val="center"/>
          </w:tcPr>
          <w:p w:rsidR="00B6524C" w:rsidRPr="00B6524C" w:rsidRDefault="00B6524C" w:rsidP="00B6524C">
            <w:pPr>
              <w:jc w:val="center"/>
              <w:rPr>
                <w:rFonts w:ascii="Times New Roman" w:hAnsi="Times New Roman" w:cs="Times New Roman"/>
                <w:sz w:val="20"/>
                <w:szCs w:val="20"/>
              </w:rPr>
            </w:pPr>
          </w:p>
        </w:tc>
      </w:tr>
      <w:tr w:rsidR="00D75395" w:rsidTr="00FF6169">
        <w:trPr>
          <w:trHeight w:val="417"/>
        </w:trPr>
        <w:tc>
          <w:tcPr>
            <w:tcW w:w="2180" w:type="dxa"/>
            <w:vMerge w:val="restart"/>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Пятиэтажный</w:t>
            </w:r>
            <w:r w:rsidRPr="00D75395">
              <w:rPr>
                <w:rFonts w:ascii="Times New Roman" w:hAnsi="Times New Roman" w:cs="Times New Roman"/>
                <w:b/>
                <w:sz w:val="20"/>
                <w:szCs w:val="20"/>
              </w:rPr>
              <w:t xml:space="preserve"> </w:t>
            </w:r>
            <w:r w:rsidRPr="00D75395">
              <w:rPr>
                <w:rFonts w:ascii="Times New Roman" w:hAnsi="Times New Roman" w:cs="Times New Roman"/>
                <w:sz w:val="20"/>
                <w:szCs w:val="20"/>
              </w:rPr>
              <w:t>Шестиэтажный</w:t>
            </w:r>
            <w:r w:rsidRPr="00D75395">
              <w:rPr>
                <w:rFonts w:ascii="Times New Roman" w:hAnsi="Times New Roman" w:cs="Times New Roman"/>
                <w:b/>
                <w:sz w:val="20"/>
                <w:szCs w:val="20"/>
              </w:rPr>
              <w:t xml:space="preserve"> </w:t>
            </w:r>
            <w:proofErr w:type="spellStart"/>
            <w:r w:rsidRPr="00D75395">
              <w:rPr>
                <w:rFonts w:ascii="Times New Roman" w:hAnsi="Times New Roman" w:cs="Times New Roman"/>
                <w:sz w:val="20"/>
                <w:szCs w:val="20"/>
              </w:rPr>
              <w:t>трехсекционный</w:t>
            </w:r>
            <w:proofErr w:type="spellEnd"/>
            <w:r w:rsidRPr="00D75395">
              <w:rPr>
                <w:rFonts w:ascii="Times New Roman" w:hAnsi="Times New Roman" w:cs="Times New Roman"/>
                <w:b/>
                <w:sz w:val="20"/>
                <w:szCs w:val="20"/>
              </w:rPr>
              <w:t xml:space="preserve"> </w:t>
            </w:r>
            <w:r w:rsidRPr="00D75395">
              <w:rPr>
                <w:rFonts w:ascii="Times New Roman" w:hAnsi="Times New Roman" w:cs="Times New Roman"/>
                <w:sz w:val="20"/>
                <w:szCs w:val="20"/>
              </w:rPr>
              <w:t>панельный</w:t>
            </w:r>
            <w:r w:rsidRPr="00D75395">
              <w:rPr>
                <w:rFonts w:ascii="Times New Roman" w:hAnsi="Times New Roman" w:cs="Times New Roman"/>
                <w:b/>
                <w:sz w:val="20"/>
                <w:szCs w:val="20"/>
              </w:rPr>
              <w:t xml:space="preserve"> </w:t>
            </w:r>
            <w:r w:rsidRPr="00D75395">
              <w:rPr>
                <w:rFonts w:ascii="Times New Roman" w:hAnsi="Times New Roman" w:cs="Times New Roman"/>
                <w:sz w:val="20"/>
                <w:szCs w:val="20"/>
              </w:rPr>
              <w:t>дом</w:t>
            </w:r>
          </w:p>
        </w:tc>
        <w:tc>
          <w:tcPr>
            <w:tcW w:w="1292"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1 597 557,59</w:t>
            </w:r>
          </w:p>
        </w:tc>
        <w:tc>
          <w:tcPr>
            <w:tcW w:w="1166" w:type="dxa"/>
            <w:vAlign w:val="center"/>
          </w:tcPr>
          <w:p w:rsidR="00D75395" w:rsidRPr="00D75395" w:rsidRDefault="00D75395" w:rsidP="00D75395">
            <w:pPr>
              <w:jc w:val="center"/>
              <w:rPr>
                <w:rFonts w:ascii="Times New Roman" w:hAnsi="Times New Roman" w:cs="Times New Roman"/>
                <w:sz w:val="20"/>
                <w:szCs w:val="20"/>
              </w:rPr>
            </w:pPr>
            <w:r>
              <w:rPr>
                <w:rFonts w:ascii="Times New Roman" w:hAnsi="Times New Roman" w:cs="Times New Roman"/>
                <w:sz w:val="20"/>
                <w:szCs w:val="20"/>
              </w:rPr>
              <w:t>1129</w:t>
            </w:r>
            <w:r w:rsidRPr="00D75395">
              <w:rPr>
                <w:rFonts w:ascii="Times New Roman" w:hAnsi="Times New Roman" w:cs="Times New Roman"/>
                <w:sz w:val="20"/>
                <w:szCs w:val="20"/>
              </w:rPr>
              <w:t>237,50</w:t>
            </w:r>
          </w:p>
        </w:tc>
        <w:tc>
          <w:tcPr>
            <w:tcW w:w="1240" w:type="dxa"/>
            <w:vAlign w:val="center"/>
          </w:tcPr>
          <w:p w:rsidR="00D75395" w:rsidRPr="00D75395" w:rsidRDefault="00D75395" w:rsidP="00D75395">
            <w:pPr>
              <w:jc w:val="center"/>
              <w:rPr>
                <w:rFonts w:ascii="Times New Roman" w:hAnsi="Times New Roman" w:cs="Times New Roman"/>
                <w:sz w:val="20"/>
                <w:szCs w:val="20"/>
              </w:rPr>
            </w:pPr>
            <w:r>
              <w:rPr>
                <w:rFonts w:ascii="Times New Roman" w:hAnsi="Times New Roman" w:cs="Times New Roman"/>
                <w:sz w:val="20"/>
                <w:szCs w:val="20"/>
              </w:rPr>
              <w:t>7970</w:t>
            </w:r>
            <w:r w:rsidRPr="00D75395">
              <w:rPr>
                <w:rFonts w:ascii="Times New Roman" w:hAnsi="Times New Roman" w:cs="Times New Roman"/>
                <w:sz w:val="20"/>
                <w:szCs w:val="20"/>
              </w:rPr>
              <w:t>733,63</w:t>
            </w:r>
          </w:p>
        </w:tc>
        <w:tc>
          <w:tcPr>
            <w:tcW w:w="1166" w:type="dxa"/>
            <w:vAlign w:val="center"/>
          </w:tcPr>
          <w:p w:rsidR="00D75395" w:rsidRPr="00D75395" w:rsidRDefault="00D75395" w:rsidP="00D75395">
            <w:pPr>
              <w:jc w:val="center"/>
              <w:rPr>
                <w:rFonts w:ascii="Times New Roman" w:hAnsi="Times New Roman" w:cs="Times New Roman"/>
                <w:sz w:val="20"/>
                <w:szCs w:val="20"/>
              </w:rPr>
            </w:pPr>
            <w:r>
              <w:rPr>
                <w:rFonts w:ascii="Times New Roman" w:hAnsi="Times New Roman" w:cs="Times New Roman"/>
                <w:sz w:val="20"/>
                <w:szCs w:val="20"/>
              </w:rPr>
              <w:t>1736</w:t>
            </w:r>
            <w:r w:rsidRPr="00D75395">
              <w:rPr>
                <w:rFonts w:ascii="Times New Roman" w:hAnsi="Times New Roman" w:cs="Times New Roman"/>
                <w:sz w:val="20"/>
                <w:szCs w:val="20"/>
              </w:rPr>
              <w:t>902,71</w:t>
            </w:r>
          </w:p>
        </w:tc>
        <w:tc>
          <w:tcPr>
            <w:tcW w:w="1166"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1 525 390,65</w:t>
            </w:r>
          </w:p>
        </w:tc>
        <w:tc>
          <w:tcPr>
            <w:tcW w:w="1174"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721 171,77</w:t>
            </w:r>
          </w:p>
        </w:tc>
        <w:tc>
          <w:tcPr>
            <w:tcW w:w="1191"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579 725,71</w:t>
            </w:r>
          </w:p>
        </w:tc>
        <w:tc>
          <w:tcPr>
            <w:tcW w:w="1144"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106 010,16</w:t>
            </w:r>
          </w:p>
        </w:tc>
        <w:tc>
          <w:tcPr>
            <w:tcW w:w="1407"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419 429,15</w:t>
            </w:r>
          </w:p>
        </w:tc>
        <w:tc>
          <w:tcPr>
            <w:tcW w:w="1479"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w:t>
            </w:r>
          </w:p>
        </w:tc>
        <w:tc>
          <w:tcPr>
            <w:tcW w:w="1266" w:type="dxa"/>
            <w:vAlign w:val="center"/>
          </w:tcPr>
          <w:p w:rsidR="00D75395" w:rsidRPr="00D75395" w:rsidRDefault="00D75395" w:rsidP="00D75395">
            <w:pPr>
              <w:jc w:val="center"/>
              <w:rPr>
                <w:rFonts w:ascii="Times New Roman" w:hAnsi="Times New Roman" w:cs="Times New Roman"/>
                <w:sz w:val="20"/>
                <w:szCs w:val="20"/>
              </w:rPr>
            </w:pPr>
            <w:r>
              <w:rPr>
                <w:rFonts w:ascii="Times New Roman" w:hAnsi="Times New Roman" w:cs="Times New Roman"/>
                <w:sz w:val="20"/>
                <w:szCs w:val="20"/>
              </w:rPr>
              <w:t>15786</w:t>
            </w:r>
            <w:r w:rsidRPr="00D75395">
              <w:rPr>
                <w:rFonts w:ascii="Times New Roman" w:hAnsi="Times New Roman" w:cs="Times New Roman"/>
                <w:sz w:val="20"/>
                <w:szCs w:val="20"/>
              </w:rPr>
              <w:t>158,87</w:t>
            </w:r>
          </w:p>
        </w:tc>
      </w:tr>
      <w:tr w:rsidR="00D75395" w:rsidTr="00FF6169">
        <w:tc>
          <w:tcPr>
            <w:tcW w:w="2180" w:type="dxa"/>
            <w:vMerge/>
          </w:tcPr>
          <w:p w:rsidR="00D75395" w:rsidRPr="00D75395" w:rsidRDefault="00D75395" w:rsidP="00D75395">
            <w:pPr>
              <w:jc w:val="center"/>
              <w:rPr>
                <w:rFonts w:ascii="Times New Roman" w:hAnsi="Times New Roman" w:cs="Times New Roman"/>
                <w:b/>
                <w:sz w:val="20"/>
                <w:szCs w:val="20"/>
              </w:rPr>
            </w:pPr>
          </w:p>
        </w:tc>
        <w:tc>
          <w:tcPr>
            <w:tcW w:w="1292"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475,46</w:t>
            </w:r>
          </w:p>
        </w:tc>
        <w:tc>
          <w:tcPr>
            <w:tcW w:w="1166"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336,08</w:t>
            </w:r>
          </w:p>
        </w:tc>
        <w:tc>
          <w:tcPr>
            <w:tcW w:w="1240"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2 372,24</w:t>
            </w:r>
          </w:p>
        </w:tc>
        <w:tc>
          <w:tcPr>
            <w:tcW w:w="1166"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516,94</w:t>
            </w:r>
          </w:p>
        </w:tc>
        <w:tc>
          <w:tcPr>
            <w:tcW w:w="1166"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453,99</w:t>
            </w:r>
          </w:p>
        </w:tc>
        <w:tc>
          <w:tcPr>
            <w:tcW w:w="1174"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214,63</w:t>
            </w:r>
          </w:p>
        </w:tc>
        <w:tc>
          <w:tcPr>
            <w:tcW w:w="1191"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172,54</w:t>
            </w:r>
          </w:p>
        </w:tc>
        <w:tc>
          <w:tcPr>
            <w:tcW w:w="1144"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31,55</w:t>
            </w:r>
          </w:p>
        </w:tc>
        <w:tc>
          <w:tcPr>
            <w:tcW w:w="1407"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124,83</w:t>
            </w:r>
          </w:p>
        </w:tc>
        <w:tc>
          <w:tcPr>
            <w:tcW w:w="1479"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w:t>
            </w:r>
          </w:p>
        </w:tc>
        <w:tc>
          <w:tcPr>
            <w:tcW w:w="1266"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4 698,26</w:t>
            </w:r>
          </w:p>
        </w:tc>
      </w:tr>
      <w:tr w:rsidR="00D75395" w:rsidTr="00FF6169">
        <w:trPr>
          <w:trHeight w:val="321"/>
        </w:trPr>
        <w:tc>
          <w:tcPr>
            <w:tcW w:w="2180" w:type="dxa"/>
            <w:vMerge/>
          </w:tcPr>
          <w:p w:rsidR="00D75395" w:rsidRPr="00D75395" w:rsidRDefault="00D75395" w:rsidP="00D75395">
            <w:pPr>
              <w:jc w:val="center"/>
              <w:rPr>
                <w:rFonts w:ascii="Times New Roman" w:hAnsi="Times New Roman" w:cs="Times New Roman"/>
                <w:b/>
                <w:sz w:val="20"/>
                <w:szCs w:val="20"/>
              </w:rPr>
            </w:pPr>
          </w:p>
        </w:tc>
        <w:tc>
          <w:tcPr>
            <w:tcW w:w="1292" w:type="dxa"/>
            <w:vAlign w:val="center"/>
          </w:tcPr>
          <w:p w:rsidR="00D75395" w:rsidRPr="00D75395" w:rsidRDefault="00D75395" w:rsidP="00D75395">
            <w:pPr>
              <w:jc w:val="center"/>
              <w:rPr>
                <w:rFonts w:ascii="Times New Roman" w:hAnsi="Times New Roman" w:cs="Times New Roman"/>
                <w:sz w:val="20"/>
                <w:szCs w:val="20"/>
              </w:rPr>
            </w:pPr>
          </w:p>
        </w:tc>
        <w:tc>
          <w:tcPr>
            <w:tcW w:w="1166" w:type="dxa"/>
            <w:vAlign w:val="center"/>
          </w:tcPr>
          <w:p w:rsidR="00D75395" w:rsidRPr="00D75395" w:rsidRDefault="00D75395" w:rsidP="00D75395">
            <w:pPr>
              <w:jc w:val="center"/>
              <w:rPr>
                <w:rFonts w:ascii="Times New Roman" w:hAnsi="Times New Roman" w:cs="Times New Roman"/>
                <w:sz w:val="20"/>
                <w:szCs w:val="20"/>
              </w:rPr>
            </w:pPr>
          </w:p>
        </w:tc>
        <w:tc>
          <w:tcPr>
            <w:tcW w:w="1240"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11 861,21</w:t>
            </w:r>
          </w:p>
        </w:tc>
        <w:tc>
          <w:tcPr>
            <w:tcW w:w="1166" w:type="dxa"/>
            <w:vAlign w:val="center"/>
          </w:tcPr>
          <w:p w:rsidR="00D75395" w:rsidRPr="00D75395" w:rsidRDefault="00D75395" w:rsidP="00D75395">
            <w:pPr>
              <w:jc w:val="center"/>
              <w:rPr>
                <w:rFonts w:ascii="Times New Roman" w:hAnsi="Times New Roman" w:cs="Times New Roman"/>
                <w:sz w:val="20"/>
                <w:szCs w:val="20"/>
              </w:rPr>
            </w:pPr>
          </w:p>
        </w:tc>
        <w:tc>
          <w:tcPr>
            <w:tcW w:w="1166" w:type="dxa"/>
            <w:vAlign w:val="center"/>
          </w:tcPr>
          <w:p w:rsidR="00D75395" w:rsidRPr="00D75395" w:rsidRDefault="00D75395" w:rsidP="00D75395">
            <w:pPr>
              <w:jc w:val="center"/>
              <w:rPr>
                <w:rFonts w:ascii="Times New Roman" w:hAnsi="Times New Roman" w:cs="Times New Roman"/>
                <w:sz w:val="20"/>
                <w:szCs w:val="20"/>
              </w:rPr>
            </w:pPr>
          </w:p>
        </w:tc>
        <w:tc>
          <w:tcPr>
            <w:tcW w:w="1174" w:type="dxa"/>
            <w:vAlign w:val="center"/>
          </w:tcPr>
          <w:p w:rsidR="00D75395" w:rsidRPr="00D75395" w:rsidRDefault="00D75395" w:rsidP="00D75395">
            <w:pPr>
              <w:jc w:val="center"/>
              <w:rPr>
                <w:rFonts w:ascii="Times New Roman" w:hAnsi="Times New Roman" w:cs="Times New Roman"/>
                <w:sz w:val="20"/>
                <w:szCs w:val="20"/>
              </w:rPr>
            </w:pPr>
          </w:p>
        </w:tc>
        <w:tc>
          <w:tcPr>
            <w:tcW w:w="1191" w:type="dxa"/>
            <w:vAlign w:val="center"/>
          </w:tcPr>
          <w:p w:rsidR="00D75395" w:rsidRPr="00D75395" w:rsidRDefault="00D75395" w:rsidP="00D75395">
            <w:pPr>
              <w:jc w:val="center"/>
              <w:rPr>
                <w:rFonts w:ascii="Times New Roman" w:hAnsi="Times New Roman" w:cs="Times New Roman"/>
                <w:sz w:val="20"/>
                <w:szCs w:val="20"/>
              </w:rPr>
            </w:pPr>
          </w:p>
        </w:tc>
        <w:tc>
          <w:tcPr>
            <w:tcW w:w="1144" w:type="dxa"/>
            <w:vAlign w:val="center"/>
          </w:tcPr>
          <w:p w:rsidR="00D75395" w:rsidRPr="00D75395" w:rsidRDefault="00D75395" w:rsidP="00D75395">
            <w:pPr>
              <w:jc w:val="center"/>
              <w:rPr>
                <w:rFonts w:ascii="Times New Roman" w:hAnsi="Times New Roman" w:cs="Times New Roman"/>
                <w:sz w:val="20"/>
                <w:szCs w:val="20"/>
              </w:rPr>
            </w:pPr>
          </w:p>
        </w:tc>
        <w:tc>
          <w:tcPr>
            <w:tcW w:w="1407" w:type="dxa"/>
            <w:vAlign w:val="center"/>
          </w:tcPr>
          <w:p w:rsidR="00D75395" w:rsidRPr="00D75395" w:rsidRDefault="00D75395" w:rsidP="00D75395">
            <w:pPr>
              <w:jc w:val="center"/>
              <w:rPr>
                <w:rFonts w:ascii="Times New Roman" w:hAnsi="Times New Roman" w:cs="Times New Roman"/>
                <w:sz w:val="20"/>
                <w:szCs w:val="20"/>
              </w:rPr>
            </w:pPr>
          </w:p>
        </w:tc>
        <w:tc>
          <w:tcPr>
            <w:tcW w:w="1479" w:type="dxa"/>
            <w:vAlign w:val="center"/>
          </w:tcPr>
          <w:p w:rsidR="00D75395" w:rsidRPr="00D75395" w:rsidRDefault="00D75395" w:rsidP="00D75395">
            <w:pPr>
              <w:jc w:val="center"/>
              <w:rPr>
                <w:rFonts w:ascii="Times New Roman" w:hAnsi="Times New Roman" w:cs="Times New Roman"/>
                <w:sz w:val="20"/>
                <w:szCs w:val="20"/>
              </w:rPr>
            </w:pPr>
          </w:p>
        </w:tc>
        <w:tc>
          <w:tcPr>
            <w:tcW w:w="1266" w:type="dxa"/>
            <w:vAlign w:val="center"/>
          </w:tcPr>
          <w:p w:rsidR="00D75395" w:rsidRPr="00D75395" w:rsidRDefault="00D75395" w:rsidP="00D75395">
            <w:pPr>
              <w:jc w:val="center"/>
              <w:rPr>
                <w:rFonts w:ascii="Times New Roman" w:hAnsi="Times New Roman" w:cs="Times New Roman"/>
                <w:sz w:val="20"/>
                <w:szCs w:val="20"/>
              </w:rPr>
            </w:pPr>
          </w:p>
        </w:tc>
      </w:tr>
      <w:tr w:rsidR="00D75395" w:rsidTr="005C086D">
        <w:trPr>
          <w:trHeight w:val="367"/>
        </w:trPr>
        <w:tc>
          <w:tcPr>
            <w:tcW w:w="2180" w:type="dxa"/>
            <w:vMerge w:val="restart"/>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Девятиэтажн</w:t>
            </w:r>
            <w:r w:rsidR="005C086D">
              <w:rPr>
                <w:rFonts w:ascii="Times New Roman" w:hAnsi="Times New Roman" w:cs="Times New Roman"/>
                <w:sz w:val="20"/>
                <w:szCs w:val="20"/>
              </w:rPr>
              <w:t xml:space="preserve">ый </w:t>
            </w:r>
            <w:proofErr w:type="spellStart"/>
            <w:r w:rsidR="005C086D">
              <w:rPr>
                <w:rFonts w:ascii="Times New Roman" w:hAnsi="Times New Roman" w:cs="Times New Roman"/>
                <w:sz w:val="20"/>
                <w:szCs w:val="20"/>
              </w:rPr>
              <w:t>трехсекционный</w:t>
            </w:r>
            <w:proofErr w:type="spellEnd"/>
            <w:r w:rsidR="005C086D">
              <w:rPr>
                <w:rFonts w:ascii="Times New Roman" w:hAnsi="Times New Roman" w:cs="Times New Roman"/>
                <w:sz w:val="20"/>
                <w:szCs w:val="20"/>
              </w:rPr>
              <w:t xml:space="preserve"> панельный дом</w:t>
            </w:r>
          </w:p>
        </w:tc>
        <w:tc>
          <w:tcPr>
            <w:tcW w:w="1292"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5 709 968,91</w:t>
            </w:r>
          </w:p>
        </w:tc>
        <w:tc>
          <w:tcPr>
            <w:tcW w:w="1166" w:type="dxa"/>
            <w:vAlign w:val="center"/>
          </w:tcPr>
          <w:p w:rsidR="00D75395" w:rsidRPr="00D75395" w:rsidRDefault="00D75395" w:rsidP="00D75395">
            <w:pPr>
              <w:jc w:val="center"/>
              <w:rPr>
                <w:rFonts w:ascii="Times New Roman" w:hAnsi="Times New Roman" w:cs="Times New Roman"/>
                <w:sz w:val="20"/>
                <w:szCs w:val="20"/>
              </w:rPr>
            </w:pPr>
            <w:r>
              <w:rPr>
                <w:rFonts w:ascii="Times New Roman" w:hAnsi="Times New Roman" w:cs="Times New Roman"/>
                <w:sz w:val="20"/>
                <w:szCs w:val="20"/>
              </w:rPr>
              <w:t>2393</w:t>
            </w:r>
            <w:r w:rsidRPr="00D75395">
              <w:rPr>
                <w:rFonts w:ascii="Times New Roman" w:hAnsi="Times New Roman" w:cs="Times New Roman"/>
                <w:sz w:val="20"/>
                <w:szCs w:val="20"/>
              </w:rPr>
              <w:t>827,07</w:t>
            </w:r>
          </w:p>
        </w:tc>
        <w:tc>
          <w:tcPr>
            <w:tcW w:w="1240" w:type="dxa"/>
            <w:vAlign w:val="center"/>
          </w:tcPr>
          <w:p w:rsidR="00D75395" w:rsidRPr="00D75395" w:rsidRDefault="00D75395" w:rsidP="00D75395">
            <w:pPr>
              <w:jc w:val="center"/>
              <w:rPr>
                <w:rFonts w:ascii="Times New Roman" w:hAnsi="Times New Roman" w:cs="Times New Roman"/>
                <w:sz w:val="20"/>
                <w:szCs w:val="20"/>
              </w:rPr>
            </w:pPr>
            <w:r>
              <w:rPr>
                <w:rFonts w:ascii="Times New Roman" w:hAnsi="Times New Roman" w:cs="Times New Roman"/>
                <w:sz w:val="20"/>
                <w:szCs w:val="20"/>
              </w:rPr>
              <w:t>4601</w:t>
            </w:r>
            <w:r w:rsidRPr="00D75395">
              <w:rPr>
                <w:rFonts w:ascii="Times New Roman" w:hAnsi="Times New Roman" w:cs="Times New Roman"/>
                <w:sz w:val="20"/>
                <w:szCs w:val="20"/>
              </w:rPr>
              <w:t>530,01</w:t>
            </w:r>
          </w:p>
        </w:tc>
        <w:tc>
          <w:tcPr>
            <w:tcW w:w="1166" w:type="dxa"/>
            <w:vAlign w:val="center"/>
          </w:tcPr>
          <w:p w:rsidR="00D75395" w:rsidRPr="00D75395" w:rsidRDefault="00D75395" w:rsidP="00D75395">
            <w:pPr>
              <w:jc w:val="center"/>
              <w:rPr>
                <w:rFonts w:ascii="Times New Roman" w:hAnsi="Times New Roman" w:cs="Times New Roman"/>
                <w:sz w:val="20"/>
                <w:szCs w:val="20"/>
              </w:rPr>
            </w:pPr>
            <w:r>
              <w:rPr>
                <w:rFonts w:ascii="Times New Roman" w:hAnsi="Times New Roman" w:cs="Times New Roman"/>
                <w:sz w:val="20"/>
                <w:szCs w:val="20"/>
              </w:rPr>
              <w:t>4753</w:t>
            </w:r>
            <w:r w:rsidRPr="00D75395">
              <w:rPr>
                <w:rFonts w:ascii="Times New Roman" w:hAnsi="Times New Roman" w:cs="Times New Roman"/>
                <w:sz w:val="20"/>
                <w:szCs w:val="20"/>
              </w:rPr>
              <w:t>635,05</w:t>
            </w:r>
          </w:p>
        </w:tc>
        <w:tc>
          <w:tcPr>
            <w:tcW w:w="1166" w:type="dxa"/>
            <w:vAlign w:val="center"/>
          </w:tcPr>
          <w:p w:rsidR="00D75395" w:rsidRPr="00D75395" w:rsidRDefault="00D75395" w:rsidP="00D75395">
            <w:pPr>
              <w:jc w:val="center"/>
              <w:rPr>
                <w:rFonts w:ascii="Times New Roman" w:hAnsi="Times New Roman" w:cs="Times New Roman"/>
                <w:sz w:val="20"/>
                <w:szCs w:val="20"/>
              </w:rPr>
            </w:pPr>
            <w:r>
              <w:rPr>
                <w:rFonts w:ascii="Times New Roman" w:hAnsi="Times New Roman" w:cs="Times New Roman"/>
                <w:sz w:val="20"/>
                <w:szCs w:val="20"/>
              </w:rPr>
              <w:t>3224</w:t>
            </w:r>
            <w:r w:rsidRPr="00D75395">
              <w:rPr>
                <w:rFonts w:ascii="Times New Roman" w:hAnsi="Times New Roman" w:cs="Times New Roman"/>
                <w:sz w:val="20"/>
                <w:szCs w:val="20"/>
              </w:rPr>
              <w:t>920,06</w:t>
            </w:r>
          </w:p>
        </w:tc>
        <w:tc>
          <w:tcPr>
            <w:tcW w:w="1174" w:type="dxa"/>
            <w:vAlign w:val="center"/>
          </w:tcPr>
          <w:p w:rsidR="00D75395" w:rsidRPr="00D75395" w:rsidRDefault="00D75395" w:rsidP="00D75395">
            <w:pPr>
              <w:jc w:val="center"/>
              <w:rPr>
                <w:rFonts w:ascii="Times New Roman" w:hAnsi="Times New Roman" w:cs="Times New Roman"/>
                <w:sz w:val="20"/>
                <w:szCs w:val="20"/>
              </w:rPr>
            </w:pPr>
            <w:r>
              <w:rPr>
                <w:rFonts w:ascii="Times New Roman" w:hAnsi="Times New Roman" w:cs="Times New Roman"/>
                <w:sz w:val="20"/>
                <w:szCs w:val="20"/>
              </w:rPr>
              <w:t>1683</w:t>
            </w:r>
            <w:r w:rsidRPr="00D75395">
              <w:rPr>
                <w:rFonts w:ascii="Times New Roman" w:hAnsi="Times New Roman" w:cs="Times New Roman"/>
                <w:sz w:val="20"/>
                <w:szCs w:val="20"/>
              </w:rPr>
              <w:t>845,07</w:t>
            </w:r>
          </w:p>
        </w:tc>
        <w:tc>
          <w:tcPr>
            <w:tcW w:w="1191" w:type="dxa"/>
            <w:vAlign w:val="center"/>
          </w:tcPr>
          <w:p w:rsidR="00D75395" w:rsidRPr="00D75395" w:rsidRDefault="00D75395" w:rsidP="00D75395">
            <w:pPr>
              <w:jc w:val="center"/>
              <w:rPr>
                <w:rFonts w:ascii="Times New Roman" w:hAnsi="Times New Roman" w:cs="Times New Roman"/>
                <w:sz w:val="20"/>
                <w:szCs w:val="20"/>
              </w:rPr>
            </w:pPr>
            <w:r>
              <w:rPr>
                <w:rFonts w:ascii="Times New Roman" w:hAnsi="Times New Roman" w:cs="Times New Roman"/>
                <w:sz w:val="20"/>
                <w:szCs w:val="20"/>
              </w:rPr>
              <w:t>2649</w:t>
            </w:r>
            <w:r w:rsidRPr="00D75395">
              <w:rPr>
                <w:rFonts w:ascii="Times New Roman" w:hAnsi="Times New Roman" w:cs="Times New Roman"/>
                <w:sz w:val="20"/>
                <w:szCs w:val="20"/>
              </w:rPr>
              <w:t>954,60</w:t>
            </w:r>
          </w:p>
        </w:tc>
        <w:tc>
          <w:tcPr>
            <w:tcW w:w="1144"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w:t>
            </w:r>
          </w:p>
        </w:tc>
        <w:tc>
          <w:tcPr>
            <w:tcW w:w="1407"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491 266,65</w:t>
            </w:r>
          </w:p>
        </w:tc>
        <w:tc>
          <w:tcPr>
            <w:tcW w:w="1479"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8 963 220,45</w:t>
            </w:r>
          </w:p>
        </w:tc>
        <w:tc>
          <w:tcPr>
            <w:tcW w:w="1266" w:type="dxa"/>
            <w:vAlign w:val="center"/>
          </w:tcPr>
          <w:p w:rsidR="00D75395" w:rsidRPr="00D75395" w:rsidRDefault="00D75395" w:rsidP="00D75395">
            <w:pPr>
              <w:jc w:val="center"/>
              <w:rPr>
                <w:rFonts w:ascii="Times New Roman" w:hAnsi="Times New Roman" w:cs="Times New Roman"/>
                <w:sz w:val="20"/>
                <w:szCs w:val="20"/>
              </w:rPr>
            </w:pPr>
            <w:r>
              <w:rPr>
                <w:rFonts w:ascii="Times New Roman" w:hAnsi="Times New Roman" w:cs="Times New Roman"/>
                <w:sz w:val="20"/>
                <w:szCs w:val="20"/>
              </w:rPr>
              <w:t>34472</w:t>
            </w:r>
            <w:r w:rsidRPr="00D75395">
              <w:rPr>
                <w:rFonts w:ascii="Times New Roman" w:hAnsi="Times New Roman" w:cs="Times New Roman"/>
                <w:sz w:val="20"/>
                <w:szCs w:val="20"/>
              </w:rPr>
              <w:t>167,87</w:t>
            </w:r>
          </w:p>
        </w:tc>
      </w:tr>
      <w:tr w:rsidR="00D75395" w:rsidTr="00FF6169">
        <w:trPr>
          <w:trHeight w:val="400"/>
        </w:trPr>
        <w:tc>
          <w:tcPr>
            <w:tcW w:w="2180" w:type="dxa"/>
            <w:vMerge/>
          </w:tcPr>
          <w:p w:rsidR="00D75395" w:rsidRPr="00D75395" w:rsidRDefault="00D75395" w:rsidP="00D75395">
            <w:pPr>
              <w:jc w:val="center"/>
              <w:rPr>
                <w:rFonts w:ascii="Times New Roman" w:hAnsi="Times New Roman" w:cs="Times New Roman"/>
                <w:b/>
                <w:sz w:val="20"/>
                <w:szCs w:val="20"/>
              </w:rPr>
            </w:pPr>
          </w:p>
        </w:tc>
        <w:tc>
          <w:tcPr>
            <w:tcW w:w="1292"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587,45</w:t>
            </w:r>
          </w:p>
        </w:tc>
        <w:tc>
          <w:tcPr>
            <w:tcW w:w="1166"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246,28</w:t>
            </w:r>
          </w:p>
        </w:tc>
        <w:tc>
          <w:tcPr>
            <w:tcW w:w="1240"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473,41</w:t>
            </w:r>
          </w:p>
        </w:tc>
        <w:tc>
          <w:tcPr>
            <w:tcW w:w="1166"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489,06</w:t>
            </w:r>
          </w:p>
        </w:tc>
        <w:tc>
          <w:tcPr>
            <w:tcW w:w="1166"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331,78</w:t>
            </w:r>
          </w:p>
        </w:tc>
        <w:tc>
          <w:tcPr>
            <w:tcW w:w="1174"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173,24</w:t>
            </w:r>
          </w:p>
        </w:tc>
        <w:tc>
          <w:tcPr>
            <w:tcW w:w="1191"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272,63</w:t>
            </w:r>
          </w:p>
        </w:tc>
        <w:tc>
          <w:tcPr>
            <w:tcW w:w="1144"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w:t>
            </w:r>
          </w:p>
        </w:tc>
        <w:tc>
          <w:tcPr>
            <w:tcW w:w="1407"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50,54</w:t>
            </w:r>
          </w:p>
        </w:tc>
        <w:tc>
          <w:tcPr>
            <w:tcW w:w="1479"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922,14</w:t>
            </w:r>
          </w:p>
        </w:tc>
        <w:tc>
          <w:tcPr>
            <w:tcW w:w="1266"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3 546,53</w:t>
            </w:r>
          </w:p>
        </w:tc>
      </w:tr>
      <w:tr w:rsidR="00D75395" w:rsidTr="00FF6169">
        <w:trPr>
          <w:trHeight w:val="337"/>
        </w:trPr>
        <w:tc>
          <w:tcPr>
            <w:tcW w:w="2180" w:type="dxa"/>
            <w:vMerge/>
          </w:tcPr>
          <w:p w:rsidR="00D75395" w:rsidRPr="00D75395" w:rsidRDefault="00D75395" w:rsidP="00D75395">
            <w:pPr>
              <w:jc w:val="center"/>
              <w:rPr>
                <w:rFonts w:ascii="Times New Roman" w:hAnsi="Times New Roman" w:cs="Times New Roman"/>
                <w:b/>
                <w:sz w:val="20"/>
                <w:szCs w:val="20"/>
              </w:rPr>
            </w:pPr>
          </w:p>
        </w:tc>
        <w:tc>
          <w:tcPr>
            <w:tcW w:w="1292" w:type="dxa"/>
            <w:vAlign w:val="center"/>
          </w:tcPr>
          <w:p w:rsidR="00D75395" w:rsidRPr="00D75395" w:rsidRDefault="00D75395" w:rsidP="00D75395">
            <w:pPr>
              <w:jc w:val="center"/>
              <w:rPr>
                <w:rFonts w:ascii="Times New Roman" w:hAnsi="Times New Roman" w:cs="Times New Roman"/>
                <w:sz w:val="20"/>
                <w:szCs w:val="20"/>
              </w:rPr>
            </w:pPr>
          </w:p>
        </w:tc>
        <w:tc>
          <w:tcPr>
            <w:tcW w:w="1166" w:type="dxa"/>
            <w:vAlign w:val="center"/>
          </w:tcPr>
          <w:p w:rsidR="00D75395" w:rsidRPr="00D75395" w:rsidRDefault="00D75395" w:rsidP="00D75395">
            <w:pPr>
              <w:jc w:val="center"/>
              <w:rPr>
                <w:rFonts w:ascii="Times New Roman" w:hAnsi="Times New Roman" w:cs="Times New Roman"/>
                <w:sz w:val="20"/>
                <w:szCs w:val="20"/>
              </w:rPr>
            </w:pPr>
          </w:p>
        </w:tc>
        <w:tc>
          <w:tcPr>
            <w:tcW w:w="1240"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4 260,68</w:t>
            </w:r>
          </w:p>
        </w:tc>
        <w:tc>
          <w:tcPr>
            <w:tcW w:w="1166" w:type="dxa"/>
            <w:vAlign w:val="center"/>
          </w:tcPr>
          <w:p w:rsidR="00D75395" w:rsidRPr="00D75395" w:rsidRDefault="00D75395" w:rsidP="00D75395">
            <w:pPr>
              <w:jc w:val="center"/>
              <w:rPr>
                <w:rFonts w:ascii="Times New Roman" w:hAnsi="Times New Roman" w:cs="Times New Roman"/>
                <w:sz w:val="20"/>
                <w:szCs w:val="20"/>
              </w:rPr>
            </w:pPr>
          </w:p>
        </w:tc>
        <w:tc>
          <w:tcPr>
            <w:tcW w:w="1166" w:type="dxa"/>
            <w:vAlign w:val="center"/>
          </w:tcPr>
          <w:p w:rsidR="00D75395" w:rsidRPr="00D75395" w:rsidRDefault="00D75395" w:rsidP="00D75395">
            <w:pPr>
              <w:jc w:val="center"/>
              <w:rPr>
                <w:rFonts w:ascii="Times New Roman" w:hAnsi="Times New Roman" w:cs="Times New Roman"/>
                <w:sz w:val="20"/>
                <w:szCs w:val="20"/>
              </w:rPr>
            </w:pPr>
          </w:p>
        </w:tc>
        <w:tc>
          <w:tcPr>
            <w:tcW w:w="1174" w:type="dxa"/>
            <w:vAlign w:val="center"/>
          </w:tcPr>
          <w:p w:rsidR="00D75395" w:rsidRPr="00D75395" w:rsidRDefault="00D75395" w:rsidP="00D75395">
            <w:pPr>
              <w:jc w:val="center"/>
              <w:rPr>
                <w:rFonts w:ascii="Times New Roman" w:hAnsi="Times New Roman" w:cs="Times New Roman"/>
                <w:sz w:val="20"/>
                <w:szCs w:val="20"/>
              </w:rPr>
            </w:pPr>
          </w:p>
        </w:tc>
        <w:tc>
          <w:tcPr>
            <w:tcW w:w="1191" w:type="dxa"/>
            <w:vAlign w:val="center"/>
          </w:tcPr>
          <w:p w:rsidR="00D75395" w:rsidRPr="00D75395" w:rsidRDefault="00D75395" w:rsidP="00D75395">
            <w:pPr>
              <w:jc w:val="center"/>
              <w:rPr>
                <w:rFonts w:ascii="Times New Roman" w:hAnsi="Times New Roman" w:cs="Times New Roman"/>
                <w:sz w:val="20"/>
                <w:szCs w:val="20"/>
              </w:rPr>
            </w:pPr>
          </w:p>
        </w:tc>
        <w:tc>
          <w:tcPr>
            <w:tcW w:w="1144" w:type="dxa"/>
            <w:vAlign w:val="center"/>
          </w:tcPr>
          <w:p w:rsidR="00D75395" w:rsidRPr="00D75395" w:rsidRDefault="00D75395" w:rsidP="00D75395">
            <w:pPr>
              <w:jc w:val="center"/>
              <w:rPr>
                <w:rFonts w:ascii="Times New Roman" w:hAnsi="Times New Roman" w:cs="Times New Roman"/>
                <w:sz w:val="20"/>
                <w:szCs w:val="20"/>
              </w:rPr>
            </w:pPr>
          </w:p>
        </w:tc>
        <w:tc>
          <w:tcPr>
            <w:tcW w:w="1407" w:type="dxa"/>
            <w:vAlign w:val="center"/>
          </w:tcPr>
          <w:p w:rsidR="00D75395" w:rsidRPr="00D75395" w:rsidRDefault="00D75395" w:rsidP="00D75395">
            <w:pPr>
              <w:jc w:val="center"/>
              <w:rPr>
                <w:rFonts w:ascii="Times New Roman" w:hAnsi="Times New Roman" w:cs="Times New Roman"/>
                <w:sz w:val="20"/>
                <w:szCs w:val="20"/>
              </w:rPr>
            </w:pPr>
          </w:p>
        </w:tc>
        <w:tc>
          <w:tcPr>
            <w:tcW w:w="1479" w:type="dxa"/>
            <w:vAlign w:val="center"/>
          </w:tcPr>
          <w:p w:rsidR="00D75395" w:rsidRPr="00D75395" w:rsidRDefault="00D75395" w:rsidP="00D75395">
            <w:pPr>
              <w:jc w:val="center"/>
              <w:rPr>
                <w:rFonts w:ascii="Times New Roman" w:hAnsi="Times New Roman" w:cs="Times New Roman"/>
                <w:sz w:val="20"/>
                <w:szCs w:val="20"/>
              </w:rPr>
            </w:pPr>
          </w:p>
        </w:tc>
        <w:tc>
          <w:tcPr>
            <w:tcW w:w="1266" w:type="dxa"/>
            <w:vAlign w:val="center"/>
          </w:tcPr>
          <w:p w:rsidR="00D75395" w:rsidRPr="00D75395" w:rsidRDefault="00D75395" w:rsidP="00D75395">
            <w:pPr>
              <w:jc w:val="center"/>
              <w:rPr>
                <w:rFonts w:ascii="Times New Roman" w:hAnsi="Times New Roman" w:cs="Times New Roman"/>
                <w:sz w:val="20"/>
                <w:szCs w:val="20"/>
              </w:rPr>
            </w:pPr>
          </w:p>
        </w:tc>
      </w:tr>
      <w:tr w:rsidR="00D75395" w:rsidTr="005C086D">
        <w:tc>
          <w:tcPr>
            <w:tcW w:w="2180" w:type="dxa"/>
            <w:vMerge w:val="restart"/>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Пятиэтажный Шестиэтажн</w:t>
            </w:r>
            <w:r w:rsidR="0069204E">
              <w:rPr>
                <w:rFonts w:ascii="Times New Roman" w:hAnsi="Times New Roman" w:cs="Times New Roman"/>
                <w:sz w:val="20"/>
                <w:szCs w:val="20"/>
              </w:rPr>
              <w:t xml:space="preserve">ый </w:t>
            </w:r>
            <w:proofErr w:type="spellStart"/>
            <w:r w:rsidR="0069204E">
              <w:rPr>
                <w:rFonts w:ascii="Times New Roman" w:hAnsi="Times New Roman" w:cs="Times New Roman"/>
                <w:sz w:val="20"/>
                <w:szCs w:val="20"/>
              </w:rPr>
              <w:t>трехсекционный</w:t>
            </w:r>
            <w:proofErr w:type="spellEnd"/>
            <w:r w:rsidR="0069204E">
              <w:rPr>
                <w:rFonts w:ascii="Times New Roman" w:hAnsi="Times New Roman" w:cs="Times New Roman"/>
                <w:sz w:val="20"/>
                <w:szCs w:val="20"/>
              </w:rPr>
              <w:t xml:space="preserve"> кирпичный дом</w:t>
            </w:r>
          </w:p>
        </w:tc>
        <w:tc>
          <w:tcPr>
            <w:tcW w:w="1292"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1 593 620,95</w:t>
            </w:r>
          </w:p>
        </w:tc>
        <w:tc>
          <w:tcPr>
            <w:tcW w:w="1166" w:type="dxa"/>
            <w:vAlign w:val="center"/>
          </w:tcPr>
          <w:p w:rsidR="00D75395" w:rsidRPr="00D75395" w:rsidRDefault="00D75395" w:rsidP="00D75395">
            <w:pPr>
              <w:jc w:val="center"/>
              <w:rPr>
                <w:rFonts w:ascii="Times New Roman" w:hAnsi="Times New Roman" w:cs="Times New Roman"/>
                <w:sz w:val="20"/>
                <w:szCs w:val="20"/>
              </w:rPr>
            </w:pPr>
            <w:r>
              <w:rPr>
                <w:rFonts w:ascii="Times New Roman" w:hAnsi="Times New Roman" w:cs="Times New Roman"/>
                <w:sz w:val="20"/>
                <w:szCs w:val="20"/>
              </w:rPr>
              <w:t>1970</w:t>
            </w:r>
            <w:r w:rsidRPr="00D75395">
              <w:rPr>
                <w:rFonts w:ascii="Times New Roman" w:hAnsi="Times New Roman" w:cs="Times New Roman"/>
                <w:sz w:val="20"/>
                <w:szCs w:val="20"/>
              </w:rPr>
              <w:t>368,23</w:t>
            </w:r>
          </w:p>
        </w:tc>
        <w:tc>
          <w:tcPr>
            <w:tcW w:w="1240" w:type="dxa"/>
            <w:vAlign w:val="center"/>
          </w:tcPr>
          <w:p w:rsidR="00D75395" w:rsidRPr="00D75395" w:rsidRDefault="00D75395" w:rsidP="00D75395">
            <w:pPr>
              <w:jc w:val="center"/>
              <w:rPr>
                <w:rFonts w:ascii="Times New Roman" w:hAnsi="Times New Roman" w:cs="Times New Roman"/>
                <w:sz w:val="20"/>
                <w:szCs w:val="20"/>
              </w:rPr>
            </w:pPr>
            <w:r>
              <w:rPr>
                <w:rFonts w:ascii="Times New Roman" w:hAnsi="Times New Roman" w:cs="Times New Roman"/>
                <w:sz w:val="20"/>
                <w:szCs w:val="20"/>
              </w:rPr>
              <w:t>4239</w:t>
            </w:r>
            <w:r w:rsidRPr="00D75395">
              <w:rPr>
                <w:rFonts w:ascii="Times New Roman" w:hAnsi="Times New Roman" w:cs="Times New Roman"/>
                <w:sz w:val="20"/>
                <w:szCs w:val="20"/>
              </w:rPr>
              <w:t>111,85</w:t>
            </w:r>
          </w:p>
        </w:tc>
        <w:tc>
          <w:tcPr>
            <w:tcW w:w="1166"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1</w:t>
            </w:r>
            <w:r>
              <w:rPr>
                <w:rFonts w:ascii="Times New Roman" w:hAnsi="Times New Roman" w:cs="Times New Roman"/>
                <w:sz w:val="20"/>
                <w:szCs w:val="20"/>
              </w:rPr>
              <w:t>736</w:t>
            </w:r>
            <w:r w:rsidRPr="00D75395">
              <w:rPr>
                <w:rFonts w:ascii="Times New Roman" w:hAnsi="Times New Roman" w:cs="Times New Roman"/>
                <w:sz w:val="20"/>
                <w:szCs w:val="20"/>
              </w:rPr>
              <w:t>169,88</w:t>
            </w:r>
          </w:p>
        </w:tc>
        <w:tc>
          <w:tcPr>
            <w:tcW w:w="1166"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1 575 164,61</w:t>
            </w:r>
          </w:p>
        </w:tc>
        <w:tc>
          <w:tcPr>
            <w:tcW w:w="1174"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717 235,05</w:t>
            </w:r>
          </w:p>
        </w:tc>
        <w:tc>
          <w:tcPr>
            <w:tcW w:w="1191"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575 788,99</w:t>
            </w:r>
          </w:p>
        </w:tc>
        <w:tc>
          <w:tcPr>
            <w:tcW w:w="1144"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102 076,55</w:t>
            </w:r>
          </w:p>
        </w:tc>
        <w:tc>
          <w:tcPr>
            <w:tcW w:w="1407"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415 492,50</w:t>
            </w:r>
          </w:p>
        </w:tc>
        <w:tc>
          <w:tcPr>
            <w:tcW w:w="1479"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w:t>
            </w:r>
          </w:p>
        </w:tc>
        <w:tc>
          <w:tcPr>
            <w:tcW w:w="1266" w:type="dxa"/>
            <w:vAlign w:val="center"/>
          </w:tcPr>
          <w:p w:rsidR="00D75395" w:rsidRPr="00D75395" w:rsidRDefault="00D75395" w:rsidP="00D75395">
            <w:pPr>
              <w:jc w:val="center"/>
              <w:rPr>
                <w:rFonts w:ascii="Times New Roman" w:hAnsi="Times New Roman" w:cs="Times New Roman"/>
                <w:sz w:val="20"/>
                <w:szCs w:val="20"/>
              </w:rPr>
            </w:pPr>
            <w:r>
              <w:rPr>
                <w:rFonts w:ascii="Times New Roman" w:hAnsi="Times New Roman" w:cs="Times New Roman"/>
                <w:sz w:val="20"/>
                <w:szCs w:val="20"/>
              </w:rPr>
              <w:t>12925</w:t>
            </w:r>
            <w:r w:rsidRPr="00D75395">
              <w:rPr>
                <w:rFonts w:ascii="Times New Roman" w:hAnsi="Times New Roman" w:cs="Times New Roman"/>
                <w:sz w:val="20"/>
                <w:szCs w:val="20"/>
              </w:rPr>
              <w:t>028,61</w:t>
            </w:r>
          </w:p>
        </w:tc>
      </w:tr>
      <w:tr w:rsidR="00D75395" w:rsidTr="00FF6169">
        <w:trPr>
          <w:trHeight w:val="373"/>
        </w:trPr>
        <w:tc>
          <w:tcPr>
            <w:tcW w:w="2180" w:type="dxa"/>
            <w:vMerge/>
          </w:tcPr>
          <w:p w:rsidR="00D75395" w:rsidRPr="00D75395" w:rsidRDefault="00D75395" w:rsidP="00D75395">
            <w:pPr>
              <w:jc w:val="center"/>
              <w:rPr>
                <w:rFonts w:ascii="Times New Roman" w:hAnsi="Times New Roman" w:cs="Times New Roman"/>
                <w:b/>
                <w:sz w:val="20"/>
                <w:szCs w:val="20"/>
              </w:rPr>
            </w:pPr>
          </w:p>
        </w:tc>
        <w:tc>
          <w:tcPr>
            <w:tcW w:w="1292"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474,29</w:t>
            </w:r>
          </w:p>
        </w:tc>
        <w:tc>
          <w:tcPr>
            <w:tcW w:w="1166"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586,42</w:t>
            </w:r>
          </w:p>
        </w:tc>
        <w:tc>
          <w:tcPr>
            <w:tcW w:w="1240"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1 261,64</w:t>
            </w:r>
          </w:p>
        </w:tc>
        <w:tc>
          <w:tcPr>
            <w:tcW w:w="1166"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516,72</w:t>
            </w:r>
          </w:p>
        </w:tc>
        <w:tc>
          <w:tcPr>
            <w:tcW w:w="1166"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468,80</w:t>
            </w:r>
          </w:p>
        </w:tc>
        <w:tc>
          <w:tcPr>
            <w:tcW w:w="1174"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213,46</w:t>
            </w:r>
          </w:p>
        </w:tc>
        <w:tc>
          <w:tcPr>
            <w:tcW w:w="1191"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171,37</w:t>
            </w:r>
          </w:p>
        </w:tc>
        <w:tc>
          <w:tcPr>
            <w:tcW w:w="1144"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30,38</w:t>
            </w:r>
          </w:p>
        </w:tc>
        <w:tc>
          <w:tcPr>
            <w:tcW w:w="1407"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123,66</w:t>
            </w:r>
          </w:p>
        </w:tc>
        <w:tc>
          <w:tcPr>
            <w:tcW w:w="1479"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w:t>
            </w:r>
          </w:p>
        </w:tc>
        <w:tc>
          <w:tcPr>
            <w:tcW w:w="1266"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3 846,74</w:t>
            </w:r>
          </w:p>
        </w:tc>
      </w:tr>
      <w:tr w:rsidR="00D75395" w:rsidTr="00FF6169">
        <w:tc>
          <w:tcPr>
            <w:tcW w:w="2180" w:type="dxa"/>
            <w:vMerge/>
          </w:tcPr>
          <w:p w:rsidR="00D75395" w:rsidRPr="00D75395" w:rsidRDefault="00D75395" w:rsidP="00D75395">
            <w:pPr>
              <w:jc w:val="center"/>
              <w:rPr>
                <w:rFonts w:ascii="Times New Roman" w:hAnsi="Times New Roman" w:cs="Times New Roman"/>
                <w:b/>
                <w:sz w:val="20"/>
                <w:szCs w:val="20"/>
              </w:rPr>
            </w:pPr>
          </w:p>
        </w:tc>
        <w:tc>
          <w:tcPr>
            <w:tcW w:w="1292" w:type="dxa"/>
            <w:vAlign w:val="center"/>
          </w:tcPr>
          <w:p w:rsidR="00D75395" w:rsidRPr="00D75395" w:rsidRDefault="00D75395" w:rsidP="00D75395">
            <w:pPr>
              <w:jc w:val="center"/>
              <w:rPr>
                <w:rFonts w:ascii="Times New Roman" w:hAnsi="Times New Roman" w:cs="Times New Roman"/>
                <w:sz w:val="20"/>
                <w:szCs w:val="20"/>
              </w:rPr>
            </w:pPr>
          </w:p>
        </w:tc>
        <w:tc>
          <w:tcPr>
            <w:tcW w:w="1166" w:type="dxa"/>
            <w:vAlign w:val="center"/>
          </w:tcPr>
          <w:p w:rsidR="00D75395" w:rsidRPr="00D75395" w:rsidRDefault="00D75395" w:rsidP="00D75395">
            <w:pPr>
              <w:jc w:val="center"/>
              <w:rPr>
                <w:rFonts w:ascii="Times New Roman" w:hAnsi="Times New Roman" w:cs="Times New Roman"/>
                <w:sz w:val="20"/>
                <w:szCs w:val="20"/>
              </w:rPr>
            </w:pPr>
          </w:p>
        </w:tc>
        <w:tc>
          <w:tcPr>
            <w:tcW w:w="1240"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6 308,20</w:t>
            </w:r>
          </w:p>
        </w:tc>
        <w:tc>
          <w:tcPr>
            <w:tcW w:w="1166" w:type="dxa"/>
            <w:vAlign w:val="center"/>
          </w:tcPr>
          <w:p w:rsidR="00D75395" w:rsidRPr="00D75395" w:rsidRDefault="00D75395" w:rsidP="00D75395">
            <w:pPr>
              <w:jc w:val="center"/>
              <w:rPr>
                <w:rFonts w:ascii="Times New Roman" w:hAnsi="Times New Roman" w:cs="Times New Roman"/>
                <w:sz w:val="20"/>
                <w:szCs w:val="20"/>
              </w:rPr>
            </w:pPr>
          </w:p>
        </w:tc>
        <w:tc>
          <w:tcPr>
            <w:tcW w:w="1166" w:type="dxa"/>
            <w:vAlign w:val="center"/>
          </w:tcPr>
          <w:p w:rsidR="00D75395" w:rsidRPr="00D75395" w:rsidRDefault="00D75395" w:rsidP="00D75395">
            <w:pPr>
              <w:jc w:val="center"/>
              <w:rPr>
                <w:rFonts w:ascii="Times New Roman" w:hAnsi="Times New Roman" w:cs="Times New Roman"/>
                <w:sz w:val="20"/>
                <w:szCs w:val="20"/>
              </w:rPr>
            </w:pPr>
          </w:p>
        </w:tc>
        <w:tc>
          <w:tcPr>
            <w:tcW w:w="1174" w:type="dxa"/>
            <w:vAlign w:val="center"/>
          </w:tcPr>
          <w:p w:rsidR="00D75395" w:rsidRPr="00D75395" w:rsidRDefault="00D75395" w:rsidP="00D75395">
            <w:pPr>
              <w:jc w:val="center"/>
              <w:rPr>
                <w:rFonts w:ascii="Times New Roman" w:hAnsi="Times New Roman" w:cs="Times New Roman"/>
                <w:sz w:val="20"/>
                <w:szCs w:val="20"/>
              </w:rPr>
            </w:pPr>
          </w:p>
        </w:tc>
        <w:tc>
          <w:tcPr>
            <w:tcW w:w="1191" w:type="dxa"/>
            <w:vAlign w:val="center"/>
          </w:tcPr>
          <w:p w:rsidR="00D75395" w:rsidRPr="00D75395" w:rsidRDefault="00D75395" w:rsidP="00D75395">
            <w:pPr>
              <w:jc w:val="center"/>
              <w:rPr>
                <w:rFonts w:ascii="Times New Roman" w:hAnsi="Times New Roman" w:cs="Times New Roman"/>
                <w:sz w:val="20"/>
                <w:szCs w:val="20"/>
              </w:rPr>
            </w:pPr>
          </w:p>
        </w:tc>
        <w:tc>
          <w:tcPr>
            <w:tcW w:w="1144" w:type="dxa"/>
            <w:vAlign w:val="center"/>
          </w:tcPr>
          <w:p w:rsidR="00D75395" w:rsidRPr="00D75395" w:rsidRDefault="00D75395" w:rsidP="00D75395">
            <w:pPr>
              <w:jc w:val="center"/>
              <w:rPr>
                <w:rFonts w:ascii="Times New Roman" w:hAnsi="Times New Roman" w:cs="Times New Roman"/>
                <w:sz w:val="20"/>
                <w:szCs w:val="20"/>
              </w:rPr>
            </w:pPr>
          </w:p>
        </w:tc>
        <w:tc>
          <w:tcPr>
            <w:tcW w:w="1407" w:type="dxa"/>
            <w:vAlign w:val="center"/>
          </w:tcPr>
          <w:p w:rsidR="00D75395" w:rsidRPr="00D75395" w:rsidRDefault="00D75395" w:rsidP="00D75395">
            <w:pPr>
              <w:jc w:val="center"/>
              <w:rPr>
                <w:rFonts w:ascii="Times New Roman" w:hAnsi="Times New Roman" w:cs="Times New Roman"/>
                <w:sz w:val="20"/>
                <w:szCs w:val="20"/>
              </w:rPr>
            </w:pPr>
          </w:p>
        </w:tc>
        <w:tc>
          <w:tcPr>
            <w:tcW w:w="1479" w:type="dxa"/>
            <w:vAlign w:val="center"/>
          </w:tcPr>
          <w:p w:rsidR="00D75395" w:rsidRPr="00D75395" w:rsidRDefault="00D75395" w:rsidP="00D75395">
            <w:pPr>
              <w:jc w:val="center"/>
              <w:rPr>
                <w:rFonts w:ascii="Times New Roman" w:hAnsi="Times New Roman" w:cs="Times New Roman"/>
                <w:sz w:val="20"/>
                <w:szCs w:val="20"/>
              </w:rPr>
            </w:pPr>
          </w:p>
        </w:tc>
        <w:tc>
          <w:tcPr>
            <w:tcW w:w="1266" w:type="dxa"/>
            <w:vAlign w:val="center"/>
          </w:tcPr>
          <w:p w:rsidR="00D75395" w:rsidRPr="00D75395" w:rsidRDefault="00D75395" w:rsidP="00D75395">
            <w:pPr>
              <w:jc w:val="center"/>
              <w:rPr>
                <w:rFonts w:ascii="Times New Roman" w:hAnsi="Times New Roman" w:cs="Times New Roman"/>
                <w:sz w:val="20"/>
                <w:szCs w:val="20"/>
              </w:rPr>
            </w:pPr>
          </w:p>
        </w:tc>
      </w:tr>
      <w:tr w:rsidR="00D75395" w:rsidTr="005C086D">
        <w:trPr>
          <w:trHeight w:val="398"/>
        </w:trPr>
        <w:tc>
          <w:tcPr>
            <w:tcW w:w="2180" w:type="dxa"/>
            <w:vMerge w:val="restart"/>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 xml:space="preserve">Девятиэтажный </w:t>
            </w:r>
            <w:proofErr w:type="spellStart"/>
            <w:r w:rsidRPr="00D75395">
              <w:rPr>
                <w:rFonts w:ascii="Times New Roman" w:hAnsi="Times New Roman" w:cs="Times New Roman"/>
                <w:sz w:val="20"/>
                <w:szCs w:val="20"/>
              </w:rPr>
              <w:t>трехсекционный</w:t>
            </w:r>
            <w:proofErr w:type="spellEnd"/>
            <w:r w:rsidRPr="00D75395">
              <w:rPr>
                <w:rFonts w:ascii="Times New Roman" w:hAnsi="Times New Roman" w:cs="Times New Roman"/>
                <w:sz w:val="20"/>
                <w:szCs w:val="20"/>
              </w:rPr>
              <w:t xml:space="preserve"> кирпичный дом</w:t>
            </w:r>
          </w:p>
        </w:tc>
        <w:tc>
          <w:tcPr>
            <w:tcW w:w="1292"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5 708 392,77</w:t>
            </w:r>
          </w:p>
        </w:tc>
        <w:tc>
          <w:tcPr>
            <w:tcW w:w="1166" w:type="dxa"/>
            <w:vAlign w:val="center"/>
          </w:tcPr>
          <w:p w:rsidR="00D75395" w:rsidRPr="00D75395" w:rsidRDefault="00D75395" w:rsidP="00D75395">
            <w:pPr>
              <w:jc w:val="center"/>
              <w:rPr>
                <w:rFonts w:ascii="Times New Roman" w:hAnsi="Times New Roman" w:cs="Times New Roman"/>
                <w:sz w:val="20"/>
                <w:szCs w:val="20"/>
              </w:rPr>
            </w:pPr>
            <w:r>
              <w:rPr>
                <w:rFonts w:ascii="Times New Roman" w:hAnsi="Times New Roman" w:cs="Times New Roman"/>
                <w:sz w:val="20"/>
                <w:szCs w:val="20"/>
              </w:rPr>
              <w:t>8089</w:t>
            </w:r>
            <w:r w:rsidRPr="00D75395">
              <w:rPr>
                <w:rFonts w:ascii="Times New Roman" w:hAnsi="Times New Roman" w:cs="Times New Roman"/>
                <w:sz w:val="20"/>
                <w:szCs w:val="20"/>
              </w:rPr>
              <w:t>450,97</w:t>
            </w:r>
          </w:p>
        </w:tc>
        <w:tc>
          <w:tcPr>
            <w:tcW w:w="1240" w:type="dxa"/>
            <w:vAlign w:val="center"/>
          </w:tcPr>
          <w:p w:rsidR="00D75395" w:rsidRPr="00D75395" w:rsidRDefault="00D75395" w:rsidP="00D75395">
            <w:pPr>
              <w:jc w:val="center"/>
              <w:rPr>
                <w:rFonts w:ascii="Times New Roman" w:hAnsi="Times New Roman" w:cs="Times New Roman"/>
                <w:sz w:val="20"/>
                <w:szCs w:val="20"/>
              </w:rPr>
            </w:pPr>
            <w:r>
              <w:rPr>
                <w:rFonts w:ascii="Times New Roman" w:hAnsi="Times New Roman" w:cs="Times New Roman"/>
                <w:sz w:val="20"/>
                <w:szCs w:val="20"/>
              </w:rPr>
              <w:t>4</w:t>
            </w:r>
            <w:r w:rsidRPr="00D75395">
              <w:rPr>
                <w:rFonts w:ascii="Times New Roman" w:hAnsi="Times New Roman" w:cs="Times New Roman"/>
                <w:sz w:val="20"/>
                <w:szCs w:val="20"/>
              </w:rPr>
              <w:t>598377,90</w:t>
            </w:r>
          </w:p>
        </w:tc>
        <w:tc>
          <w:tcPr>
            <w:tcW w:w="1166" w:type="dxa"/>
            <w:vAlign w:val="center"/>
          </w:tcPr>
          <w:p w:rsidR="00D75395" w:rsidRPr="00D75395" w:rsidRDefault="00D75395" w:rsidP="00D75395">
            <w:pPr>
              <w:jc w:val="center"/>
              <w:rPr>
                <w:rFonts w:ascii="Times New Roman" w:hAnsi="Times New Roman" w:cs="Times New Roman"/>
                <w:sz w:val="20"/>
                <w:szCs w:val="20"/>
              </w:rPr>
            </w:pPr>
            <w:r>
              <w:rPr>
                <w:rFonts w:ascii="Times New Roman" w:hAnsi="Times New Roman" w:cs="Times New Roman"/>
                <w:sz w:val="20"/>
                <w:szCs w:val="20"/>
              </w:rPr>
              <w:t>4752</w:t>
            </w:r>
            <w:r w:rsidRPr="00D75395">
              <w:rPr>
                <w:rFonts w:ascii="Times New Roman" w:hAnsi="Times New Roman" w:cs="Times New Roman"/>
                <w:sz w:val="20"/>
                <w:szCs w:val="20"/>
              </w:rPr>
              <w:t>041,69</w:t>
            </w:r>
          </w:p>
        </w:tc>
        <w:tc>
          <w:tcPr>
            <w:tcW w:w="1166" w:type="dxa"/>
            <w:vAlign w:val="center"/>
          </w:tcPr>
          <w:p w:rsidR="00D75395" w:rsidRPr="00D75395" w:rsidRDefault="00D75395" w:rsidP="00D75395">
            <w:pPr>
              <w:jc w:val="center"/>
              <w:rPr>
                <w:rFonts w:ascii="Times New Roman" w:hAnsi="Times New Roman" w:cs="Times New Roman"/>
                <w:sz w:val="20"/>
                <w:szCs w:val="20"/>
              </w:rPr>
            </w:pPr>
            <w:r>
              <w:rPr>
                <w:rFonts w:ascii="Times New Roman" w:hAnsi="Times New Roman" w:cs="Times New Roman"/>
                <w:sz w:val="20"/>
                <w:szCs w:val="20"/>
              </w:rPr>
              <w:t>3223</w:t>
            </w:r>
            <w:r w:rsidRPr="00D75395">
              <w:rPr>
                <w:rFonts w:ascii="Times New Roman" w:hAnsi="Times New Roman" w:cs="Times New Roman"/>
                <w:sz w:val="20"/>
                <w:szCs w:val="20"/>
              </w:rPr>
              <w:t>343,91</w:t>
            </w:r>
          </w:p>
        </w:tc>
        <w:tc>
          <w:tcPr>
            <w:tcW w:w="1174" w:type="dxa"/>
            <w:vAlign w:val="center"/>
          </w:tcPr>
          <w:p w:rsidR="00D75395" w:rsidRPr="00D75395" w:rsidRDefault="00D75395" w:rsidP="00D75395">
            <w:pPr>
              <w:jc w:val="center"/>
              <w:rPr>
                <w:rFonts w:ascii="Times New Roman" w:hAnsi="Times New Roman" w:cs="Times New Roman"/>
                <w:sz w:val="20"/>
                <w:szCs w:val="20"/>
              </w:rPr>
            </w:pPr>
            <w:r>
              <w:rPr>
                <w:rFonts w:ascii="Times New Roman" w:hAnsi="Times New Roman" w:cs="Times New Roman"/>
                <w:sz w:val="20"/>
                <w:szCs w:val="20"/>
              </w:rPr>
              <w:t>1682</w:t>
            </w:r>
            <w:r w:rsidRPr="00D75395">
              <w:rPr>
                <w:rFonts w:ascii="Times New Roman" w:hAnsi="Times New Roman" w:cs="Times New Roman"/>
                <w:sz w:val="20"/>
                <w:szCs w:val="20"/>
              </w:rPr>
              <w:t>268,93</w:t>
            </w:r>
          </w:p>
        </w:tc>
        <w:tc>
          <w:tcPr>
            <w:tcW w:w="1191" w:type="dxa"/>
            <w:vAlign w:val="center"/>
          </w:tcPr>
          <w:p w:rsidR="00D75395" w:rsidRPr="00D75395" w:rsidRDefault="00D75395" w:rsidP="00D75395">
            <w:pPr>
              <w:jc w:val="center"/>
              <w:rPr>
                <w:rFonts w:ascii="Times New Roman" w:hAnsi="Times New Roman" w:cs="Times New Roman"/>
                <w:sz w:val="20"/>
                <w:szCs w:val="20"/>
              </w:rPr>
            </w:pPr>
            <w:r>
              <w:rPr>
                <w:rFonts w:ascii="Times New Roman" w:hAnsi="Times New Roman" w:cs="Times New Roman"/>
                <w:sz w:val="20"/>
                <w:szCs w:val="20"/>
              </w:rPr>
              <w:t>2649</w:t>
            </w:r>
            <w:r w:rsidRPr="00D75395">
              <w:rPr>
                <w:rFonts w:ascii="Times New Roman" w:hAnsi="Times New Roman" w:cs="Times New Roman"/>
                <w:sz w:val="20"/>
                <w:szCs w:val="20"/>
              </w:rPr>
              <w:t>598,66</w:t>
            </w:r>
          </w:p>
        </w:tc>
        <w:tc>
          <w:tcPr>
            <w:tcW w:w="1144"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w:t>
            </w:r>
          </w:p>
        </w:tc>
        <w:tc>
          <w:tcPr>
            <w:tcW w:w="1407"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486 699,46</w:t>
            </w:r>
          </w:p>
        </w:tc>
        <w:tc>
          <w:tcPr>
            <w:tcW w:w="1479"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8 575 736,18</w:t>
            </w:r>
          </w:p>
        </w:tc>
        <w:tc>
          <w:tcPr>
            <w:tcW w:w="1266" w:type="dxa"/>
            <w:vAlign w:val="center"/>
          </w:tcPr>
          <w:p w:rsidR="00D75395" w:rsidRPr="00D75395" w:rsidRDefault="00D75395" w:rsidP="00D75395">
            <w:pPr>
              <w:jc w:val="center"/>
              <w:rPr>
                <w:rFonts w:ascii="Times New Roman" w:hAnsi="Times New Roman" w:cs="Times New Roman"/>
                <w:sz w:val="20"/>
                <w:szCs w:val="20"/>
              </w:rPr>
            </w:pPr>
            <w:r>
              <w:rPr>
                <w:rFonts w:ascii="Times New Roman" w:hAnsi="Times New Roman" w:cs="Times New Roman"/>
                <w:sz w:val="20"/>
                <w:szCs w:val="20"/>
              </w:rPr>
              <w:t>39765</w:t>
            </w:r>
            <w:r w:rsidRPr="00D75395">
              <w:rPr>
                <w:rFonts w:ascii="Times New Roman" w:hAnsi="Times New Roman" w:cs="Times New Roman"/>
                <w:sz w:val="20"/>
                <w:szCs w:val="20"/>
              </w:rPr>
              <w:t>910,47</w:t>
            </w:r>
          </w:p>
        </w:tc>
      </w:tr>
      <w:tr w:rsidR="00D75395" w:rsidTr="00FF6169">
        <w:trPr>
          <w:trHeight w:val="303"/>
        </w:trPr>
        <w:tc>
          <w:tcPr>
            <w:tcW w:w="2180" w:type="dxa"/>
            <w:vMerge/>
          </w:tcPr>
          <w:p w:rsidR="00D75395" w:rsidRDefault="00D75395" w:rsidP="00D75395">
            <w:pPr>
              <w:jc w:val="center"/>
              <w:rPr>
                <w:rFonts w:ascii="Times New Roman" w:hAnsi="Times New Roman" w:cs="Times New Roman"/>
                <w:b/>
                <w:sz w:val="28"/>
                <w:szCs w:val="28"/>
              </w:rPr>
            </w:pPr>
          </w:p>
        </w:tc>
        <w:tc>
          <w:tcPr>
            <w:tcW w:w="1292"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587,28</w:t>
            </w:r>
          </w:p>
        </w:tc>
        <w:tc>
          <w:tcPr>
            <w:tcW w:w="1166"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832,25</w:t>
            </w:r>
          </w:p>
        </w:tc>
        <w:tc>
          <w:tcPr>
            <w:tcW w:w="1240"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473,08</w:t>
            </w:r>
          </w:p>
        </w:tc>
        <w:tc>
          <w:tcPr>
            <w:tcW w:w="1166"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488,89</w:t>
            </w:r>
          </w:p>
        </w:tc>
        <w:tc>
          <w:tcPr>
            <w:tcW w:w="1166"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331,62</w:t>
            </w:r>
          </w:p>
        </w:tc>
        <w:tc>
          <w:tcPr>
            <w:tcW w:w="1174"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173,07</w:t>
            </w:r>
          </w:p>
        </w:tc>
        <w:tc>
          <w:tcPr>
            <w:tcW w:w="1191"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272,59</w:t>
            </w:r>
          </w:p>
        </w:tc>
        <w:tc>
          <w:tcPr>
            <w:tcW w:w="1144"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w:t>
            </w:r>
          </w:p>
        </w:tc>
        <w:tc>
          <w:tcPr>
            <w:tcW w:w="1407"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50,07</w:t>
            </w:r>
          </w:p>
        </w:tc>
        <w:tc>
          <w:tcPr>
            <w:tcW w:w="1479"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882,28</w:t>
            </w:r>
          </w:p>
        </w:tc>
        <w:tc>
          <w:tcPr>
            <w:tcW w:w="1266"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4 091,13</w:t>
            </w:r>
          </w:p>
        </w:tc>
      </w:tr>
      <w:tr w:rsidR="00D75395" w:rsidTr="00FF6169">
        <w:trPr>
          <w:trHeight w:val="348"/>
        </w:trPr>
        <w:tc>
          <w:tcPr>
            <w:tcW w:w="2180" w:type="dxa"/>
            <w:vMerge/>
          </w:tcPr>
          <w:p w:rsidR="00D75395" w:rsidRDefault="00D75395" w:rsidP="00D75395">
            <w:pPr>
              <w:jc w:val="center"/>
              <w:rPr>
                <w:rFonts w:ascii="Times New Roman" w:hAnsi="Times New Roman" w:cs="Times New Roman"/>
                <w:b/>
                <w:sz w:val="28"/>
                <w:szCs w:val="28"/>
              </w:rPr>
            </w:pPr>
          </w:p>
        </w:tc>
        <w:tc>
          <w:tcPr>
            <w:tcW w:w="1292" w:type="dxa"/>
            <w:vAlign w:val="center"/>
          </w:tcPr>
          <w:p w:rsidR="00D75395" w:rsidRPr="00D75395" w:rsidRDefault="00D75395" w:rsidP="00D75395">
            <w:pPr>
              <w:jc w:val="center"/>
              <w:rPr>
                <w:rFonts w:ascii="Times New Roman" w:hAnsi="Times New Roman" w:cs="Times New Roman"/>
                <w:sz w:val="20"/>
                <w:szCs w:val="20"/>
              </w:rPr>
            </w:pPr>
          </w:p>
        </w:tc>
        <w:tc>
          <w:tcPr>
            <w:tcW w:w="1166" w:type="dxa"/>
            <w:vAlign w:val="center"/>
          </w:tcPr>
          <w:p w:rsidR="00D75395" w:rsidRPr="00D75395" w:rsidRDefault="00D75395" w:rsidP="00D75395">
            <w:pPr>
              <w:jc w:val="center"/>
              <w:rPr>
                <w:rFonts w:ascii="Times New Roman" w:hAnsi="Times New Roman" w:cs="Times New Roman"/>
                <w:sz w:val="20"/>
                <w:szCs w:val="20"/>
              </w:rPr>
            </w:pPr>
          </w:p>
        </w:tc>
        <w:tc>
          <w:tcPr>
            <w:tcW w:w="1240" w:type="dxa"/>
            <w:vAlign w:val="center"/>
          </w:tcPr>
          <w:p w:rsidR="00D75395" w:rsidRPr="00D75395" w:rsidRDefault="00D75395" w:rsidP="00D75395">
            <w:pPr>
              <w:jc w:val="center"/>
              <w:rPr>
                <w:rFonts w:ascii="Times New Roman" w:hAnsi="Times New Roman" w:cs="Times New Roman"/>
                <w:sz w:val="20"/>
                <w:szCs w:val="20"/>
              </w:rPr>
            </w:pPr>
            <w:r w:rsidRPr="00D75395">
              <w:rPr>
                <w:rFonts w:ascii="Times New Roman" w:hAnsi="Times New Roman" w:cs="Times New Roman"/>
                <w:sz w:val="20"/>
                <w:szCs w:val="20"/>
              </w:rPr>
              <w:t>4 257,76</w:t>
            </w:r>
          </w:p>
        </w:tc>
        <w:tc>
          <w:tcPr>
            <w:tcW w:w="1166" w:type="dxa"/>
            <w:vAlign w:val="center"/>
          </w:tcPr>
          <w:p w:rsidR="00D75395" w:rsidRPr="00D75395" w:rsidRDefault="00D75395" w:rsidP="00D75395">
            <w:pPr>
              <w:jc w:val="center"/>
              <w:rPr>
                <w:rFonts w:ascii="Times New Roman" w:hAnsi="Times New Roman" w:cs="Times New Roman"/>
                <w:sz w:val="20"/>
                <w:szCs w:val="20"/>
              </w:rPr>
            </w:pPr>
          </w:p>
        </w:tc>
        <w:tc>
          <w:tcPr>
            <w:tcW w:w="1166" w:type="dxa"/>
            <w:vAlign w:val="center"/>
          </w:tcPr>
          <w:p w:rsidR="00D75395" w:rsidRPr="00D75395" w:rsidRDefault="00D75395" w:rsidP="00D75395">
            <w:pPr>
              <w:jc w:val="center"/>
              <w:rPr>
                <w:rFonts w:ascii="Times New Roman" w:hAnsi="Times New Roman" w:cs="Times New Roman"/>
                <w:sz w:val="20"/>
                <w:szCs w:val="20"/>
              </w:rPr>
            </w:pPr>
          </w:p>
        </w:tc>
        <w:tc>
          <w:tcPr>
            <w:tcW w:w="1174" w:type="dxa"/>
            <w:vAlign w:val="center"/>
          </w:tcPr>
          <w:p w:rsidR="00D75395" w:rsidRPr="00D75395" w:rsidRDefault="00D75395" w:rsidP="00D75395">
            <w:pPr>
              <w:jc w:val="center"/>
              <w:rPr>
                <w:rFonts w:ascii="Times New Roman" w:hAnsi="Times New Roman" w:cs="Times New Roman"/>
                <w:sz w:val="20"/>
                <w:szCs w:val="20"/>
              </w:rPr>
            </w:pPr>
          </w:p>
        </w:tc>
        <w:tc>
          <w:tcPr>
            <w:tcW w:w="1191" w:type="dxa"/>
            <w:vAlign w:val="center"/>
          </w:tcPr>
          <w:p w:rsidR="00D75395" w:rsidRPr="00D75395" w:rsidRDefault="00D75395" w:rsidP="00D75395">
            <w:pPr>
              <w:jc w:val="center"/>
              <w:rPr>
                <w:rFonts w:ascii="Times New Roman" w:hAnsi="Times New Roman" w:cs="Times New Roman"/>
                <w:sz w:val="20"/>
                <w:szCs w:val="20"/>
              </w:rPr>
            </w:pPr>
          </w:p>
        </w:tc>
        <w:tc>
          <w:tcPr>
            <w:tcW w:w="1144" w:type="dxa"/>
            <w:vAlign w:val="center"/>
          </w:tcPr>
          <w:p w:rsidR="00D75395" w:rsidRPr="00D75395" w:rsidRDefault="00D75395" w:rsidP="00D75395">
            <w:pPr>
              <w:jc w:val="center"/>
              <w:rPr>
                <w:rFonts w:ascii="Times New Roman" w:hAnsi="Times New Roman" w:cs="Times New Roman"/>
                <w:sz w:val="20"/>
                <w:szCs w:val="20"/>
              </w:rPr>
            </w:pPr>
          </w:p>
        </w:tc>
        <w:tc>
          <w:tcPr>
            <w:tcW w:w="1407" w:type="dxa"/>
            <w:vAlign w:val="center"/>
          </w:tcPr>
          <w:p w:rsidR="00D75395" w:rsidRPr="00D75395" w:rsidRDefault="00D75395" w:rsidP="00D75395">
            <w:pPr>
              <w:jc w:val="center"/>
              <w:rPr>
                <w:rFonts w:ascii="Times New Roman" w:hAnsi="Times New Roman" w:cs="Times New Roman"/>
                <w:sz w:val="20"/>
                <w:szCs w:val="20"/>
              </w:rPr>
            </w:pPr>
          </w:p>
        </w:tc>
        <w:tc>
          <w:tcPr>
            <w:tcW w:w="1479" w:type="dxa"/>
            <w:vAlign w:val="center"/>
          </w:tcPr>
          <w:p w:rsidR="00D75395" w:rsidRPr="00D75395" w:rsidRDefault="00D75395" w:rsidP="00D75395">
            <w:pPr>
              <w:jc w:val="center"/>
              <w:rPr>
                <w:rFonts w:ascii="Times New Roman" w:hAnsi="Times New Roman" w:cs="Times New Roman"/>
                <w:sz w:val="20"/>
                <w:szCs w:val="20"/>
              </w:rPr>
            </w:pPr>
          </w:p>
        </w:tc>
        <w:tc>
          <w:tcPr>
            <w:tcW w:w="1266" w:type="dxa"/>
            <w:vAlign w:val="center"/>
          </w:tcPr>
          <w:p w:rsidR="00D75395" w:rsidRPr="00D75395" w:rsidRDefault="00D75395" w:rsidP="00D75395">
            <w:pPr>
              <w:jc w:val="center"/>
              <w:rPr>
                <w:rFonts w:ascii="Times New Roman" w:hAnsi="Times New Roman" w:cs="Times New Roman"/>
                <w:sz w:val="20"/>
                <w:szCs w:val="20"/>
              </w:rPr>
            </w:pPr>
          </w:p>
        </w:tc>
      </w:tr>
      <w:tr w:rsidR="00126351" w:rsidTr="00FF6169">
        <w:tc>
          <w:tcPr>
            <w:tcW w:w="2180" w:type="dxa"/>
            <w:vMerge w:val="restart"/>
            <w:vAlign w:val="center"/>
          </w:tcPr>
          <w:p w:rsidR="00126351" w:rsidRPr="005C086D" w:rsidRDefault="005C086D" w:rsidP="00126351">
            <w:pPr>
              <w:jc w:val="center"/>
              <w:rPr>
                <w:rFonts w:ascii="Times New Roman" w:hAnsi="Times New Roman" w:cs="Times New Roman"/>
                <w:b/>
                <w:sz w:val="20"/>
                <w:szCs w:val="20"/>
              </w:rPr>
            </w:pPr>
            <w:r>
              <w:rPr>
                <w:rFonts w:ascii="Times New Roman" w:hAnsi="Times New Roman" w:cs="Times New Roman"/>
                <w:b/>
                <w:sz w:val="20"/>
                <w:szCs w:val="20"/>
              </w:rPr>
              <w:t>Итого по зоне 1</w:t>
            </w:r>
          </w:p>
        </w:tc>
        <w:tc>
          <w:tcPr>
            <w:tcW w:w="1292" w:type="dxa"/>
          </w:tcPr>
          <w:p w:rsidR="00126351" w:rsidRDefault="00126351" w:rsidP="00126351">
            <w:pPr>
              <w:jc w:val="center"/>
              <w:rPr>
                <w:rFonts w:ascii="Times New Roman" w:hAnsi="Times New Roman" w:cs="Times New Roman"/>
                <w:b/>
                <w:sz w:val="28"/>
                <w:szCs w:val="28"/>
              </w:rPr>
            </w:pPr>
          </w:p>
        </w:tc>
        <w:tc>
          <w:tcPr>
            <w:tcW w:w="1166" w:type="dxa"/>
          </w:tcPr>
          <w:p w:rsidR="00126351" w:rsidRDefault="00126351" w:rsidP="00126351">
            <w:pPr>
              <w:jc w:val="center"/>
              <w:rPr>
                <w:rFonts w:ascii="Times New Roman" w:hAnsi="Times New Roman" w:cs="Times New Roman"/>
                <w:b/>
                <w:sz w:val="28"/>
                <w:szCs w:val="28"/>
              </w:rPr>
            </w:pPr>
          </w:p>
        </w:tc>
        <w:tc>
          <w:tcPr>
            <w:tcW w:w="1240" w:type="dxa"/>
          </w:tcPr>
          <w:p w:rsidR="00126351" w:rsidRDefault="00126351" w:rsidP="00126351">
            <w:pPr>
              <w:jc w:val="center"/>
              <w:rPr>
                <w:rFonts w:ascii="Times New Roman" w:hAnsi="Times New Roman" w:cs="Times New Roman"/>
                <w:b/>
                <w:sz w:val="28"/>
                <w:szCs w:val="28"/>
              </w:rPr>
            </w:pPr>
          </w:p>
        </w:tc>
        <w:tc>
          <w:tcPr>
            <w:tcW w:w="1166" w:type="dxa"/>
          </w:tcPr>
          <w:p w:rsidR="00126351" w:rsidRDefault="00126351" w:rsidP="00126351">
            <w:pPr>
              <w:jc w:val="center"/>
              <w:rPr>
                <w:rFonts w:ascii="Times New Roman" w:hAnsi="Times New Roman" w:cs="Times New Roman"/>
                <w:b/>
                <w:sz w:val="28"/>
                <w:szCs w:val="28"/>
              </w:rPr>
            </w:pPr>
          </w:p>
        </w:tc>
        <w:tc>
          <w:tcPr>
            <w:tcW w:w="1166" w:type="dxa"/>
          </w:tcPr>
          <w:p w:rsidR="00126351" w:rsidRDefault="00126351" w:rsidP="00126351">
            <w:pPr>
              <w:jc w:val="center"/>
              <w:rPr>
                <w:rFonts w:ascii="Times New Roman" w:hAnsi="Times New Roman" w:cs="Times New Roman"/>
                <w:b/>
                <w:sz w:val="28"/>
                <w:szCs w:val="28"/>
              </w:rPr>
            </w:pPr>
          </w:p>
        </w:tc>
        <w:tc>
          <w:tcPr>
            <w:tcW w:w="1174" w:type="dxa"/>
          </w:tcPr>
          <w:p w:rsidR="00126351" w:rsidRDefault="00126351" w:rsidP="00126351">
            <w:pPr>
              <w:jc w:val="center"/>
              <w:rPr>
                <w:rFonts w:ascii="Times New Roman" w:hAnsi="Times New Roman" w:cs="Times New Roman"/>
                <w:b/>
                <w:sz w:val="28"/>
                <w:szCs w:val="28"/>
              </w:rPr>
            </w:pPr>
          </w:p>
        </w:tc>
        <w:tc>
          <w:tcPr>
            <w:tcW w:w="1191" w:type="dxa"/>
          </w:tcPr>
          <w:p w:rsidR="00126351" w:rsidRDefault="00126351" w:rsidP="00126351">
            <w:pPr>
              <w:jc w:val="center"/>
              <w:rPr>
                <w:rFonts w:ascii="Times New Roman" w:hAnsi="Times New Roman" w:cs="Times New Roman"/>
                <w:b/>
                <w:sz w:val="28"/>
                <w:szCs w:val="28"/>
              </w:rPr>
            </w:pPr>
          </w:p>
        </w:tc>
        <w:tc>
          <w:tcPr>
            <w:tcW w:w="1144" w:type="dxa"/>
          </w:tcPr>
          <w:p w:rsidR="00126351" w:rsidRDefault="00126351" w:rsidP="00126351">
            <w:pPr>
              <w:jc w:val="center"/>
              <w:rPr>
                <w:rFonts w:ascii="Times New Roman" w:hAnsi="Times New Roman" w:cs="Times New Roman"/>
                <w:b/>
                <w:sz w:val="28"/>
                <w:szCs w:val="28"/>
              </w:rPr>
            </w:pPr>
          </w:p>
        </w:tc>
        <w:tc>
          <w:tcPr>
            <w:tcW w:w="1407" w:type="dxa"/>
          </w:tcPr>
          <w:p w:rsidR="00126351" w:rsidRDefault="00126351" w:rsidP="00126351">
            <w:pPr>
              <w:jc w:val="center"/>
              <w:rPr>
                <w:rFonts w:ascii="Times New Roman" w:hAnsi="Times New Roman" w:cs="Times New Roman"/>
                <w:b/>
                <w:sz w:val="28"/>
                <w:szCs w:val="28"/>
              </w:rPr>
            </w:pPr>
          </w:p>
        </w:tc>
        <w:tc>
          <w:tcPr>
            <w:tcW w:w="1479" w:type="dxa"/>
          </w:tcPr>
          <w:p w:rsidR="00126351" w:rsidRDefault="00126351" w:rsidP="00126351">
            <w:pPr>
              <w:jc w:val="center"/>
              <w:rPr>
                <w:rFonts w:ascii="Times New Roman" w:hAnsi="Times New Roman" w:cs="Times New Roman"/>
                <w:b/>
                <w:sz w:val="28"/>
                <w:szCs w:val="28"/>
              </w:rPr>
            </w:pPr>
          </w:p>
        </w:tc>
        <w:tc>
          <w:tcPr>
            <w:tcW w:w="1266" w:type="dxa"/>
          </w:tcPr>
          <w:p w:rsidR="00126351" w:rsidRPr="00126351" w:rsidRDefault="00126351" w:rsidP="00126351">
            <w:pPr>
              <w:jc w:val="center"/>
              <w:rPr>
                <w:rFonts w:ascii="Times New Roman" w:hAnsi="Times New Roman" w:cs="Times New Roman"/>
                <w:b/>
                <w:sz w:val="20"/>
                <w:szCs w:val="20"/>
              </w:rPr>
            </w:pPr>
            <w:r w:rsidRPr="00126351">
              <w:rPr>
                <w:rFonts w:ascii="Times New Roman" w:hAnsi="Times New Roman" w:cs="Times New Roman"/>
                <w:b/>
                <w:sz w:val="20"/>
                <w:szCs w:val="20"/>
              </w:rPr>
              <w:t>115869513,6</w:t>
            </w:r>
          </w:p>
        </w:tc>
      </w:tr>
      <w:tr w:rsidR="00126351" w:rsidTr="00FF6169">
        <w:tc>
          <w:tcPr>
            <w:tcW w:w="2180" w:type="dxa"/>
            <w:vMerge/>
          </w:tcPr>
          <w:p w:rsidR="00126351" w:rsidRDefault="00126351" w:rsidP="00126351">
            <w:pPr>
              <w:jc w:val="center"/>
              <w:rPr>
                <w:rFonts w:ascii="Times New Roman" w:hAnsi="Times New Roman" w:cs="Times New Roman"/>
                <w:b/>
                <w:sz w:val="28"/>
                <w:szCs w:val="28"/>
              </w:rPr>
            </w:pPr>
          </w:p>
        </w:tc>
        <w:tc>
          <w:tcPr>
            <w:tcW w:w="1292" w:type="dxa"/>
          </w:tcPr>
          <w:p w:rsidR="00126351" w:rsidRDefault="00126351" w:rsidP="00126351">
            <w:pPr>
              <w:jc w:val="center"/>
              <w:rPr>
                <w:rFonts w:ascii="Times New Roman" w:hAnsi="Times New Roman" w:cs="Times New Roman"/>
                <w:b/>
                <w:sz w:val="28"/>
                <w:szCs w:val="28"/>
              </w:rPr>
            </w:pPr>
          </w:p>
        </w:tc>
        <w:tc>
          <w:tcPr>
            <w:tcW w:w="1166" w:type="dxa"/>
          </w:tcPr>
          <w:p w:rsidR="00126351" w:rsidRDefault="00126351" w:rsidP="00126351">
            <w:pPr>
              <w:jc w:val="center"/>
              <w:rPr>
                <w:rFonts w:ascii="Times New Roman" w:hAnsi="Times New Roman" w:cs="Times New Roman"/>
                <w:b/>
                <w:sz w:val="28"/>
                <w:szCs w:val="28"/>
              </w:rPr>
            </w:pPr>
          </w:p>
        </w:tc>
        <w:tc>
          <w:tcPr>
            <w:tcW w:w="1240" w:type="dxa"/>
          </w:tcPr>
          <w:p w:rsidR="00126351" w:rsidRDefault="00126351" w:rsidP="00126351">
            <w:pPr>
              <w:jc w:val="center"/>
              <w:rPr>
                <w:rFonts w:ascii="Times New Roman" w:hAnsi="Times New Roman" w:cs="Times New Roman"/>
                <w:b/>
                <w:sz w:val="28"/>
                <w:szCs w:val="28"/>
              </w:rPr>
            </w:pPr>
          </w:p>
        </w:tc>
        <w:tc>
          <w:tcPr>
            <w:tcW w:w="1166" w:type="dxa"/>
          </w:tcPr>
          <w:p w:rsidR="00126351" w:rsidRDefault="00126351" w:rsidP="00126351">
            <w:pPr>
              <w:jc w:val="center"/>
              <w:rPr>
                <w:rFonts w:ascii="Times New Roman" w:hAnsi="Times New Roman" w:cs="Times New Roman"/>
                <w:b/>
                <w:sz w:val="28"/>
                <w:szCs w:val="28"/>
              </w:rPr>
            </w:pPr>
          </w:p>
        </w:tc>
        <w:tc>
          <w:tcPr>
            <w:tcW w:w="1166" w:type="dxa"/>
          </w:tcPr>
          <w:p w:rsidR="00126351" w:rsidRDefault="00126351" w:rsidP="00126351">
            <w:pPr>
              <w:jc w:val="center"/>
              <w:rPr>
                <w:rFonts w:ascii="Times New Roman" w:hAnsi="Times New Roman" w:cs="Times New Roman"/>
                <w:b/>
                <w:sz w:val="28"/>
                <w:szCs w:val="28"/>
              </w:rPr>
            </w:pPr>
          </w:p>
        </w:tc>
        <w:tc>
          <w:tcPr>
            <w:tcW w:w="1174" w:type="dxa"/>
          </w:tcPr>
          <w:p w:rsidR="00126351" w:rsidRDefault="00126351" w:rsidP="00126351">
            <w:pPr>
              <w:jc w:val="center"/>
              <w:rPr>
                <w:rFonts w:ascii="Times New Roman" w:hAnsi="Times New Roman" w:cs="Times New Roman"/>
                <w:b/>
                <w:sz w:val="28"/>
                <w:szCs w:val="28"/>
              </w:rPr>
            </w:pPr>
          </w:p>
        </w:tc>
        <w:tc>
          <w:tcPr>
            <w:tcW w:w="1191" w:type="dxa"/>
          </w:tcPr>
          <w:p w:rsidR="00126351" w:rsidRDefault="00126351" w:rsidP="00126351">
            <w:pPr>
              <w:jc w:val="center"/>
              <w:rPr>
                <w:rFonts w:ascii="Times New Roman" w:hAnsi="Times New Roman" w:cs="Times New Roman"/>
                <w:b/>
                <w:sz w:val="28"/>
                <w:szCs w:val="28"/>
              </w:rPr>
            </w:pPr>
          </w:p>
        </w:tc>
        <w:tc>
          <w:tcPr>
            <w:tcW w:w="1144" w:type="dxa"/>
          </w:tcPr>
          <w:p w:rsidR="00126351" w:rsidRDefault="00126351" w:rsidP="00126351">
            <w:pPr>
              <w:jc w:val="center"/>
              <w:rPr>
                <w:rFonts w:ascii="Times New Roman" w:hAnsi="Times New Roman" w:cs="Times New Roman"/>
                <w:b/>
                <w:sz w:val="28"/>
                <w:szCs w:val="28"/>
              </w:rPr>
            </w:pPr>
          </w:p>
        </w:tc>
        <w:tc>
          <w:tcPr>
            <w:tcW w:w="1407" w:type="dxa"/>
          </w:tcPr>
          <w:p w:rsidR="00126351" w:rsidRDefault="00126351" w:rsidP="00126351">
            <w:pPr>
              <w:jc w:val="center"/>
              <w:rPr>
                <w:rFonts w:ascii="Times New Roman" w:hAnsi="Times New Roman" w:cs="Times New Roman"/>
                <w:b/>
                <w:sz w:val="28"/>
                <w:szCs w:val="28"/>
              </w:rPr>
            </w:pPr>
          </w:p>
        </w:tc>
        <w:tc>
          <w:tcPr>
            <w:tcW w:w="1479" w:type="dxa"/>
          </w:tcPr>
          <w:p w:rsidR="00126351" w:rsidRDefault="00126351" w:rsidP="00126351">
            <w:pPr>
              <w:jc w:val="center"/>
              <w:rPr>
                <w:rFonts w:ascii="Times New Roman" w:hAnsi="Times New Roman" w:cs="Times New Roman"/>
                <w:b/>
                <w:sz w:val="28"/>
                <w:szCs w:val="28"/>
              </w:rPr>
            </w:pPr>
          </w:p>
        </w:tc>
        <w:tc>
          <w:tcPr>
            <w:tcW w:w="1266" w:type="dxa"/>
          </w:tcPr>
          <w:p w:rsidR="00126351" w:rsidRPr="00126351" w:rsidRDefault="00126351" w:rsidP="00126351">
            <w:pPr>
              <w:jc w:val="center"/>
              <w:rPr>
                <w:rFonts w:ascii="Times New Roman" w:hAnsi="Times New Roman" w:cs="Times New Roman"/>
                <w:b/>
                <w:sz w:val="20"/>
                <w:szCs w:val="20"/>
              </w:rPr>
            </w:pPr>
            <w:r w:rsidRPr="00126351">
              <w:rPr>
                <w:rFonts w:ascii="Times New Roman" w:hAnsi="Times New Roman" w:cs="Times New Roman"/>
                <w:b/>
                <w:sz w:val="20"/>
                <w:szCs w:val="20"/>
              </w:rPr>
              <w:t>4 209,2</w:t>
            </w:r>
          </w:p>
        </w:tc>
      </w:tr>
      <w:tr w:rsidR="00EC1A69" w:rsidTr="007A497F">
        <w:tc>
          <w:tcPr>
            <w:tcW w:w="15871" w:type="dxa"/>
            <w:gridSpan w:val="12"/>
          </w:tcPr>
          <w:p w:rsidR="00EC1A69" w:rsidRPr="00EC1A69" w:rsidRDefault="00EC1A69" w:rsidP="00393129">
            <w:pPr>
              <w:jc w:val="center"/>
              <w:rPr>
                <w:rFonts w:ascii="Times New Roman" w:hAnsi="Times New Roman" w:cs="Times New Roman"/>
                <w:b/>
                <w:sz w:val="20"/>
                <w:szCs w:val="20"/>
              </w:rPr>
            </w:pPr>
            <w:r w:rsidRPr="00EC1A69">
              <w:rPr>
                <w:rFonts w:ascii="Times New Roman" w:hAnsi="Times New Roman" w:cs="Times New Roman"/>
                <w:b/>
                <w:sz w:val="20"/>
                <w:szCs w:val="20"/>
              </w:rPr>
              <w:t xml:space="preserve">2 зона: </w:t>
            </w:r>
            <w:proofErr w:type="spellStart"/>
            <w:r w:rsidRPr="00EC1A69">
              <w:rPr>
                <w:rFonts w:ascii="Times New Roman" w:hAnsi="Times New Roman" w:cs="Times New Roman"/>
                <w:b/>
                <w:sz w:val="20"/>
                <w:szCs w:val="20"/>
              </w:rPr>
              <w:t>Чойский</w:t>
            </w:r>
            <w:proofErr w:type="spellEnd"/>
            <w:r w:rsidRPr="00EC1A69">
              <w:rPr>
                <w:rFonts w:ascii="Times New Roman" w:hAnsi="Times New Roman" w:cs="Times New Roman"/>
                <w:b/>
                <w:sz w:val="20"/>
                <w:szCs w:val="20"/>
              </w:rPr>
              <w:t xml:space="preserve"> район, </w:t>
            </w:r>
            <w:proofErr w:type="spellStart"/>
            <w:r w:rsidRPr="00EC1A69">
              <w:rPr>
                <w:rFonts w:ascii="Times New Roman" w:hAnsi="Times New Roman" w:cs="Times New Roman"/>
                <w:b/>
                <w:sz w:val="20"/>
                <w:szCs w:val="20"/>
              </w:rPr>
              <w:t>Чемальский</w:t>
            </w:r>
            <w:proofErr w:type="spellEnd"/>
            <w:r w:rsidRPr="00EC1A69">
              <w:rPr>
                <w:rFonts w:ascii="Times New Roman" w:hAnsi="Times New Roman" w:cs="Times New Roman"/>
                <w:b/>
                <w:sz w:val="20"/>
                <w:szCs w:val="20"/>
              </w:rPr>
              <w:t xml:space="preserve"> район, </w:t>
            </w:r>
            <w:proofErr w:type="spellStart"/>
            <w:r w:rsidRPr="00EC1A69">
              <w:rPr>
                <w:rFonts w:ascii="Times New Roman" w:hAnsi="Times New Roman" w:cs="Times New Roman"/>
                <w:b/>
                <w:sz w:val="20"/>
                <w:szCs w:val="20"/>
              </w:rPr>
              <w:t>Шебалинский</w:t>
            </w:r>
            <w:proofErr w:type="spellEnd"/>
            <w:r w:rsidRPr="00EC1A69">
              <w:rPr>
                <w:rFonts w:ascii="Times New Roman" w:hAnsi="Times New Roman" w:cs="Times New Roman"/>
                <w:b/>
                <w:sz w:val="20"/>
                <w:szCs w:val="20"/>
              </w:rPr>
              <w:t xml:space="preserve"> район, </w:t>
            </w:r>
            <w:proofErr w:type="spellStart"/>
            <w:r w:rsidRPr="00EC1A69">
              <w:rPr>
                <w:rFonts w:ascii="Times New Roman" w:hAnsi="Times New Roman" w:cs="Times New Roman"/>
                <w:b/>
                <w:sz w:val="20"/>
                <w:szCs w:val="20"/>
              </w:rPr>
              <w:t>Турочакский</w:t>
            </w:r>
            <w:proofErr w:type="spellEnd"/>
            <w:r w:rsidRPr="00EC1A69">
              <w:rPr>
                <w:rFonts w:ascii="Times New Roman" w:hAnsi="Times New Roman" w:cs="Times New Roman"/>
                <w:b/>
                <w:sz w:val="20"/>
                <w:szCs w:val="20"/>
              </w:rPr>
              <w:t xml:space="preserve"> район</w:t>
            </w:r>
          </w:p>
        </w:tc>
      </w:tr>
      <w:tr w:rsidR="00DE5F0D" w:rsidTr="00FF6169">
        <w:trPr>
          <w:trHeight w:val="386"/>
        </w:trPr>
        <w:tc>
          <w:tcPr>
            <w:tcW w:w="2180" w:type="dxa"/>
            <w:vMerge w:val="restart"/>
            <w:vAlign w:val="center"/>
          </w:tcPr>
          <w:p w:rsidR="00DE5F0D" w:rsidRPr="00A22B82" w:rsidRDefault="00DE5F0D" w:rsidP="00DE5F0D">
            <w:pPr>
              <w:jc w:val="center"/>
              <w:rPr>
                <w:rFonts w:ascii="Times New Roman" w:hAnsi="Times New Roman" w:cs="Times New Roman"/>
                <w:sz w:val="20"/>
                <w:szCs w:val="20"/>
              </w:rPr>
            </w:pPr>
            <w:r w:rsidRPr="00A22B82">
              <w:rPr>
                <w:rFonts w:ascii="Times New Roman" w:hAnsi="Times New Roman" w:cs="Times New Roman"/>
                <w:sz w:val="20"/>
                <w:szCs w:val="20"/>
              </w:rPr>
              <w:t>Двухэтажный, трехэтажн</w:t>
            </w:r>
            <w:r w:rsidR="0069204E">
              <w:rPr>
                <w:rFonts w:ascii="Times New Roman" w:hAnsi="Times New Roman" w:cs="Times New Roman"/>
                <w:sz w:val="20"/>
                <w:szCs w:val="20"/>
              </w:rPr>
              <w:t>ый двухсекционный кирпичный дом</w:t>
            </w:r>
          </w:p>
        </w:tc>
        <w:tc>
          <w:tcPr>
            <w:tcW w:w="1292"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916750,2</w:t>
            </w:r>
          </w:p>
        </w:tc>
        <w:tc>
          <w:tcPr>
            <w:tcW w:w="1166"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968259,8</w:t>
            </w:r>
          </w:p>
        </w:tc>
        <w:tc>
          <w:tcPr>
            <w:tcW w:w="1240"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2755004,6</w:t>
            </w:r>
          </w:p>
        </w:tc>
        <w:tc>
          <w:tcPr>
            <w:tcW w:w="1166"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812712,6</w:t>
            </w:r>
          </w:p>
        </w:tc>
        <w:tc>
          <w:tcPr>
            <w:tcW w:w="1166"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890810,0</w:t>
            </w:r>
          </w:p>
        </w:tc>
        <w:tc>
          <w:tcPr>
            <w:tcW w:w="1174"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384000,5</w:t>
            </w:r>
          </w:p>
        </w:tc>
        <w:tc>
          <w:tcPr>
            <w:tcW w:w="1191"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674001,1</w:t>
            </w:r>
          </w:p>
        </w:tc>
        <w:tc>
          <w:tcPr>
            <w:tcW w:w="1144"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79573,4</w:t>
            </w:r>
          </w:p>
        </w:tc>
        <w:tc>
          <w:tcPr>
            <w:tcW w:w="1407"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298153,3</w:t>
            </w:r>
          </w:p>
        </w:tc>
        <w:tc>
          <w:tcPr>
            <w:tcW w:w="1479"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w:t>
            </w:r>
          </w:p>
        </w:tc>
        <w:tc>
          <w:tcPr>
            <w:tcW w:w="1266"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7 779 265,5</w:t>
            </w:r>
          </w:p>
        </w:tc>
      </w:tr>
      <w:tr w:rsidR="00DE5F0D" w:rsidTr="00FF6169">
        <w:trPr>
          <w:trHeight w:val="432"/>
        </w:trPr>
        <w:tc>
          <w:tcPr>
            <w:tcW w:w="2180" w:type="dxa"/>
            <w:vMerge/>
            <w:vAlign w:val="center"/>
          </w:tcPr>
          <w:p w:rsidR="00DE5F0D" w:rsidRPr="00A22B82" w:rsidRDefault="00DE5F0D" w:rsidP="00DE5F0D">
            <w:pPr>
              <w:jc w:val="center"/>
              <w:rPr>
                <w:rFonts w:ascii="Times New Roman" w:hAnsi="Times New Roman" w:cs="Times New Roman"/>
                <w:b/>
                <w:sz w:val="20"/>
                <w:szCs w:val="20"/>
              </w:rPr>
            </w:pPr>
          </w:p>
        </w:tc>
        <w:tc>
          <w:tcPr>
            <w:tcW w:w="1292"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1 123,5</w:t>
            </w:r>
          </w:p>
        </w:tc>
        <w:tc>
          <w:tcPr>
            <w:tcW w:w="1166"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1 186,6</w:t>
            </w:r>
          </w:p>
        </w:tc>
        <w:tc>
          <w:tcPr>
            <w:tcW w:w="1240"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3 376,2</w:t>
            </w:r>
          </w:p>
        </w:tc>
        <w:tc>
          <w:tcPr>
            <w:tcW w:w="1166"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996,0</w:t>
            </w:r>
          </w:p>
        </w:tc>
        <w:tc>
          <w:tcPr>
            <w:tcW w:w="1166"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1 091,7</w:t>
            </w:r>
          </w:p>
        </w:tc>
        <w:tc>
          <w:tcPr>
            <w:tcW w:w="1174"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470,6</w:t>
            </w:r>
          </w:p>
        </w:tc>
        <w:tc>
          <w:tcPr>
            <w:tcW w:w="1191"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826,0</w:t>
            </w:r>
          </w:p>
        </w:tc>
        <w:tc>
          <w:tcPr>
            <w:tcW w:w="1144"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97,5</w:t>
            </w:r>
          </w:p>
        </w:tc>
        <w:tc>
          <w:tcPr>
            <w:tcW w:w="1407"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365,4</w:t>
            </w:r>
          </w:p>
        </w:tc>
        <w:tc>
          <w:tcPr>
            <w:tcW w:w="1479"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w:t>
            </w:r>
          </w:p>
        </w:tc>
        <w:tc>
          <w:tcPr>
            <w:tcW w:w="1266"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9 533,5</w:t>
            </w:r>
          </w:p>
        </w:tc>
      </w:tr>
      <w:tr w:rsidR="00DE5F0D" w:rsidTr="00FF6169">
        <w:tc>
          <w:tcPr>
            <w:tcW w:w="2180" w:type="dxa"/>
            <w:vMerge/>
            <w:vAlign w:val="center"/>
          </w:tcPr>
          <w:p w:rsidR="00DE5F0D" w:rsidRPr="00A22B82" w:rsidRDefault="00DE5F0D" w:rsidP="00DE5F0D">
            <w:pPr>
              <w:jc w:val="center"/>
              <w:rPr>
                <w:rFonts w:ascii="Times New Roman" w:hAnsi="Times New Roman" w:cs="Times New Roman"/>
                <w:b/>
                <w:sz w:val="20"/>
                <w:szCs w:val="20"/>
              </w:rPr>
            </w:pPr>
          </w:p>
        </w:tc>
        <w:tc>
          <w:tcPr>
            <w:tcW w:w="1292" w:type="dxa"/>
            <w:vAlign w:val="center"/>
          </w:tcPr>
          <w:p w:rsidR="00DE5F0D" w:rsidRPr="00DE5F0D" w:rsidRDefault="00DE5F0D" w:rsidP="00DE5F0D">
            <w:pPr>
              <w:jc w:val="center"/>
              <w:rPr>
                <w:rFonts w:ascii="Times New Roman" w:hAnsi="Times New Roman" w:cs="Times New Roman"/>
                <w:sz w:val="20"/>
                <w:szCs w:val="20"/>
              </w:rPr>
            </w:pPr>
          </w:p>
        </w:tc>
        <w:tc>
          <w:tcPr>
            <w:tcW w:w="1166" w:type="dxa"/>
            <w:vAlign w:val="center"/>
          </w:tcPr>
          <w:p w:rsidR="00DE5F0D" w:rsidRPr="00DE5F0D" w:rsidRDefault="00DE5F0D" w:rsidP="00DE5F0D">
            <w:pPr>
              <w:jc w:val="center"/>
              <w:rPr>
                <w:rFonts w:ascii="Times New Roman" w:hAnsi="Times New Roman" w:cs="Times New Roman"/>
                <w:sz w:val="20"/>
                <w:szCs w:val="20"/>
              </w:rPr>
            </w:pPr>
          </w:p>
        </w:tc>
        <w:tc>
          <w:tcPr>
            <w:tcW w:w="1240"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6 752,5</w:t>
            </w:r>
          </w:p>
        </w:tc>
        <w:tc>
          <w:tcPr>
            <w:tcW w:w="1166" w:type="dxa"/>
            <w:vAlign w:val="center"/>
          </w:tcPr>
          <w:p w:rsidR="00DE5F0D" w:rsidRPr="00DE5F0D" w:rsidRDefault="00DE5F0D" w:rsidP="00DE5F0D">
            <w:pPr>
              <w:jc w:val="center"/>
              <w:rPr>
                <w:rFonts w:ascii="Times New Roman" w:hAnsi="Times New Roman" w:cs="Times New Roman"/>
                <w:sz w:val="20"/>
                <w:szCs w:val="20"/>
              </w:rPr>
            </w:pPr>
          </w:p>
        </w:tc>
        <w:tc>
          <w:tcPr>
            <w:tcW w:w="1166" w:type="dxa"/>
            <w:vAlign w:val="center"/>
          </w:tcPr>
          <w:p w:rsidR="00DE5F0D" w:rsidRPr="00DE5F0D" w:rsidRDefault="00DE5F0D" w:rsidP="00DE5F0D">
            <w:pPr>
              <w:jc w:val="center"/>
              <w:rPr>
                <w:rFonts w:ascii="Times New Roman" w:hAnsi="Times New Roman" w:cs="Times New Roman"/>
                <w:sz w:val="20"/>
                <w:szCs w:val="20"/>
              </w:rPr>
            </w:pPr>
          </w:p>
        </w:tc>
        <w:tc>
          <w:tcPr>
            <w:tcW w:w="1174" w:type="dxa"/>
            <w:vAlign w:val="center"/>
          </w:tcPr>
          <w:p w:rsidR="00DE5F0D" w:rsidRPr="00DE5F0D" w:rsidRDefault="00DE5F0D" w:rsidP="00DE5F0D">
            <w:pPr>
              <w:jc w:val="center"/>
              <w:rPr>
                <w:rFonts w:ascii="Times New Roman" w:hAnsi="Times New Roman" w:cs="Times New Roman"/>
                <w:sz w:val="20"/>
                <w:szCs w:val="20"/>
              </w:rPr>
            </w:pPr>
          </w:p>
        </w:tc>
        <w:tc>
          <w:tcPr>
            <w:tcW w:w="1191" w:type="dxa"/>
            <w:vAlign w:val="center"/>
          </w:tcPr>
          <w:p w:rsidR="00DE5F0D" w:rsidRPr="00DE5F0D" w:rsidRDefault="00DE5F0D" w:rsidP="00DE5F0D">
            <w:pPr>
              <w:jc w:val="center"/>
              <w:rPr>
                <w:rFonts w:ascii="Times New Roman" w:hAnsi="Times New Roman" w:cs="Times New Roman"/>
                <w:sz w:val="20"/>
                <w:szCs w:val="20"/>
              </w:rPr>
            </w:pPr>
          </w:p>
        </w:tc>
        <w:tc>
          <w:tcPr>
            <w:tcW w:w="1144" w:type="dxa"/>
            <w:vAlign w:val="center"/>
          </w:tcPr>
          <w:p w:rsidR="00DE5F0D" w:rsidRPr="00DE5F0D" w:rsidRDefault="00DE5F0D" w:rsidP="00DE5F0D">
            <w:pPr>
              <w:jc w:val="center"/>
              <w:rPr>
                <w:rFonts w:ascii="Times New Roman" w:hAnsi="Times New Roman" w:cs="Times New Roman"/>
                <w:sz w:val="20"/>
                <w:szCs w:val="20"/>
              </w:rPr>
            </w:pPr>
          </w:p>
        </w:tc>
        <w:tc>
          <w:tcPr>
            <w:tcW w:w="1407" w:type="dxa"/>
            <w:vAlign w:val="center"/>
          </w:tcPr>
          <w:p w:rsidR="00DE5F0D" w:rsidRPr="00DE5F0D" w:rsidRDefault="00DE5F0D" w:rsidP="00DE5F0D">
            <w:pPr>
              <w:jc w:val="center"/>
              <w:rPr>
                <w:rFonts w:ascii="Times New Roman" w:hAnsi="Times New Roman" w:cs="Times New Roman"/>
                <w:sz w:val="20"/>
                <w:szCs w:val="20"/>
              </w:rPr>
            </w:pPr>
          </w:p>
        </w:tc>
        <w:tc>
          <w:tcPr>
            <w:tcW w:w="1479" w:type="dxa"/>
            <w:vAlign w:val="center"/>
          </w:tcPr>
          <w:p w:rsidR="00DE5F0D" w:rsidRPr="00DE5F0D" w:rsidRDefault="00DE5F0D" w:rsidP="00DE5F0D">
            <w:pPr>
              <w:jc w:val="center"/>
              <w:rPr>
                <w:rFonts w:ascii="Times New Roman" w:hAnsi="Times New Roman" w:cs="Times New Roman"/>
                <w:sz w:val="20"/>
                <w:szCs w:val="20"/>
              </w:rPr>
            </w:pPr>
          </w:p>
        </w:tc>
        <w:tc>
          <w:tcPr>
            <w:tcW w:w="1266" w:type="dxa"/>
            <w:vAlign w:val="center"/>
          </w:tcPr>
          <w:p w:rsidR="00DE5F0D" w:rsidRPr="00DE5F0D" w:rsidRDefault="00DE5F0D" w:rsidP="00DE5F0D">
            <w:pPr>
              <w:jc w:val="center"/>
              <w:rPr>
                <w:rFonts w:ascii="Times New Roman" w:hAnsi="Times New Roman" w:cs="Times New Roman"/>
                <w:sz w:val="20"/>
                <w:szCs w:val="20"/>
              </w:rPr>
            </w:pPr>
          </w:p>
        </w:tc>
      </w:tr>
      <w:tr w:rsidR="00DE5F0D" w:rsidTr="00FF6169">
        <w:trPr>
          <w:trHeight w:val="360"/>
        </w:trPr>
        <w:tc>
          <w:tcPr>
            <w:tcW w:w="2180" w:type="dxa"/>
            <w:vMerge w:val="restart"/>
            <w:vAlign w:val="center"/>
          </w:tcPr>
          <w:p w:rsidR="00DE5F0D" w:rsidRPr="00A22B82" w:rsidRDefault="00DE5F0D" w:rsidP="00DE5F0D">
            <w:pPr>
              <w:jc w:val="center"/>
              <w:rPr>
                <w:rFonts w:ascii="Times New Roman" w:hAnsi="Times New Roman" w:cs="Times New Roman"/>
                <w:sz w:val="20"/>
                <w:szCs w:val="20"/>
              </w:rPr>
            </w:pPr>
            <w:r w:rsidRPr="00A22B82">
              <w:rPr>
                <w:rFonts w:ascii="Times New Roman" w:hAnsi="Times New Roman" w:cs="Times New Roman"/>
                <w:sz w:val="20"/>
                <w:szCs w:val="20"/>
              </w:rPr>
              <w:t>Двухэтажный односекционный деревянный дом</w:t>
            </w:r>
          </w:p>
        </w:tc>
        <w:tc>
          <w:tcPr>
            <w:tcW w:w="1292"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622140,3</w:t>
            </w:r>
          </w:p>
        </w:tc>
        <w:tc>
          <w:tcPr>
            <w:tcW w:w="1166"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600444,3</w:t>
            </w:r>
          </w:p>
        </w:tc>
        <w:tc>
          <w:tcPr>
            <w:tcW w:w="1240"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1850506,6</w:t>
            </w:r>
          </w:p>
        </w:tc>
        <w:tc>
          <w:tcPr>
            <w:tcW w:w="1166"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577912,8</w:t>
            </w:r>
          </w:p>
        </w:tc>
        <w:tc>
          <w:tcPr>
            <w:tcW w:w="1166"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649878,0</w:t>
            </w:r>
          </w:p>
        </w:tc>
        <w:tc>
          <w:tcPr>
            <w:tcW w:w="1174"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242301,9</w:t>
            </w:r>
          </w:p>
        </w:tc>
        <w:tc>
          <w:tcPr>
            <w:tcW w:w="1191"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475200,3</w:t>
            </w:r>
          </w:p>
        </w:tc>
        <w:tc>
          <w:tcPr>
            <w:tcW w:w="1144"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57341,7</w:t>
            </w:r>
          </w:p>
        </w:tc>
        <w:tc>
          <w:tcPr>
            <w:tcW w:w="1407"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201467,5</w:t>
            </w:r>
          </w:p>
        </w:tc>
        <w:tc>
          <w:tcPr>
            <w:tcW w:w="1479"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w:t>
            </w:r>
          </w:p>
        </w:tc>
        <w:tc>
          <w:tcPr>
            <w:tcW w:w="1266"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5 277 193,4</w:t>
            </w:r>
          </w:p>
        </w:tc>
      </w:tr>
      <w:tr w:rsidR="00DE5F0D" w:rsidTr="00FF6169">
        <w:trPr>
          <w:trHeight w:val="281"/>
        </w:trPr>
        <w:tc>
          <w:tcPr>
            <w:tcW w:w="2180" w:type="dxa"/>
            <w:vMerge/>
          </w:tcPr>
          <w:p w:rsidR="00DE5F0D" w:rsidRDefault="00DE5F0D" w:rsidP="00DE5F0D">
            <w:pPr>
              <w:jc w:val="center"/>
              <w:rPr>
                <w:rFonts w:ascii="Times New Roman" w:hAnsi="Times New Roman" w:cs="Times New Roman"/>
                <w:b/>
                <w:sz w:val="28"/>
                <w:szCs w:val="28"/>
              </w:rPr>
            </w:pPr>
          </w:p>
        </w:tc>
        <w:tc>
          <w:tcPr>
            <w:tcW w:w="1292"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1 127,1</w:t>
            </w:r>
          </w:p>
        </w:tc>
        <w:tc>
          <w:tcPr>
            <w:tcW w:w="1166"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1 087,8</w:t>
            </w:r>
          </w:p>
        </w:tc>
        <w:tc>
          <w:tcPr>
            <w:tcW w:w="1240"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3 352,4</w:t>
            </w:r>
          </w:p>
        </w:tc>
        <w:tc>
          <w:tcPr>
            <w:tcW w:w="1166"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1 046,9</w:t>
            </w:r>
          </w:p>
        </w:tc>
        <w:tc>
          <w:tcPr>
            <w:tcW w:w="1166"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1 177,3</w:t>
            </w:r>
          </w:p>
        </w:tc>
        <w:tc>
          <w:tcPr>
            <w:tcW w:w="1174"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439,0</w:t>
            </w:r>
          </w:p>
        </w:tc>
        <w:tc>
          <w:tcPr>
            <w:tcW w:w="1191"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860,9</w:t>
            </w:r>
          </w:p>
        </w:tc>
        <w:tc>
          <w:tcPr>
            <w:tcW w:w="1144"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103,9</w:t>
            </w:r>
          </w:p>
        </w:tc>
        <w:tc>
          <w:tcPr>
            <w:tcW w:w="1407"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365,0</w:t>
            </w:r>
          </w:p>
        </w:tc>
        <w:tc>
          <w:tcPr>
            <w:tcW w:w="1479" w:type="dxa"/>
            <w:vAlign w:val="center"/>
          </w:tcPr>
          <w:p w:rsidR="00DE5F0D" w:rsidRPr="00DE5F0D" w:rsidRDefault="00DE5F0D" w:rsidP="00DE5F0D">
            <w:pPr>
              <w:jc w:val="center"/>
              <w:rPr>
                <w:rFonts w:ascii="Times New Roman" w:hAnsi="Times New Roman" w:cs="Times New Roman"/>
                <w:sz w:val="20"/>
                <w:szCs w:val="20"/>
              </w:rPr>
            </w:pPr>
          </w:p>
        </w:tc>
        <w:tc>
          <w:tcPr>
            <w:tcW w:w="1266" w:type="dxa"/>
            <w:vAlign w:val="center"/>
          </w:tcPr>
          <w:p w:rsidR="00DE5F0D" w:rsidRPr="00DE5F0D" w:rsidRDefault="00DE5F0D" w:rsidP="00DE5F0D">
            <w:pPr>
              <w:jc w:val="center"/>
              <w:rPr>
                <w:rFonts w:ascii="Times New Roman" w:hAnsi="Times New Roman" w:cs="Times New Roman"/>
                <w:sz w:val="20"/>
                <w:szCs w:val="20"/>
              </w:rPr>
            </w:pPr>
            <w:r w:rsidRPr="00DE5F0D">
              <w:rPr>
                <w:rFonts w:ascii="Times New Roman" w:hAnsi="Times New Roman" w:cs="Times New Roman"/>
                <w:sz w:val="20"/>
                <w:szCs w:val="20"/>
              </w:rPr>
              <w:t>9 560,3</w:t>
            </w:r>
          </w:p>
        </w:tc>
      </w:tr>
      <w:tr w:rsidR="006D588D" w:rsidTr="00FF6169">
        <w:trPr>
          <w:trHeight w:val="296"/>
        </w:trPr>
        <w:tc>
          <w:tcPr>
            <w:tcW w:w="2180" w:type="dxa"/>
            <w:vMerge/>
          </w:tcPr>
          <w:p w:rsidR="006D588D" w:rsidRDefault="006D588D" w:rsidP="006D588D">
            <w:pPr>
              <w:jc w:val="center"/>
              <w:rPr>
                <w:rFonts w:ascii="Times New Roman" w:hAnsi="Times New Roman" w:cs="Times New Roman"/>
                <w:b/>
                <w:sz w:val="28"/>
                <w:szCs w:val="28"/>
              </w:rPr>
            </w:pPr>
          </w:p>
        </w:tc>
        <w:tc>
          <w:tcPr>
            <w:tcW w:w="1292" w:type="dxa"/>
            <w:vAlign w:val="center"/>
          </w:tcPr>
          <w:p w:rsidR="006D588D" w:rsidRPr="00DE5F0D" w:rsidRDefault="006D588D" w:rsidP="006D588D">
            <w:pPr>
              <w:jc w:val="center"/>
              <w:rPr>
                <w:rFonts w:ascii="Times New Roman" w:hAnsi="Times New Roman" w:cs="Times New Roman"/>
                <w:sz w:val="20"/>
                <w:szCs w:val="20"/>
              </w:rPr>
            </w:pPr>
          </w:p>
        </w:tc>
        <w:tc>
          <w:tcPr>
            <w:tcW w:w="1166" w:type="dxa"/>
            <w:vAlign w:val="center"/>
          </w:tcPr>
          <w:p w:rsidR="006D588D" w:rsidRPr="00DE5F0D" w:rsidRDefault="006D588D" w:rsidP="006D588D">
            <w:pPr>
              <w:jc w:val="center"/>
              <w:rPr>
                <w:rFonts w:ascii="Times New Roman" w:hAnsi="Times New Roman" w:cs="Times New Roman"/>
                <w:sz w:val="20"/>
                <w:szCs w:val="20"/>
              </w:rPr>
            </w:pPr>
          </w:p>
        </w:tc>
        <w:tc>
          <w:tcPr>
            <w:tcW w:w="1240" w:type="dxa"/>
            <w:vAlign w:val="center"/>
          </w:tcPr>
          <w:p w:rsidR="006D588D" w:rsidRPr="00DE5F0D" w:rsidRDefault="006D588D" w:rsidP="006D588D">
            <w:pPr>
              <w:jc w:val="center"/>
              <w:rPr>
                <w:rFonts w:ascii="Times New Roman" w:hAnsi="Times New Roman" w:cs="Times New Roman"/>
                <w:sz w:val="20"/>
                <w:szCs w:val="20"/>
              </w:rPr>
            </w:pPr>
            <w:r w:rsidRPr="00DE5F0D">
              <w:rPr>
                <w:rFonts w:ascii="Times New Roman" w:hAnsi="Times New Roman" w:cs="Times New Roman"/>
                <w:sz w:val="20"/>
                <w:szCs w:val="20"/>
              </w:rPr>
              <w:t>6 704,7</w:t>
            </w:r>
          </w:p>
        </w:tc>
        <w:tc>
          <w:tcPr>
            <w:tcW w:w="1166" w:type="dxa"/>
            <w:vAlign w:val="center"/>
          </w:tcPr>
          <w:p w:rsidR="006D588D" w:rsidRPr="00DE5F0D" w:rsidRDefault="006D588D" w:rsidP="006D588D">
            <w:pPr>
              <w:jc w:val="center"/>
              <w:rPr>
                <w:rFonts w:ascii="Times New Roman" w:hAnsi="Times New Roman" w:cs="Times New Roman"/>
                <w:sz w:val="20"/>
                <w:szCs w:val="20"/>
              </w:rPr>
            </w:pPr>
          </w:p>
        </w:tc>
        <w:tc>
          <w:tcPr>
            <w:tcW w:w="1166" w:type="dxa"/>
            <w:vAlign w:val="center"/>
          </w:tcPr>
          <w:p w:rsidR="006D588D" w:rsidRPr="00DE5F0D" w:rsidRDefault="006D588D" w:rsidP="006D588D">
            <w:pPr>
              <w:jc w:val="center"/>
              <w:rPr>
                <w:rFonts w:ascii="Times New Roman" w:hAnsi="Times New Roman" w:cs="Times New Roman"/>
                <w:sz w:val="20"/>
                <w:szCs w:val="20"/>
              </w:rPr>
            </w:pPr>
          </w:p>
        </w:tc>
        <w:tc>
          <w:tcPr>
            <w:tcW w:w="1174" w:type="dxa"/>
            <w:vAlign w:val="center"/>
          </w:tcPr>
          <w:p w:rsidR="006D588D" w:rsidRPr="00DE5F0D" w:rsidRDefault="006D588D" w:rsidP="006D588D">
            <w:pPr>
              <w:jc w:val="center"/>
              <w:rPr>
                <w:rFonts w:ascii="Times New Roman" w:hAnsi="Times New Roman" w:cs="Times New Roman"/>
                <w:sz w:val="20"/>
                <w:szCs w:val="20"/>
              </w:rPr>
            </w:pPr>
          </w:p>
        </w:tc>
        <w:tc>
          <w:tcPr>
            <w:tcW w:w="1191" w:type="dxa"/>
            <w:vAlign w:val="center"/>
          </w:tcPr>
          <w:p w:rsidR="006D588D" w:rsidRPr="00DE5F0D" w:rsidRDefault="006D588D" w:rsidP="006D588D">
            <w:pPr>
              <w:jc w:val="center"/>
              <w:rPr>
                <w:rFonts w:ascii="Times New Roman" w:hAnsi="Times New Roman" w:cs="Times New Roman"/>
                <w:sz w:val="20"/>
                <w:szCs w:val="20"/>
              </w:rPr>
            </w:pPr>
          </w:p>
        </w:tc>
        <w:tc>
          <w:tcPr>
            <w:tcW w:w="1144" w:type="dxa"/>
            <w:vAlign w:val="center"/>
          </w:tcPr>
          <w:p w:rsidR="006D588D" w:rsidRPr="00DE5F0D" w:rsidRDefault="006D588D" w:rsidP="006D588D">
            <w:pPr>
              <w:jc w:val="center"/>
              <w:rPr>
                <w:rFonts w:ascii="Times New Roman" w:hAnsi="Times New Roman" w:cs="Times New Roman"/>
                <w:sz w:val="20"/>
                <w:szCs w:val="20"/>
              </w:rPr>
            </w:pPr>
          </w:p>
        </w:tc>
        <w:tc>
          <w:tcPr>
            <w:tcW w:w="1407" w:type="dxa"/>
            <w:vAlign w:val="center"/>
          </w:tcPr>
          <w:p w:rsidR="006D588D" w:rsidRPr="00DE5F0D" w:rsidRDefault="006D588D" w:rsidP="006D588D">
            <w:pPr>
              <w:jc w:val="center"/>
              <w:rPr>
                <w:rFonts w:ascii="Times New Roman" w:hAnsi="Times New Roman" w:cs="Times New Roman"/>
                <w:sz w:val="20"/>
                <w:szCs w:val="20"/>
              </w:rPr>
            </w:pPr>
          </w:p>
        </w:tc>
        <w:tc>
          <w:tcPr>
            <w:tcW w:w="1479" w:type="dxa"/>
            <w:vAlign w:val="center"/>
          </w:tcPr>
          <w:p w:rsidR="006D588D" w:rsidRPr="00DE5F0D" w:rsidRDefault="006D588D" w:rsidP="006D588D">
            <w:pPr>
              <w:jc w:val="center"/>
              <w:rPr>
                <w:rFonts w:ascii="Times New Roman" w:hAnsi="Times New Roman" w:cs="Times New Roman"/>
                <w:sz w:val="20"/>
                <w:szCs w:val="20"/>
              </w:rPr>
            </w:pPr>
          </w:p>
        </w:tc>
        <w:tc>
          <w:tcPr>
            <w:tcW w:w="1266" w:type="dxa"/>
          </w:tcPr>
          <w:p w:rsidR="006D588D" w:rsidRPr="006D588D" w:rsidRDefault="006D588D" w:rsidP="006D588D">
            <w:pPr>
              <w:jc w:val="center"/>
              <w:rPr>
                <w:rFonts w:ascii="Times New Roman" w:hAnsi="Times New Roman" w:cs="Times New Roman"/>
                <w:b/>
                <w:sz w:val="20"/>
                <w:szCs w:val="20"/>
              </w:rPr>
            </w:pPr>
          </w:p>
        </w:tc>
      </w:tr>
      <w:tr w:rsidR="004E16B6" w:rsidTr="00FF6169">
        <w:tc>
          <w:tcPr>
            <w:tcW w:w="2180" w:type="dxa"/>
            <w:vMerge w:val="restart"/>
            <w:vAlign w:val="center"/>
          </w:tcPr>
          <w:p w:rsidR="004E16B6" w:rsidRPr="006D588D" w:rsidRDefault="005C086D" w:rsidP="004E16B6">
            <w:pPr>
              <w:jc w:val="center"/>
              <w:rPr>
                <w:rFonts w:ascii="Times New Roman" w:hAnsi="Times New Roman" w:cs="Times New Roman"/>
                <w:b/>
                <w:sz w:val="20"/>
                <w:szCs w:val="20"/>
              </w:rPr>
            </w:pPr>
            <w:r>
              <w:rPr>
                <w:rFonts w:ascii="Times New Roman" w:hAnsi="Times New Roman" w:cs="Times New Roman"/>
                <w:b/>
                <w:sz w:val="20"/>
                <w:szCs w:val="20"/>
              </w:rPr>
              <w:t>Итого по зоне 2</w:t>
            </w:r>
          </w:p>
        </w:tc>
        <w:tc>
          <w:tcPr>
            <w:tcW w:w="1292" w:type="dxa"/>
            <w:vAlign w:val="center"/>
          </w:tcPr>
          <w:p w:rsidR="004E16B6" w:rsidRPr="006D588D" w:rsidRDefault="004E16B6" w:rsidP="004E16B6">
            <w:pPr>
              <w:jc w:val="center"/>
              <w:rPr>
                <w:rFonts w:ascii="Times New Roman" w:hAnsi="Times New Roman" w:cs="Times New Roman"/>
                <w:b/>
                <w:sz w:val="20"/>
                <w:szCs w:val="20"/>
              </w:rPr>
            </w:pPr>
          </w:p>
        </w:tc>
        <w:tc>
          <w:tcPr>
            <w:tcW w:w="1166" w:type="dxa"/>
          </w:tcPr>
          <w:p w:rsidR="004E16B6" w:rsidRDefault="004E16B6" w:rsidP="004E16B6">
            <w:pPr>
              <w:jc w:val="center"/>
              <w:rPr>
                <w:rFonts w:ascii="Times New Roman" w:hAnsi="Times New Roman" w:cs="Times New Roman"/>
                <w:b/>
                <w:sz w:val="28"/>
                <w:szCs w:val="28"/>
              </w:rPr>
            </w:pPr>
          </w:p>
        </w:tc>
        <w:tc>
          <w:tcPr>
            <w:tcW w:w="1240" w:type="dxa"/>
          </w:tcPr>
          <w:p w:rsidR="004E16B6" w:rsidRDefault="004E16B6" w:rsidP="004E16B6">
            <w:pPr>
              <w:jc w:val="center"/>
              <w:rPr>
                <w:rFonts w:ascii="Times New Roman" w:hAnsi="Times New Roman" w:cs="Times New Roman"/>
                <w:b/>
                <w:sz w:val="28"/>
                <w:szCs w:val="28"/>
              </w:rPr>
            </w:pPr>
          </w:p>
        </w:tc>
        <w:tc>
          <w:tcPr>
            <w:tcW w:w="1166" w:type="dxa"/>
          </w:tcPr>
          <w:p w:rsidR="004E16B6" w:rsidRDefault="004E16B6" w:rsidP="004E16B6">
            <w:pPr>
              <w:jc w:val="center"/>
              <w:rPr>
                <w:rFonts w:ascii="Times New Roman" w:hAnsi="Times New Roman" w:cs="Times New Roman"/>
                <w:b/>
                <w:sz w:val="28"/>
                <w:szCs w:val="28"/>
              </w:rPr>
            </w:pPr>
          </w:p>
        </w:tc>
        <w:tc>
          <w:tcPr>
            <w:tcW w:w="1166" w:type="dxa"/>
          </w:tcPr>
          <w:p w:rsidR="004E16B6" w:rsidRDefault="004E16B6" w:rsidP="004E16B6">
            <w:pPr>
              <w:jc w:val="center"/>
              <w:rPr>
                <w:rFonts w:ascii="Times New Roman" w:hAnsi="Times New Roman" w:cs="Times New Roman"/>
                <w:b/>
                <w:sz w:val="28"/>
                <w:szCs w:val="28"/>
              </w:rPr>
            </w:pPr>
          </w:p>
        </w:tc>
        <w:tc>
          <w:tcPr>
            <w:tcW w:w="1174" w:type="dxa"/>
          </w:tcPr>
          <w:p w:rsidR="004E16B6" w:rsidRDefault="004E16B6" w:rsidP="004E16B6">
            <w:pPr>
              <w:jc w:val="center"/>
              <w:rPr>
                <w:rFonts w:ascii="Times New Roman" w:hAnsi="Times New Roman" w:cs="Times New Roman"/>
                <w:b/>
                <w:sz w:val="28"/>
                <w:szCs w:val="28"/>
              </w:rPr>
            </w:pPr>
          </w:p>
        </w:tc>
        <w:tc>
          <w:tcPr>
            <w:tcW w:w="1191" w:type="dxa"/>
          </w:tcPr>
          <w:p w:rsidR="004E16B6" w:rsidRDefault="004E16B6" w:rsidP="004E16B6">
            <w:pPr>
              <w:jc w:val="center"/>
              <w:rPr>
                <w:rFonts w:ascii="Times New Roman" w:hAnsi="Times New Roman" w:cs="Times New Roman"/>
                <w:b/>
                <w:sz w:val="28"/>
                <w:szCs w:val="28"/>
              </w:rPr>
            </w:pPr>
          </w:p>
        </w:tc>
        <w:tc>
          <w:tcPr>
            <w:tcW w:w="1144" w:type="dxa"/>
          </w:tcPr>
          <w:p w:rsidR="004E16B6" w:rsidRDefault="004E16B6" w:rsidP="004E16B6">
            <w:pPr>
              <w:jc w:val="center"/>
              <w:rPr>
                <w:rFonts w:ascii="Times New Roman" w:hAnsi="Times New Roman" w:cs="Times New Roman"/>
                <w:b/>
                <w:sz w:val="28"/>
                <w:szCs w:val="28"/>
              </w:rPr>
            </w:pPr>
          </w:p>
        </w:tc>
        <w:tc>
          <w:tcPr>
            <w:tcW w:w="1407" w:type="dxa"/>
          </w:tcPr>
          <w:p w:rsidR="004E16B6" w:rsidRDefault="004E16B6" w:rsidP="004E16B6">
            <w:pPr>
              <w:jc w:val="center"/>
              <w:rPr>
                <w:rFonts w:ascii="Times New Roman" w:hAnsi="Times New Roman" w:cs="Times New Roman"/>
                <w:b/>
                <w:sz w:val="28"/>
                <w:szCs w:val="28"/>
              </w:rPr>
            </w:pPr>
          </w:p>
        </w:tc>
        <w:tc>
          <w:tcPr>
            <w:tcW w:w="1479" w:type="dxa"/>
          </w:tcPr>
          <w:p w:rsidR="004E16B6" w:rsidRDefault="004E16B6" w:rsidP="004E16B6">
            <w:pPr>
              <w:jc w:val="center"/>
              <w:rPr>
                <w:rFonts w:ascii="Times New Roman" w:hAnsi="Times New Roman" w:cs="Times New Roman"/>
                <w:b/>
                <w:sz w:val="28"/>
                <w:szCs w:val="28"/>
              </w:rPr>
            </w:pPr>
          </w:p>
        </w:tc>
        <w:tc>
          <w:tcPr>
            <w:tcW w:w="1266" w:type="dxa"/>
          </w:tcPr>
          <w:p w:rsidR="004E16B6" w:rsidRPr="004E16B6" w:rsidRDefault="004E16B6" w:rsidP="004E16B6">
            <w:pPr>
              <w:jc w:val="center"/>
              <w:rPr>
                <w:rFonts w:ascii="Times New Roman" w:hAnsi="Times New Roman" w:cs="Times New Roman"/>
                <w:b/>
                <w:sz w:val="20"/>
                <w:szCs w:val="20"/>
              </w:rPr>
            </w:pPr>
            <w:r w:rsidRPr="004E16B6">
              <w:rPr>
                <w:rFonts w:ascii="Times New Roman" w:hAnsi="Times New Roman" w:cs="Times New Roman"/>
                <w:b/>
                <w:sz w:val="20"/>
                <w:szCs w:val="20"/>
              </w:rPr>
              <w:t>13 056 458,9</w:t>
            </w:r>
          </w:p>
        </w:tc>
      </w:tr>
      <w:tr w:rsidR="004E16B6" w:rsidTr="00FF6169">
        <w:tc>
          <w:tcPr>
            <w:tcW w:w="2180" w:type="dxa"/>
            <w:vMerge/>
          </w:tcPr>
          <w:p w:rsidR="004E16B6" w:rsidRDefault="004E16B6" w:rsidP="004E16B6">
            <w:pPr>
              <w:jc w:val="center"/>
              <w:rPr>
                <w:rFonts w:ascii="Times New Roman" w:hAnsi="Times New Roman" w:cs="Times New Roman"/>
                <w:b/>
                <w:sz w:val="28"/>
                <w:szCs w:val="28"/>
              </w:rPr>
            </w:pPr>
          </w:p>
        </w:tc>
        <w:tc>
          <w:tcPr>
            <w:tcW w:w="1292" w:type="dxa"/>
          </w:tcPr>
          <w:p w:rsidR="004E16B6" w:rsidRDefault="004E16B6" w:rsidP="004E16B6">
            <w:pPr>
              <w:jc w:val="center"/>
              <w:rPr>
                <w:rFonts w:ascii="Times New Roman" w:hAnsi="Times New Roman" w:cs="Times New Roman"/>
                <w:b/>
                <w:sz w:val="28"/>
                <w:szCs w:val="28"/>
              </w:rPr>
            </w:pPr>
          </w:p>
        </w:tc>
        <w:tc>
          <w:tcPr>
            <w:tcW w:w="1166" w:type="dxa"/>
          </w:tcPr>
          <w:p w:rsidR="004E16B6" w:rsidRDefault="004E16B6" w:rsidP="004E16B6">
            <w:pPr>
              <w:jc w:val="center"/>
              <w:rPr>
                <w:rFonts w:ascii="Times New Roman" w:hAnsi="Times New Roman" w:cs="Times New Roman"/>
                <w:b/>
                <w:sz w:val="28"/>
                <w:szCs w:val="28"/>
              </w:rPr>
            </w:pPr>
          </w:p>
        </w:tc>
        <w:tc>
          <w:tcPr>
            <w:tcW w:w="1240" w:type="dxa"/>
          </w:tcPr>
          <w:p w:rsidR="004E16B6" w:rsidRDefault="004E16B6" w:rsidP="004E16B6">
            <w:pPr>
              <w:jc w:val="center"/>
              <w:rPr>
                <w:rFonts w:ascii="Times New Roman" w:hAnsi="Times New Roman" w:cs="Times New Roman"/>
                <w:b/>
                <w:sz w:val="28"/>
                <w:szCs w:val="28"/>
              </w:rPr>
            </w:pPr>
          </w:p>
        </w:tc>
        <w:tc>
          <w:tcPr>
            <w:tcW w:w="1166" w:type="dxa"/>
          </w:tcPr>
          <w:p w:rsidR="004E16B6" w:rsidRDefault="004E16B6" w:rsidP="004E16B6">
            <w:pPr>
              <w:jc w:val="center"/>
              <w:rPr>
                <w:rFonts w:ascii="Times New Roman" w:hAnsi="Times New Roman" w:cs="Times New Roman"/>
                <w:b/>
                <w:sz w:val="28"/>
                <w:szCs w:val="28"/>
              </w:rPr>
            </w:pPr>
          </w:p>
        </w:tc>
        <w:tc>
          <w:tcPr>
            <w:tcW w:w="1166" w:type="dxa"/>
          </w:tcPr>
          <w:p w:rsidR="004E16B6" w:rsidRDefault="004E16B6" w:rsidP="004E16B6">
            <w:pPr>
              <w:jc w:val="center"/>
              <w:rPr>
                <w:rFonts w:ascii="Times New Roman" w:hAnsi="Times New Roman" w:cs="Times New Roman"/>
                <w:b/>
                <w:sz w:val="28"/>
                <w:szCs w:val="28"/>
              </w:rPr>
            </w:pPr>
          </w:p>
        </w:tc>
        <w:tc>
          <w:tcPr>
            <w:tcW w:w="1174" w:type="dxa"/>
          </w:tcPr>
          <w:p w:rsidR="004E16B6" w:rsidRDefault="004E16B6" w:rsidP="004E16B6">
            <w:pPr>
              <w:jc w:val="center"/>
              <w:rPr>
                <w:rFonts w:ascii="Times New Roman" w:hAnsi="Times New Roman" w:cs="Times New Roman"/>
                <w:b/>
                <w:sz w:val="28"/>
                <w:szCs w:val="28"/>
              </w:rPr>
            </w:pPr>
          </w:p>
        </w:tc>
        <w:tc>
          <w:tcPr>
            <w:tcW w:w="1191" w:type="dxa"/>
          </w:tcPr>
          <w:p w:rsidR="004E16B6" w:rsidRDefault="004E16B6" w:rsidP="004E16B6">
            <w:pPr>
              <w:jc w:val="center"/>
              <w:rPr>
                <w:rFonts w:ascii="Times New Roman" w:hAnsi="Times New Roman" w:cs="Times New Roman"/>
                <w:b/>
                <w:sz w:val="28"/>
                <w:szCs w:val="28"/>
              </w:rPr>
            </w:pPr>
          </w:p>
        </w:tc>
        <w:tc>
          <w:tcPr>
            <w:tcW w:w="1144" w:type="dxa"/>
          </w:tcPr>
          <w:p w:rsidR="004E16B6" w:rsidRDefault="004E16B6" w:rsidP="004E16B6">
            <w:pPr>
              <w:jc w:val="center"/>
              <w:rPr>
                <w:rFonts w:ascii="Times New Roman" w:hAnsi="Times New Roman" w:cs="Times New Roman"/>
                <w:b/>
                <w:sz w:val="28"/>
                <w:szCs w:val="28"/>
              </w:rPr>
            </w:pPr>
          </w:p>
        </w:tc>
        <w:tc>
          <w:tcPr>
            <w:tcW w:w="1407" w:type="dxa"/>
          </w:tcPr>
          <w:p w:rsidR="004E16B6" w:rsidRDefault="004E16B6" w:rsidP="004E16B6">
            <w:pPr>
              <w:jc w:val="center"/>
              <w:rPr>
                <w:rFonts w:ascii="Times New Roman" w:hAnsi="Times New Roman" w:cs="Times New Roman"/>
                <w:b/>
                <w:sz w:val="28"/>
                <w:szCs w:val="28"/>
              </w:rPr>
            </w:pPr>
          </w:p>
        </w:tc>
        <w:tc>
          <w:tcPr>
            <w:tcW w:w="1479" w:type="dxa"/>
          </w:tcPr>
          <w:p w:rsidR="004E16B6" w:rsidRDefault="004E16B6" w:rsidP="004E16B6">
            <w:pPr>
              <w:jc w:val="center"/>
              <w:rPr>
                <w:rFonts w:ascii="Times New Roman" w:hAnsi="Times New Roman" w:cs="Times New Roman"/>
                <w:b/>
                <w:sz w:val="28"/>
                <w:szCs w:val="28"/>
              </w:rPr>
            </w:pPr>
          </w:p>
        </w:tc>
        <w:tc>
          <w:tcPr>
            <w:tcW w:w="1266" w:type="dxa"/>
          </w:tcPr>
          <w:p w:rsidR="004E16B6" w:rsidRPr="004E16B6" w:rsidRDefault="004E16B6" w:rsidP="004E16B6">
            <w:pPr>
              <w:jc w:val="center"/>
              <w:rPr>
                <w:rFonts w:ascii="Times New Roman" w:hAnsi="Times New Roman" w:cs="Times New Roman"/>
                <w:b/>
                <w:sz w:val="20"/>
                <w:szCs w:val="20"/>
              </w:rPr>
            </w:pPr>
            <w:r w:rsidRPr="004E16B6">
              <w:rPr>
                <w:rFonts w:ascii="Times New Roman" w:hAnsi="Times New Roman" w:cs="Times New Roman"/>
                <w:b/>
                <w:sz w:val="20"/>
                <w:szCs w:val="20"/>
              </w:rPr>
              <w:t>9 544,2</w:t>
            </w:r>
          </w:p>
        </w:tc>
      </w:tr>
      <w:tr w:rsidR="004E16B6" w:rsidTr="007A497F">
        <w:tc>
          <w:tcPr>
            <w:tcW w:w="15871" w:type="dxa"/>
            <w:gridSpan w:val="12"/>
          </w:tcPr>
          <w:p w:rsidR="004E16B6" w:rsidRPr="00E67889" w:rsidRDefault="00E67889" w:rsidP="00E67889">
            <w:pPr>
              <w:tabs>
                <w:tab w:val="left" w:pos="6876"/>
              </w:tabs>
              <w:jc w:val="center"/>
              <w:rPr>
                <w:rFonts w:ascii="Times New Roman" w:hAnsi="Times New Roman" w:cs="Times New Roman"/>
                <w:b/>
                <w:sz w:val="20"/>
                <w:szCs w:val="20"/>
              </w:rPr>
            </w:pPr>
            <w:r w:rsidRPr="00E67889">
              <w:rPr>
                <w:rFonts w:ascii="Times New Roman" w:hAnsi="Times New Roman" w:cs="Times New Roman"/>
                <w:b/>
                <w:sz w:val="20"/>
                <w:szCs w:val="20"/>
              </w:rPr>
              <w:t xml:space="preserve">3 зона: </w:t>
            </w:r>
            <w:proofErr w:type="spellStart"/>
            <w:r w:rsidRPr="00E67889">
              <w:rPr>
                <w:rFonts w:ascii="Times New Roman" w:hAnsi="Times New Roman" w:cs="Times New Roman"/>
                <w:b/>
                <w:sz w:val="20"/>
                <w:szCs w:val="20"/>
              </w:rPr>
              <w:t>Онгудайский</w:t>
            </w:r>
            <w:proofErr w:type="spellEnd"/>
            <w:r w:rsidRPr="00E67889">
              <w:rPr>
                <w:rFonts w:ascii="Times New Roman" w:hAnsi="Times New Roman" w:cs="Times New Roman"/>
                <w:b/>
                <w:sz w:val="20"/>
                <w:szCs w:val="20"/>
              </w:rPr>
              <w:t xml:space="preserve"> район, </w:t>
            </w:r>
            <w:proofErr w:type="spellStart"/>
            <w:r w:rsidRPr="00E67889">
              <w:rPr>
                <w:rFonts w:ascii="Times New Roman" w:hAnsi="Times New Roman" w:cs="Times New Roman"/>
                <w:b/>
                <w:sz w:val="20"/>
                <w:szCs w:val="20"/>
              </w:rPr>
              <w:t>Усть-Канский</w:t>
            </w:r>
            <w:proofErr w:type="spellEnd"/>
            <w:r w:rsidRPr="00E67889">
              <w:rPr>
                <w:rFonts w:ascii="Times New Roman" w:hAnsi="Times New Roman" w:cs="Times New Roman"/>
                <w:b/>
                <w:sz w:val="20"/>
                <w:szCs w:val="20"/>
              </w:rPr>
              <w:t xml:space="preserve"> район</w:t>
            </w:r>
          </w:p>
        </w:tc>
      </w:tr>
      <w:tr w:rsidR="00E67889" w:rsidTr="007A497F">
        <w:trPr>
          <w:trHeight w:val="330"/>
        </w:trPr>
        <w:tc>
          <w:tcPr>
            <w:tcW w:w="2180" w:type="dxa"/>
            <w:vMerge w:val="restart"/>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Двухэтажный двухсекционный кирпичный дом</w:t>
            </w:r>
          </w:p>
        </w:tc>
        <w:tc>
          <w:tcPr>
            <w:tcW w:w="1292"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925182,6</w:t>
            </w:r>
          </w:p>
        </w:tc>
        <w:tc>
          <w:tcPr>
            <w:tcW w:w="1166"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993629,5</w:t>
            </w:r>
          </w:p>
        </w:tc>
        <w:tc>
          <w:tcPr>
            <w:tcW w:w="1240"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2772830,9</w:t>
            </w:r>
          </w:p>
        </w:tc>
        <w:tc>
          <w:tcPr>
            <w:tcW w:w="1166"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816731,9</w:t>
            </w:r>
          </w:p>
        </w:tc>
        <w:tc>
          <w:tcPr>
            <w:tcW w:w="1166"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891304,9</w:t>
            </w:r>
          </w:p>
        </w:tc>
        <w:tc>
          <w:tcPr>
            <w:tcW w:w="1174"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386377,2</w:t>
            </w:r>
          </w:p>
        </w:tc>
        <w:tc>
          <w:tcPr>
            <w:tcW w:w="1191"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699093,8</w:t>
            </w:r>
          </w:p>
        </w:tc>
        <w:tc>
          <w:tcPr>
            <w:tcW w:w="1144"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79741,3</w:t>
            </w:r>
          </w:p>
        </w:tc>
        <w:tc>
          <w:tcPr>
            <w:tcW w:w="1407"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300235,9</w:t>
            </w:r>
          </w:p>
        </w:tc>
        <w:tc>
          <w:tcPr>
            <w:tcW w:w="1479"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w:t>
            </w:r>
          </w:p>
        </w:tc>
        <w:tc>
          <w:tcPr>
            <w:tcW w:w="1266"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7 865 128,0</w:t>
            </w:r>
          </w:p>
        </w:tc>
      </w:tr>
      <w:tr w:rsidR="00E67889" w:rsidTr="008E15FB">
        <w:trPr>
          <w:trHeight w:val="377"/>
        </w:trPr>
        <w:tc>
          <w:tcPr>
            <w:tcW w:w="2180" w:type="dxa"/>
            <w:vMerge/>
          </w:tcPr>
          <w:p w:rsidR="00E67889" w:rsidRPr="004253D2" w:rsidRDefault="00E67889" w:rsidP="00E67889">
            <w:pPr>
              <w:jc w:val="center"/>
              <w:rPr>
                <w:rFonts w:ascii="Times New Roman" w:hAnsi="Times New Roman" w:cs="Times New Roman"/>
                <w:b/>
                <w:sz w:val="20"/>
                <w:szCs w:val="20"/>
              </w:rPr>
            </w:pPr>
          </w:p>
        </w:tc>
        <w:tc>
          <w:tcPr>
            <w:tcW w:w="1292"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1 133,8</w:t>
            </w:r>
          </w:p>
        </w:tc>
        <w:tc>
          <w:tcPr>
            <w:tcW w:w="1166"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1 217,7</w:t>
            </w:r>
          </w:p>
        </w:tc>
        <w:tc>
          <w:tcPr>
            <w:tcW w:w="1240"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3 398,1</w:t>
            </w:r>
          </w:p>
        </w:tc>
        <w:tc>
          <w:tcPr>
            <w:tcW w:w="1166"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1 000,9</w:t>
            </w:r>
          </w:p>
        </w:tc>
        <w:tc>
          <w:tcPr>
            <w:tcW w:w="1166"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1 092,3</w:t>
            </w:r>
          </w:p>
        </w:tc>
        <w:tc>
          <w:tcPr>
            <w:tcW w:w="1174"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473,5</w:t>
            </w:r>
          </w:p>
        </w:tc>
        <w:tc>
          <w:tcPr>
            <w:tcW w:w="1191"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856,7</w:t>
            </w:r>
          </w:p>
        </w:tc>
        <w:tc>
          <w:tcPr>
            <w:tcW w:w="1144"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97,7</w:t>
            </w:r>
          </w:p>
        </w:tc>
        <w:tc>
          <w:tcPr>
            <w:tcW w:w="1407"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367,9</w:t>
            </w:r>
          </w:p>
        </w:tc>
        <w:tc>
          <w:tcPr>
            <w:tcW w:w="1479"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w:t>
            </w:r>
          </w:p>
        </w:tc>
        <w:tc>
          <w:tcPr>
            <w:tcW w:w="1266"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9 638,6</w:t>
            </w:r>
          </w:p>
        </w:tc>
      </w:tr>
      <w:tr w:rsidR="00E67889" w:rsidTr="008E15FB">
        <w:trPr>
          <w:trHeight w:val="313"/>
        </w:trPr>
        <w:tc>
          <w:tcPr>
            <w:tcW w:w="2180" w:type="dxa"/>
            <w:vMerge/>
          </w:tcPr>
          <w:p w:rsidR="00E67889" w:rsidRPr="004253D2" w:rsidRDefault="00E67889" w:rsidP="00E67889">
            <w:pPr>
              <w:jc w:val="center"/>
              <w:rPr>
                <w:rFonts w:ascii="Times New Roman" w:hAnsi="Times New Roman" w:cs="Times New Roman"/>
                <w:b/>
                <w:sz w:val="20"/>
                <w:szCs w:val="20"/>
              </w:rPr>
            </w:pPr>
          </w:p>
        </w:tc>
        <w:tc>
          <w:tcPr>
            <w:tcW w:w="1292" w:type="dxa"/>
            <w:vAlign w:val="center"/>
          </w:tcPr>
          <w:p w:rsidR="00E67889" w:rsidRPr="004253D2" w:rsidRDefault="00E67889" w:rsidP="00E67889">
            <w:pPr>
              <w:jc w:val="center"/>
              <w:rPr>
                <w:rFonts w:ascii="Times New Roman" w:hAnsi="Times New Roman" w:cs="Times New Roman"/>
                <w:sz w:val="20"/>
                <w:szCs w:val="20"/>
              </w:rPr>
            </w:pPr>
          </w:p>
        </w:tc>
        <w:tc>
          <w:tcPr>
            <w:tcW w:w="1166" w:type="dxa"/>
            <w:vAlign w:val="center"/>
          </w:tcPr>
          <w:p w:rsidR="00E67889" w:rsidRPr="004253D2" w:rsidRDefault="00E67889" w:rsidP="00E67889">
            <w:pPr>
              <w:jc w:val="center"/>
              <w:rPr>
                <w:rFonts w:ascii="Times New Roman" w:hAnsi="Times New Roman" w:cs="Times New Roman"/>
                <w:sz w:val="20"/>
                <w:szCs w:val="20"/>
              </w:rPr>
            </w:pPr>
          </w:p>
        </w:tc>
        <w:tc>
          <w:tcPr>
            <w:tcW w:w="1240"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6 796,2</w:t>
            </w:r>
          </w:p>
        </w:tc>
        <w:tc>
          <w:tcPr>
            <w:tcW w:w="1166" w:type="dxa"/>
            <w:vAlign w:val="center"/>
          </w:tcPr>
          <w:p w:rsidR="00E67889" w:rsidRPr="004253D2" w:rsidRDefault="00E67889" w:rsidP="00E67889">
            <w:pPr>
              <w:jc w:val="center"/>
              <w:rPr>
                <w:rFonts w:ascii="Times New Roman" w:hAnsi="Times New Roman" w:cs="Times New Roman"/>
                <w:sz w:val="20"/>
                <w:szCs w:val="20"/>
              </w:rPr>
            </w:pPr>
          </w:p>
        </w:tc>
        <w:tc>
          <w:tcPr>
            <w:tcW w:w="1166" w:type="dxa"/>
            <w:vAlign w:val="center"/>
          </w:tcPr>
          <w:p w:rsidR="00E67889" w:rsidRPr="004253D2" w:rsidRDefault="00E67889" w:rsidP="00E67889">
            <w:pPr>
              <w:jc w:val="center"/>
              <w:rPr>
                <w:rFonts w:ascii="Times New Roman" w:hAnsi="Times New Roman" w:cs="Times New Roman"/>
                <w:sz w:val="20"/>
                <w:szCs w:val="20"/>
              </w:rPr>
            </w:pPr>
          </w:p>
        </w:tc>
        <w:tc>
          <w:tcPr>
            <w:tcW w:w="1174" w:type="dxa"/>
            <w:vAlign w:val="center"/>
          </w:tcPr>
          <w:p w:rsidR="00E67889" w:rsidRPr="004253D2" w:rsidRDefault="00E67889" w:rsidP="00E67889">
            <w:pPr>
              <w:jc w:val="center"/>
              <w:rPr>
                <w:rFonts w:ascii="Times New Roman" w:hAnsi="Times New Roman" w:cs="Times New Roman"/>
                <w:sz w:val="20"/>
                <w:szCs w:val="20"/>
              </w:rPr>
            </w:pPr>
          </w:p>
        </w:tc>
        <w:tc>
          <w:tcPr>
            <w:tcW w:w="1191" w:type="dxa"/>
            <w:vAlign w:val="center"/>
          </w:tcPr>
          <w:p w:rsidR="00E67889" w:rsidRPr="004253D2" w:rsidRDefault="00E67889" w:rsidP="00E67889">
            <w:pPr>
              <w:jc w:val="center"/>
              <w:rPr>
                <w:rFonts w:ascii="Times New Roman" w:hAnsi="Times New Roman" w:cs="Times New Roman"/>
                <w:sz w:val="20"/>
                <w:szCs w:val="20"/>
              </w:rPr>
            </w:pPr>
          </w:p>
        </w:tc>
        <w:tc>
          <w:tcPr>
            <w:tcW w:w="1144" w:type="dxa"/>
            <w:vAlign w:val="center"/>
          </w:tcPr>
          <w:p w:rsidR="00E67889" w:rsidRPr="004253D2" w:rsidRDefault="00E67889" w:rsidP="00E67889">
            <w:pPr>
              <w:jc w:val="center"/>
              <w:rPr>
                <w:rFonts w:ascii="Times New Roman" w:hAnsi="Times New Roman" w:cs="Times New Roman"/>
                <w:sz w:val="20"/>
                <w:szCs w:val="20"/>
              </w:rPr>
            </w:pPr>
          </w:p>
        </w:tc>
        <w:tc>
          <w:tcPr>
            <w:tcW w:w="1407" w:type="dxa"/>
            <w:vAlign w:val="center"/>
          </w:tcPr>
          <w:p w:rsidR="00E67889" w:rsidRPr="004253D2" w:rsidRDefault="00E67889" w:rsidP="00E67889">
            <w:pPr>
              <w:jc w:val="center"/>
              <w:rPr>
                <w:rFonts w:ascii="Times New Roman" w:hAnsi="Times New Roman" w:cs="Times New Roman"/>
                <w:sz w:val="20"/>
                <w:szCs w:val="20"/>
              </w:rPr>
            </w:pPr>
          </w:p>
        </w:tc>
        <w:tc>
          <w:tcPr>
            <w:tcW w:w="1479" w:type="dxa"/>
            <w:vAlign w:val="center"/>
          </w:tcPr>
          <w:p w:rsidR="00E67889" w:rsidRPr="004253D2" w:rsidRDefault="00E67889" w:rsidP="00E67889">
            <w:pPr>
              <w:jc w:val="center"/>
              <w:rPr>
                <w:rFonts w:ascii="Times New Roman" w:hAnsi="Times New Roman" w:cs="Times New Roman"/>
                <w:sz w:val="20"/>
                <w:szCs w:val="20"/>
              </w:rPr>
            </w:pPr>
          </w:p>
        </w:tc>
        <w:tc>
          <w:tcPr>
            <w:tcW w:w="1266" w:type="dxa"/>
            <w:vAlign w:val="center"/>
          </w:tcPr>
          <w:p w:rsidR="00E67889" w:rsidRPr="004253D2" w:rsidRDefault="00E67889" w:rsidP="00E67889">
            <w:pPr>
              <w:jc w:val="center"/>
              <w:rPr>
                <w:rFonts w:ascii="Times New Roman" w:hAnsi="Times New Roman" w:cs="Times New Roman"/>
                <w:sz w:val="20"/>
                <w:szCs w:val="20"/>
              </w:rPr>
            </w:pPr>
          </w:p>
        </w:tc>
      </w:tr>
      <w:tr w:rsidR="00E67889" w:rsidTr="008E15FB">
        <w:trPr>
          <w:trHeight w:val="358"/>
        </w:trPr>
        <w:tc>
          <w:tcPr>
            <w:tcW w:w="2180" w:type="dxa"/>
            <w:vMerge w:val="restart"/>
          </w:tcPr>
          <w:p w:rsidR="00E67889" w:rsidRPr="00E67889" w:rsidRDefault="00E67889" w:rsidP="00E67889">
            <w:pPr>
              <w:jc w:val="center"/>
              <w:rPr>
                <w:rFonts w:ascii="Times New Roman" w:hAnsi="Times New Roman" w:cs="Times New Roman"/>
              </w:rPr>
            </w:pPr>
            <w:r w:rsidRPr="004253D2">
              <w:rPr>
                <w:rFonts w:ascii="Times New Roman" w:hAnsi="Times New Roman" w:cs="Times New Roman"/>
                <w:sz w:val="20"/>
                <w:szCs w:val="20"/>
              </w:rPr>
              <w:t>Двухэтажный</w:t>
            </w:r>
            <w:r w:rsidRPr="00E67889">
              <w:rPr>
                <w:rFonts w:ascii="Times New Roman" w:hAnsi="Times New Roman" w:cs="Times New Roman"/>
              </w:rPr>
              <w:t xml:space="preserve"> </w:t>
            </w:r>
            <w:r w:rsidRPr="004253D2">
              <w:rPr>
                <w:rFonts w:ascii="Times New Roman" w:hAnsi="Times New Roman" w:cs="Times New Roman"/>
                <w:sz w:val="20"/>
                <w:szCs w:val="20"/>
              </w:rPr>
              <w:t>односекционный</w:t>
            </w:r>
            <w:r w:rsidRPr="00E67889">
              <w:rPr>
                <w:rFonts w:ascii="Times New Roman" w:hAnsi="Times New Roman" w:cs="Times New Roman"/>
              </w:rPr>
              <w:t xml:space="preserve"> </w:t>
            </w:r>
            <w:r w:rsidRPr="004253D2">
              <w:rPr>
                <w:rFonts w:ascii="Times New Roman" w:hAnsi="Times New Roman" w:cs="Times New Roman"/>
                <w:sz w:val="20"/>
                <w:szCs w:val="20"/>
              </w:rPr>
              <w:t>деревянный</w:t>
            </w:r>
            <w:r w:rsidRPr="00E67889">
              <w:rPr>
                <w:rFonts w:ascii="Times New Roman" w:hAnsi="Times New Roman" w:cs="Times New Roman"/>
              </w:rPr>
              <w:t xml:space="preserve"> дом</w:t>
            </w:r>
          </w:p>
        </w:tc>
        <w:tc>
          <w:tcPr>
            <w:tcW w:w="1292" w:type="dxa"/>
            <w:vAlign w:val="center"/>
          </w:tcPr>
          <w:p w:rsidR="00E67889" w:rsidRPr="00E67889" w:rsidRDefault="00E67889" w:rsidP="00E67889">
            <w:pPr>
              <w:jc w:val="center"/>
              <w:rPr>
                <w:rFonts w:ascii="Times New Roman" w:hAnsi="Times New Roman" w:cs="Times New Roman"/>
                <w:sz w:val="20"/>
                <w:szCs w:val="20"/>
              </w:rPr>
            </w:pPr>
            <w:r w:rsidRPr="00E67889">
              <w:rPr>
                <w:rFonts w:ascii="Times New Roman" w:hAnsi="Times New Roman" w:cs="Times New Roman"/>
                <w:sz w:val="20"/>
                <w:szCs w:val="20"/>
              </w:rPr>
              <w:t>627849,1</w:t>
            </w:r>
          </w:p>
        </w:tc>
        <w:tc>
          <w:tcPr>
            <w:tcW w:w="1166" w:type="dxa"/>
            <w:vAlign w:val="center"/>
          </w:tcPr>
          <w:p w:rsidR="00E67889" w:rsidRPr="00E67889" w:rsidRDefault="00E67889" w:rsidP="00E67889">
            <w:pPr>
              <w:jc w:val="center"/>
              <w:rPr>
                <w:rFonts w:ascii="Times New Roman" w:hAnsi="Times New Roman" w:cs="Times New Roman"/>
                <w:sz w:val="20"/>
                <w:szCs w:val="20"/>
              </w:rPr>
            </w:pPr>
            <w:r w:rsidRPr="00E67889">
              <w:rPr>
                <w:rFonts w:ascii="Times New Roman" w:hAnsi="Times New Roman" w:cs="Times New Roman"/>
                <w:sz w:val="20"/>
                <w:szCs w:val="20"/>
              </w:rPr>
              <w:t>606077,9</w:t>
            </w:r>
          </w:p>
        </w:tc>
        <w:tc>
          <w:tcPr>
            <w:tcW w:w="1240" w:type="dxa"/>
            <w:vAlign w:val="center"/>
          </w:tcPr>
          <w:p w:rsidR="00E67889" w:rsidRPr="00E67889" w:rsidRDefault="00E67889" w:rsidP="00E67889">
            <w:pPr>
              <w:jc w:val="center"/>
              <w:rPr>
                <w:rFonts w:ascii="Times New Roman" w:hAnsi="Times New Roman" w:cs="Times New Roman"/>
                <w:sz w:val="20"/>
                <w:szCs w:val="20"/>
              </w:rPr>
            </w:pPr>
            <w:r w:rsidRPr="00E67889">
              <w:rPr>
                <w:rFonts w:ascii="Times New Roman" w:hAnsi="Times New Roman" w:cs="Times New Roman"/>
                <w:sz w:val="20"/>
                <w:szCs w:val="20"/>
              </w:rPr>
              <w:t>1858647,9</w:t>
            </w:r>
          </w:p>
        </w:tc>
        <w:tc>
          <w:tcPr>
            <w:tcW w:w="1166"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581670,8</w:t>
            </w:r>
          </w:p>
        </w:tc>
        <w:tc>
          <w:tcPr>
            <w:tcW w:w="1166"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650227,2</w:t>
            </w:r>
          </w:p>
        </w:tc>
        <w:tc>
          <w:tcPr>
            <w:tcW w:w="1174"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243844,7</w:t>
            </w:r>
          </w:p>
        </w:tc>
        <w:tc>
          <w:tcPr>
            <w:tcW w:w="1191"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492220,9</w:t>
            </w:r>
          </w:p>
        </w:tc>
        <w:tc>
          <w:tcPr>
            <w:tcW w:w="1144"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57437,5</w:t>
            </w:r>
          </w:p>
        </w:tc>
        <w:tc>
          <w:tcPr>
            <w:tcW w:w="1407"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202930,5</w:t>
            </w:r>
          </w:p>
        </w:tc>
        <w:tc>
          <w:tcPr>
            <w:tcW w:w="1479"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w:t>
            </w:r>
          </w:p>
        </w:tc>
        <w:tc>
          <w:tcPr>
            <w:tcW w:w="1266"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5 320 906,5</w:t>
            </w:r>
          </w:p>
        </w:tc>
      </w:tr>
      <w:tr w:rsidR="00E67889" w:rsidTr="00FF6169">
        <w:tc>
          <w:tcPr>
            <w:tcW w:w="2180" w:type="dxa"/>
            <w:vMerge/>
          </w:tcPr>
          <w:p w:rsidR="00E67889" w:rsidRDefault="00E67889" w:rsidP="00E67889">
            <w:pPr>
              <w:jc w:val="center"/>
              <w:rPr>
                <w:rFonts w:ascii="Times New Roman" w:hAnsi="Times New Roman" w:cs="Times New Roman"/>
                <w:b/>
                <w:sz w:val="28"/>
                <w:szCs w:val="28"/>
              </w:rPr>
            </w:pPr>
          </w:p>
        </w:tc>
        <w:tc>
          <w:tcPr>
            <w:tcW w:w="1292" w:type="dxa"/>
            <w:vAlign w:val="center"/>
          </w:tcPr>
          <w:p w:rsidR="00E67889" w:rsidRPr="00E67889" w:rsidRDefault="00E67889" w:rsidP="00E67889">
            <w:pPr>
              <w:jc w:val="center"/>
              <w:rPr>
                <w:rFonts w:ascii="Times New Roman" w:hAnsi="Times New Roman" w:cs="Times New Roman"/>
                <w:sz w:val="20"/>
                <w:szCs w:val="20"/>
              </w:rPr>
            </w:pPr>
            <w:r w:rsidRPr="00E67889">
              <w:rPr>
                <w:rFonts w:ascii="Times New Roman" w:hAnsi="Times New Roman" w:cs="Times New Roman"/>
                <w:sz w:val="20"/>
                <w:szCs w:val="20"/>
              </w:rPr>
              <w:t>1 137,4</w:t>
            </w:r>
          </w:p>
        </w:tc>
        <w:tc>
          <w:tcPr>
            <w:tcW w:w="1166" w:type="dxa"/>
            <w:vAlign w:val="center"/>
          </w:tcPr>
          <w:p w:rsidR="00E67889" w:rsidRPr="00E67889" w:rsidRDefault="00E67889" w:rsidP="00E67889">
            <w:pPr>
              <w:jc w:val="center"/>
              <w:rPr>
                <w:rFonts w:ascii="Times New Roman" w:hAnsi="Times New Roman" w:cs="Times New Roman"/>
                <w:sz w:val="20"/>
                <w:szCs w:val="20"/>
              </w:rPr>
            </w:pPr>
            <w:r w:rsidRPr="00E67889">
              <w:rPr>
                <w:rFonts w:ascii="Times New Roman" w:hAnsi="Times New Roman" w:cs="Times New Roman"/>
                <w:sz w:val="20"/>
                <w:szCs w:val="20"/>
              </w:rPr>
              <w:t>1 098,0</w:t>
            </w:r>
          </w:p>
        </w:tc>
        <w:tc>
          <w:tcPr>
            <w:tcW w:w="1240" w:type="dxa"/>
            <w:vAlign w:val="center"/>
          </w:tcPr>
          <w:p w:rsidR="00E67889" w:rsidRPr="00E67889" w:rsidRDefault="00E67889" w:rsidP="00E67889">
            <w:pPr>
              <w:jc w:val="center"/>
              <w:rPr>
                <w:rFonts w:ascii="Times New Roman" w:hAnsi="Times New Roman" w:cs="Times New Roman"/>
                <w:sz w:val="20"/>
                <w:szCs w:val="20"/>
              </w:rPr>
            </w:pPr>
            <w:r w:rsidRPr="00E67889">
              <w:rPr>
                <w:rFonts w:ascii="Times New Roman" w:hAnsi="Times New Roman" w:cs="Times New Roman"/>
                <w:sz w:val="20"/>
                <w:szCs w:val="20"/>
              </w:rPr>
              <w:t>3 367,1</w:t>
            </w:r>
          </w:p>
        </w:tc>
        <w:tc>
          <w:tcPr>
            <w:tcW w:w="1166"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1 053,8</w:t>
            </w:r>
          </w:p>
        </w:tc>
        <w:tc>
          <w:tcPr>
            <w:tcW w:w="1166"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1 177,9</w:t>
            </w:r>
          </w:p>
        </w:tc>
        <w:tc>
          <w:tcPr>
            <w:tcW w:w="1174"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441,7</w:t>
            </w:r>
          </w:p>
        </w:tc>
        <w:tc>
          <w:tcPr>
            <w:tcW w:w="1191"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891,7</w:t>
            </w:r>
          </w:p>
        </w:tc>
        <w:tc>
          <w:tcPr>
            <w:tcW w:w="1144"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104,1</w:t>
            </w:r>
          </w:p>
        </w:tc>
        <w:tc>
          <w:tcPr>
            <w:tcW w:w="1407"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367,6</w:t>
            </w:r>
          </w:p>
        </w:tc>
        <w:tc>
          <w:tcPr>
            <w:tcW w:w="1479"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w:t>
            </w:r>
          </w:p>
        </w:tc>
        <w:tc>
          <w:tcPr>
            <w:tcW w:w="1266" w:type="dxa"/>
            <w:vAlign w:val="center"/>
          </w:tcPr>
          <w:p w:rsidR="00E67889" w:rsidRPr="004253D2" w:rsidRDefault="00E67889" w:rsidP="00E67889">
            <w:pPr>
              <w:jc w:val="center"/>
              <w:rPr>
                <w:rFonts w:ascii="Times New Roman" w:hAnsi="Times New Roman" w:cs="Times New Roman"/>
                <w:sz w:val="20"/>
                <w:szCs w:val="20"/>
              </w:rPr>
            </w:pPr>
            <w:r w:rsidRPr="004253D2">
              <w:rPr>
                <w:rFonts w:ascii="Times New Roman" w:hAnsi="Times New Roman" w:cs="Times New Roman"/>
                <w:sz w:val="20"/>
                <w:szCs w:val="20"/>
              </w:rPr>
              <w:t>9 639,3</w:t>
            </w:r>
          </w:p>
        </w:tc>
      </w:tr>
      <w:tr w:rsidR="00E67889" w:rsidTr="00FF6169">
        <w:tc>
          <w:tcPr>
            <w:tcW w:w="2180" w:type="dxa"/>
            <w:vMerge/>
          </w:tcPr>
          <w:p w:rsidR="00E67889" w:rsidRDefault="00E67889" w:rsidP="00E67889">
            <w:pPr>
              <w:jc w:val="center"/>
              <w:rPr>
                <w:rFonts w:ascii="Times New Roman" w:hAnsi="Times New Roman" w:cs="Times New Roman"/>
                <w:b/>
                <w:sz w:val="28"/>
                <w:szCs w:val="28"/>
              </w:rPr>
            </w:pPr>
          </w:p>
        </w:tc>
        <w:tc>
          <w:tcPr>
            <w:tcW w:w="1292" w:type="dxa"/>
            <w:vAlign w:val="center"/>
          </w:tcPr>
          <w:p w:rsidR="00E67889" w:rsidRPr="00E67889" w:rsidRDefault="00E67889" w:rsidP="00E67889">
            <w:pPr>
              <w:jc w:val="center"/>
              <w:rPr>
                <w:rFonts w:ascii="Times New Roman" w:hAnsi="Times New Roman" w:cs="Times New Roman"/>
                <w:sz w:val="20"/>
                <w:szCs w:val="20"/>
              </w:rPr>
            </w:pPr>
          </w:p>
        </w:tc>
        <w:tc>
          <w:tcPr>
            <w:tcW w:w="1166" w:type="dxa"/>
            <w:vAlign w:val="center"/>
          </w:tcPr>
          <w:p w:rsidR="00E67889" w:rsidRPr="00E67889" w:rsidRDefault="00E67889" w:rsidP="00E67889">
            <w:pPr>
              <w:jc w:val="center"/>
              <w:rPr>
                <w:rFonts w:ascii="Times New Roman" w:hAnsi="Times New Roman" w:cs="Times New Roman"/>
                <w:sz w:val="20"/>
                <w:szCs w:val="20"/>
              </w:rPr>
            </w:pPr>
          </w:p>
        </w:tc>
        <w:tc>
          <w:tcPr>
            <w:tcW w:w="1240" w:type="dxa"/>
            <w:vAlign w:val="center"/>
          </w:tcPr>
          <w:p w:rsidR="00E67889" w:rsidRPr="00E67889" w:rsidRDefault="00E67889" w:rsidP="00E67889">
            <w:pPr>
              <w:jc w:val="center"/>
              <w:rPr>
                <w:rFonts w:ascii="Times New Roman" w:hAnsi="Times New Roman" w:cs="Times New Roman"/>
                <w:sz w:val="20"/>
                <w:szCs w:val="20"/>
              </w:rPr>
            </w:pPr>
            <w:r w:rsidRPr="00E67889">
              <w:rPr>
                <w:rFonts w:ascii="Times New Roman" w:hAnsi="Times New Roman" w:cs="Times New Roman"/>
                <w:sz w:val="20"/>
                <w:szCs w:val="20"/>
              </w:rPr>
              <w:t>6 734,2</w:t>
            </w:r>
          </w:p>
        </w:tc>
        <w:tc>
          <w:tcPr>
            <w:tcW w:w="1166" w:type="dxa"/>
            <w:vAlign w:val="center"/>
          </w:tcPr>
          <w:p w:rsidR="00E67889" w:rsidRPr="00E67889" w:rsidRDefault="00E67889" w:rsidP="00E67889">
            <w:pPr>
              <w:jc w:val="center"/>
              <w:rPr>
                <w:rFonts w:ascii="Times New Roman" w:hAnsi="Times New Roman" w:cs="Times New Roman"/>
                <w:sz w:val="20"/>
                <w:szCs w:val="20"/>
              </w:rPr>
            </w:pPr>
          </w:p>
        </w:tc>
        <w:tc>
          <w:tcPr>
            <w:tcW w:w="1166" w:type="dxa"/>
            <w:vAlign w:val="center"/>
          </w:tcPr>
          <w:p w:rsidR="00E67889" w:rsidRPr="00E67889" w:rsidRDefault="00E67889" w:rsidP="00E67889">
            <w:pPr>
              <w:jc w:val="center"/>
              <w:rPr>
                <w:rFonts w:ascii="Times New Roman" w:hAnsi="Times New Roman" w:cs="Times New Roman"/>
                <w:sz w:val="20"/>
                <w:szCs w:val="20"/>
              </w:rPr>
            </w:pPr>
          </w:p>
        </w:tc>
        <w:tc>
          <w:tcPr>
            <w:tcW w:w="1174" w:type="dxa"/>
            <w:vAlign w:val="center"/>
          </w:tcPr>
          <w:p w:rsidR="00E67889" w:rsidRPr="00E67889" w:rsidRDefault="00E67889" w:rsidP="00E67889">
            <w:pPr>
              <w:jc w:val="center"/>
              <w:rPr>
                <w:rFonts w:ascii="Times New Roman" w:hAnsi="Times New Roman" w:cs="Times New Roman"/>
                <w:sz w:val="20"/>
                <w:szCs w:val="20"/>
              </w:rPr>
            </w:pPr>
          </w:p>
        </w:tc>
        <w:tc>
          <w:tcPr>
            <w:tcW w:w="1191" w:type="dxa"/>
            <w:vAlign w:val="center"/>
          </w:tcPr>
          <w:p w:rsidR="00E67889" w:rsidRPr="00E67889" w:rsidRDefault="00E67889" w:rsidP="00E67889">
            <w:pPr>
              <w:jc w:val="center"/>
              <w:rPr>
                <w:rFonts w:ascii="Times New Roman" w:hAnsi="Times New Roman" w:cs="Times New Roman"/>
                <w:sz w:val="20"/>
                <w:szCs w:val="20"/>
              </w:rPr>
            </w:pPr>
          </w:p>
        </w:tc>
        <w:tc>
          <w:tcPr>
            <w:tcW w:w="1144" w:type="dxa"/>
            <w:vAlign w:val="center"/>
          </w:tcPr>
          <w:p w:rsidR="00E67889" w:rsidRPr="00E67889" w:rsidRDefault="00E67889" w:rsidP="00E67889">
            <w:pPr>
              <w:jc w:val="center"/>
              <w:rPr>
                <w:rFonts w:ascii="Times New Roman" w:hAnsi="Times New Roman" w:cs="Times New Roman"/>
                <w:sz w:val="20"/>
                <w:szCs w:val="20"/>
              </w:rPr>
            </w:pPr>
          </w:p>
        </w:tc>
        <w:tc>
          <w:tcPr>
            <w:tcW w:w="1407" w:type="dxa"/>
            <w:vAlign w:val="center"/>
          </w:tcPr>
          <w:p w:rsidR="00E67889" w:rsidRPr="00E67889" w:rsidRDefault="00E67889" w:rsidP="00E67889">
            <w:pPr>
              <w:jc w:val="center"/>
              <w:rPr>
                <w:rFonts w:ascii="Times New Roman" w:hAnsi="Times New Roman" w:cs="Times New Roman"/>
                <w:sz w:val="20"/>
                <w:szCs w:val="20"/>
              </w:rPr>
            </w:pPr>
          </w:p>
        </w:tc>
        <w:tc>
          <w:tcPr>
            <w:tcW w:w="1479" w:type="dxa"/>
            <w:vAlign w:val="center"/>
          </w:tcPr>
          <w:p w:rsidR="00E67889" w:rsidRPr="00E67889" w:rsidRDefault="00E67889" w:rsidP="00E67889">
            <w:pPr>
              <w:jc w:val="center"/>
              <w:rPr>
                <w:rFonts w:ascii="Times New Roman" w:hAnsi="Times New Roman" w:cs="Times New Roman"/>
                <w:sz w:val="20"/>
                <w:szCs w:val="20"/>
              </w:rPr>
            </w:pPr>
          </w:p>
        </w:tc>
        <w:tc>
          <w:tcPr>
            <w:tcW w:w="1266" w:type="dxa"/>
            <w:vAlign w:val="center"/>
          </w:tcPr>
          <w:p w:rsidR="00E67889" w:rsidRPr="00E67889" w:rsidRDefault="00E67889" w:rsidP="00E67889">
            <w:pPr>
              <w:jc w:val="center"/>
              <w:rPr>
                <w:rFonts w:ascii="Times New Roman" w:hAnsi="Times New Roman" w:cs="Times New Roman"/>
                <w:sz w:val="20"/>
                <w:szCs w:val="20"/>
              </w:rPr>
            </w:pPr>
          </w:p>
        </w:tc>
      </w:tr>
      <w:tr w:rsidR="004253D2" w:rsidTr="00FF6169">
        <w:tc>
          <w:tcPr>
            <w:tcW w:w="2180" w:type="dxa"/>
            <w:vMerge w:val="restart"/>
            <w:vAlign w:val="center"/>
          </w:tcPr>
          <w:p w:rsidR="004253D2" w:rsidRPr="005C086D" w:rsidRDefault="005C086D" w:rsidP="004253D2">
            <w:pPr>
              <w:jc w:val="center"/>
              <w:rPr>
                <w:rFonts w:ascii="Times New Roman" w:hAnsi="Times New Roman" w:cs="Times New Roman"/>
                <w:b/>
                <w:sz w:val="20"/>
                <w:szCs w:val="20"/>
              </w:rPr>
            </w:pPr>
            <w:r>
              <w:rPr>
                <w:rFonts w:ascii="Times New Roman" w:hAnsi="Times New Roman" w:cs="Times New Roman"/>
                <w:b/>
                <w:sz w:val="20"/>
                <w:szCs w:val="20"/>
              </w:rPr>
              <w:t>Итого по зоне 3</w:t>
            </w:r>
          </w:p>
        </w:tc>
        <w:tc>
          <w:tcPr>
            <w:tcW w:w="1292" w:type="dxa"/>
          </w:tcPr>
          <w:p w:rsidR="004253D2" w:rsidRDefault="004253D2" w:rsidP="004253D2">
            <w:pPr>
              <w:jc w:val="center"/>
              <w:rPr>
                <w:rFonts w:ascii="Times New Roman" w:hAnsi="Times New Roman" w:cs="Times New Roman"/>
                <w:b/>
                <w:sz w:val="28"/>
                <w:szCs w:val="28"/>
              </w:rPr>
            </w:pPr>
          </w:p>
        </w:tc>
        <w:tc>
          <w:tcPr>
            <w:tcW w:w="1166" w:type="dxa"/>
          </w:tcPr>
          <w:p w:rsidR="004253D2" w:rsidRDefault="004253D2" w:rsidP="004253D2">
            <w:pPr>
              <w:jc w:val="center"/>
              <w:rPr>
                <w:rFonts w:ascii="Times New Roman" w:hAnsi="Times New Roman" w:cs="Times New Roman"/>
                <w:b/>
                <w:sz w:val="28"/>
                <w:szCs w:val="28"/>
              </w:rPr>
            </w:pPr>
          </w:p>
        </w:tc>
        <w:tc>
          <w:tcPr>
            <w:tcW w:w="1240" w:type="dxa"/>
          </w:tcPr>
          <w:p w:rsidR="004253D2" w:rsidRDefault="004253D2" w:rsidP="004253D2">
            <w:pPr>
              <w:jc w:val="center"/>
              <w:rPr>
                <w:rFonts w:ascii="Times New Roman" w:hAnsi="Times New Roman" w:cs="Times New Roman"/>
                <w:b/>
                <w:sz w:val="28"/>
                <w:szCs w:val="28"/>
              </w:rPr>
            </w:pPr>
          </w:p>
        </w:tc>
        <w:tc>
          <w:tcPr>
            <w:tcW w:w="1166" w:type="dxa"/>
          </w:tcPr>
          <w:p w:rsidR="004253D2" w:rsidRDefault="004253D2" w:rsidP="004253D2">
            <w:pPr>
              <w:jc w:val="center"/>
              <w:rPr>
                <w:rFonts w:ascii="Times New Roman" w:hAnsi="Times New Roman" w:cs="Times New Roman"/>
                <w:b/>
                <w:sz w:val="28"/>
                <w:szCs w:val="28"/>
              </w:rPr>
            </w:pPr>
          </w:p>
        </w:tc>
        <w:tc>
          <w:tcPr>
            <w:tcW w:w="1166" w:type="dxa"/>
          </w:tcPr>
          <w:p w:rsidR="004253D2" w:rsidRDefault="004253D2" w:rsidP="004253D2">
            <w:pPr>
              <w:jc w:val="center"/>
              <w:rPr>
                <w:rFonts w:ascii="Times New Roman" w:hAnsi="Times New Roman" w:cs="Times New Roman"/>
                <w:b/>
                <w:sz w:val="28"/>
                <w:szCs w:val="28"/>
              </w:rPr>
            </w:pPr>
          </w:p>
        </w:tc>
        <w:tc>
          <w:tcPr>
            <w:tcW w:w="1174" w:type="dxa"/>
          </w:tcPr>
          <w:p w:rsidR="004253D2" w:rsidRDefault="004253D2" w:rsidP="004253D2">
            <w:pPr>
              <w:jc w:val="center"/>
              <w:rPr>
                <w:rFonts w:ascii="Times New Roman" w:hAnsi="Times New Roman" w:cs="Times New Roman"/>
                <w:b/>
                <w:sz w:val="28"/>
                <w:szCs w:val="28"/>
              </w:rPr>
            </w:pPr>
          </w:p>
        </w:tc>
        <w:tc>
          <w:tcPr>
            <w:tcW w:w="1191" w:type="dxa"/>
          </w:tcPr>
          <w:p w:rsidR="004253D2" w:rsidRDefault="004253D2" w:rsidP="004253D2">
            <w:pPr>
              <w:jc w:val="center"/>
              <w:rPr>
                <w:rFonts w:ascii="Times New Roman" w:hAnsi="Times New Roman" w:cs="Times New Roman"/>
                <w:b/>
                <w:sz w:val="28"/>
                <w:szCs w:val="28"/>
              </w:rPr>
            </w:pPr>
          </w:p>
        </w:tc>
        <w:tc>
          <w:tcPr>
            <w:tcW w:w="1144" w:type="dxa"/>
          </w:tcPr>
          <w:p w:rsidR="004253D2" w:rsidRDefault="004253D2" w:rsidP="004253D2">
            <w:pPr>
              <w:jc w:val="center"/>
              <w:rPr>
                <w:rFonts w:ascii="Times New Roman" w:hAnsi="Times New Roman" w:cs="Times New Roman"/>
                <w:b/>
                <w:sz w:val="28"/>
                <w:szCs w:val="28"/>
              </w:rPr>
            </w:pPr>
          </w:p>
        </w:tc>
        <w:tc>
          <w:tcPr>
            <w:tcW w:w="1407" w:type="dxa"/>
          </w:tcPr>
          <w:p w:rsidR="004253D2" w:rsidRDefault="004253D2" w:rsidP="004253D2">
            <w:pPr>
              <w:jc w:val="center"/>
              <w:rPr>
                <w:rFonts w:ascii="Times New Roman" w:hAnsi="Times New Roman" w:cs="Times New Roman"/>
                <w:b/>
                <w:sz w:val="28"/>
                <w:szCs w:val="28"/>
              </w:rPr>
            </w:pPr>
          </w:p>
        </w:tc>
        <w:tc>
          <w:tcPr>
            <w:tcW w:w="1479" w:type="dxa"/>
          </w:tcPr>
          <w:p w:rsidR="004253D2" w:rsidRDefault="004253D2" w:rsidP="004253D2">
            <w:pPr>
              <w:jc w:val="center"/>
              <w:rPr>
                <w:rFonts w:ascii="Times New Roman" w:hAnsi="Times New Roman" w:cs="Times New Roman"/>
                <w:b/>
                <w:sz w:val="28"/>
                <w:szCs w:val="28"/>
              </w:rPr>
            </w:pPr>
          </w:p>
        </w:tc>
        <w:tc>
          <w:tcPr>
            <w:tcW w:w="1266" w:type="dxa"/>
          </w:tcPr>
          <w:p w:rsidR="004253D2" w:rsidRPr="004253D2" w:rsidRDefault="004253D2" w:rsidP="004253D2">
            <w:pPr>
              <w:jc w:val="center"/>
              <w:rPr>
                <w:rFonts w:ascii="Times New Roman" w:hAnsi="Times New Roman" w:cs="Times New Roman"/>
                <w:b/>
                <w:sz w:val="20"/>
                <w:szCs w:val="20"/>
              </w:rPr>
            </w:pPr>
            <w:r w:rsidRPr="004253D2">
              <w:rPr>
                <w:rFonts w:ascii="Times New Roman" w:hAnsi="Times New Roman" w:cs="Times New Roman"/>
                <w:b/>
                <w:sz w:val="20"/>
                <w:szCs w:val="20"/>
              </w:rPr>
              <w:t>13 186 034,5</w:t>
            </w:r>
          </w:p>
        </w:tc>
      </w:tr>
      <w:tr w:rsidR="004253D2" w:rsidTr="00FF6169">
        <w:tc>
          <w:tcPr>
            <w:tcW w:w="2180" w:type="dxa"/>
            <w:vMerge/>
          </w:tcPr>
          <w:p w:rsidR="004253D2" w:rsidRDefault="004253D2" w:rsidP="004253D2">
            <w:pPr>
              <w:jc w:val="center"/>
              <w:rPr>
                <w:rFonts w:ascii="Times New Roman" w:hAnsi="Times New Roman" w:cs="Times New Roman"/>
                <w:b/>
                <w:sz w:val="28"/>
                <w:szCs w:val="28"/>
              </w:rPr>
            </w:pPr>
          </w:p>
        </w:tc>
        <w:tc>
          <w:tcPr>
            <w:tcW w:w="1292" w:type="dxa"/>
          </w:tcPr>
          <w:p w:rsidR="004253D2" w:rsidRDefault="004253D2" w:rsidP="004253D2">
            <w:pPr>
              <w:jc w:val="center"/>
              <w:rPr>
                <w:rFonts w:ascii="Times New Roman" w:hAnsi="Times New Roman" w:cs="Times New Roman"/>
                <w:b/>
                <w:sz w:val="28"/>
                <w:szCs w:val="28"/>
              </w:rPr>
            </w:pPr>
          </w:p>
        </w:tc>
        <w:tc>
          <w:tcPr>
            <w:tcW w:w="1166" w:type="dxa"/>
          </w:tcPr>
          <w:p w:rsidR="004253D2" w:rsidRDefault="004253D2" w:rsidP="004253D2">
            <w:pPr>
              <w:jc w:val="center"/>
              <w:rPr>
                <w:rFonts w:ascii="Times New Roman" w:hAnsi="Times New Roman" w:cs="Times New Roman"/>
                <w:b/>
                <w:sz w:val="28"/>
                <w:szCs w:val="28"/>
              </w:rPr>
            </w:pPr>
          </w:p>
        </w:tc>
        <w:tc>
          <w:tcPr>
            <w:tcW w:w="1240" w:type="dxa"/>
          </w:tcPr>
          <w:p w:rsidR="004253D2" w:rsidRDefault="004253D2" w:rsidP="004253D2">
            <w:pPr>
              <w:jc w:val="center"/>
              <w:rPr>
                <w:rFonts w:ascii="Times New Roman" w:hAnsi="Times New Roman" w:cs="Times New Roman"/>
                <w:b/>
                <w:sz w:val="28"/>
                <w:szCs w:val="28"/>
              </w:rPr>
            </w:pPr>
          </w:p>
        </w:tc>
        <w:tc>
          <w:tcPr>
            <w:tcW w:w="1166" w:type="dxa"/>
          </w:tcPr>
          <w:p w:rsidR="004253D2" w:rsidRDefault="004253D2" w:rsidP="004253D2">
            <w:pPr>
              <w:jc w:val="center"/>
              <w:rPr>
                <w:rFonts w:ascii="Times New Roman" w:hAnsi="Times New Roman" w:cs="Times New Roman"/>
                <w:b/>
                <w:sz w:val="28"/>
                <w:szCs w:val="28"/>
              </w:rPr>
            </w:pPr>
          </w:p>
        </w:tc>
        <w:tc>
          <w:tcPr>
            <w:tcW w:w="1166" w:type="dxa"/>
          </w:tcPr>
          <w:p w:rsidR="004253D2" w:rsidRDefault="004253D2" w:rsidP="004253D2">
            <w:pPr>
              <w:jc w:val="center"/>
              <w:rPr>
                <w:rFonts w:ascii="Times New Roman" w:hAnsi="Times New Roman" w:cs="Times New Roman"/>
                <w:b/>
                <w:sz w:val="28"/>
                <w:szCs w:val="28"/>
              </w:rPr>
            </w:pPr>
          </w:p>
        </w:tc>
        <w:tc>
          <w:tcPr>
            <w:tcW w:w="1174" w:type="dxa"/>
          </w:tcPr>
          <w:p w:rsidR="004253D2" w:rsidRDefault="004253D2" w:rsidP="004253D2">
            <w:pPr>
              <w:jc w:val="center"/>
              <w:rPr>
                <w:rFonts w:ascii="Times New Roman" w:hAnsi="Times New Roman" w:cs="Times New Roman"/>
                <w:b/>
                <w:sz w:val="28"/>
                <w:szCs w:val="28"/>
              </w:rPr>
            </w:pPr>
          </w:p>
        </w:tc>
        <w:tc>
          <w:tcPr>
            <w:tcW w:w="1191" w:type="dxa"/>
          </w:tcPr>
          <w:p w:rsidR="004253D2" w:rsidRDefault="004253D2" w:rsidP="004253D2">
            <w:pPr>
              <w:jc w:val="center"/>
              <w:rPr>
                <w:rFonts w:ascii="Times New Roman" w:hAnsi="Times New Roman" w:cs="Times New Roman"/>
                <w:b/>
                <w:sz w:val="28"/>
                <w:szCs w:val="28"/>
              </w:rPr>
            </w:pPr>
          </w:p>
        </w:tc>
        <w:tc>
          <w:tcPr>
            <w:tcW w:w="1144" w:type="dxa"/>
          </w:tcPr>
          <w:p w:rsidR="004253D2" w:rsidRDefault="004253D2" w:rsidP="004253D2">
            <w:pPr>
              <w:jc w:val="center"/>
              <w:rPr>
                <w:rFonts w:ascii="Times New Roman" w:hAnsi="Times New Roman" w:cs="Times New Roman"/>
                <w:b/>
                <w:sz w:val="28"/>
                <w:szCs w:val="28"/>
              </w:rPr>
            </w:pPr>
          </w:p>
        </w:tc>
        <w:tc>
          <w:tcPr>
            <w:tcW w:w="1407" w:type="dxa"/>
          </w:tcPr>
          <w:p w:rsidR="004253D2" w:rsidRDefault="004253D2" w:rsidP="004253D2">
            <w:pPr>
              <w:jc w:val="center"/>
              <w:rPr>
                <w:rFonts w:ascii="Times New Roman" w:hAnsi="Times New Roman" w:cs="Times New Roman"/>
                <w:b/>
                <w:sz w:val="28"/>
                <w:szCs w:val="28"/>
              </w:rPr>
            </w:pPr>
          </w:p>
        </w:tc>
        <w:tc>
          <w:tcPr>
            <w:tcW w:w="1479" w:type="dxa"/>
          </w:tcPr>
          <w:p w:rsidR="004253D2" w:rsidRDefault="004253D2" w:rsidP="004253D2">
            <w:pPr>
              <w:jc w:val="center"/>
              <w:rPr>
                <w:rFonts w:ascii="Times New Roman" w:hAnsi="Times New Roman" w:cs="Times New Roman"/>
                <w:b/>
                <w:sz w:val="28"/>
                <w:szCs w:val="28"/>
              </w:rPr>
            </w:pPr>
          </w:p>
        </w:tc>
        <w:tc>
          <w:tcPr>
            <w:tcW w:w="1266" w:type="dxa"/>
          </w:tcPr>
          <w:p w:rsidR="004253D2" w:rsidRPr="004253D2" w:rsidRDefault="004253D2" w:rsidP="004253D2">
            <w:pPr>
              <w:jc w:val="center"/>
              <w:rPr>
                <w:rFonts w:ascii="Times New Roman" w:hAnsi="Times New Roman" w:cs="Times New Roman"/>
                <w:b/>
                <w:sz w:val="20"/>
                <w:szCs w:val="20"/>
              </w:rPr>
            </w:pPr>
            <w:r w:rsidRPr="004253D2">
              <w:rPr>
                <w:rFonts w:ascii="Times New Roman" w:hAnsi="Times New Roman" w:cs="Times New Roman"/>
                <w:b/>
                <w:sz w:val="20"/>
                <w:szCs w:val="20"/>
              </w:rPr>
              <w:t>9 638,9</w:t>
            </w:r>
          </w:p>
        </w:tc>
      </w:tr>
      <w:tr w:rsidR="00CF17F5" w:rsidTr="007A497F">
        <w:tc>
          <w:tcPr>
            <w:tcW w:w="15871" w:type="dxa"/>
            <w:gridSpan w:val="12"/>
          </w:tcPr>
          <w:p w:rsidR="00CF17F5" w:rsidRPr="00CF17F5" w:rsidRDefault="00CF17F5" w:rsidP="00CF17F5">
            <w:pPr>
              <w:tabs>
                <w:tab w:val="left" w:pos="5568"/>
              </w:tabs>
              <w:rPr>
                <w:rFonts w:ascii="Times New Roman" w:hAnsi="Times New Roman" w:cs="Times New Roman"/>
                <w:b/>
                <w:sz w:val="20"/>
                <w:szCs w:val="20"/>
              </w:rPr>
            </w:pPr>
            <w:r>
              <w:rPr>
                <w:rFonts w:ascii="Times New Roman" w:hAnsi="Times New Roman" w:cs="Times New Roman"/>
                <w:b/>
                <w:sz w:val="28"/>
                <w:szCs w:val="28"/>
              </w:rPr>
              <w:tab/>
            </w:r>
            <w:r w:rsidR="00597BC7">
              <w:rPr>
                <w:rFonts w:ascii="Times New Roman" w:hAnsi="Times New Roman" w:cs="Times New Roman"/>
                <w:b/>
                <w:sz w:val="28"/>
                <w:szCs w:val="28"/>
              </w:rPr>
              <w:t xml:space="preserve">           </w:t>
            </w:r>
            <w:r w:rsidRPr="00CF17F5">
              <w:rPr>
                <w:rFonts w:ascii="Times New Roman" w:hAnsi="Times New Roman" w:cs="Times New Roman"/>
                <w:b/>
                <w:sz w:val="20"/>
                <w:szCs w:val="20"/>
              </w:rPr>
              <w:t>4</w:t>
            </w:r>
            <w:proofErr w:type="gramStart"/>
            <w:r w:rsidRPr="00CF17F5">
              <w:rPr>
                <w:rFonts w:ascii="Times New Roman" w:hAnsi="Times New Roman" w:cs="Times New Roman"/>
                <w:b/>
                <w:sz w:val="20"/>
                <w:szCs w:val="20"/>
              </w:rPr>
              <w:t xml:space="preserve"> А</w:t>
            </w:r>
            <w:proofErr w:type="gramEnd"/>
            <w:r w:rsidRPr="00CF17F5">
              <w:rPr>
                <w:rFonts w:ascii="Times New Roman" w:hAnsi="Times New Roman" w:cs="Times New Roman"/>
                <w:b/>
                <w:sz w:val="20"/>
                <w:szCs w:val="20"/>
              </w:rPr>
              <w:t xml:space="preserve"> зона: Кош-</w:t>
            </w:r>
            <w:proofErr w:type="spellStart"/>
            <w:r w:rsidRPr="00CF17F5">
              <w:rPr>
                <w:rFonts w:ascii="Times New Roman" w:hAnsi="Times New Roman" w:cs="Times New Roman"/>
                <w:b/>
                <w:sz w:val="20"/>
                <w:szCs w:val="20"/>
              </w:rPr>
              <w:t>Агачский</w:t>
            </w:r>
            <w:proofErr w:type="spellEnd"/>
            <w:r w:rsidRPr="00CF17F5">
              <w:rPr>
                <w:rFonts w:ascii="Times New Roman" w:hAnsi="Times New Roman" w:cs="Times New Roman"/>
                <w:b/>
                <w:sz w:val="20"/>
                <w:szCs w:val="20"/>
              </w:rPr>
              <w:t xml:space="preserve"> район</w:t>
            </w:r>
          </w:p>
        </w:tc>
      </w:tr>
      <w:tr w:rsidR="00CF17F5" w:rsidTr="00FF6169">
        <w:tc>
          <w:tcPr>
            <w:tcW w:w="2180" w:type="dxa"/>
            <w:vMerge w:val="restart"/>
            <w:vAlign w:val="center"/>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Двухэтажный двухсекционный кирпичный дом</w:t>
            </w:r>
          </w:p>
        </w:tc>
        <w:tc>
          <w:tcPr>
            <w:tcW w:w="1292"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1 205 618,16</w:t>
            </w:r>
          </w:p>
        </w:tc>
        <w:tc>
          <w:tcPr>
            <w:tcW w:w="1166" w:type="dxa"/>
          </w:tcPr>
          <w:p w:rsidR="00CF17F5" w:rsidRPr="00CF17F5" w:rsidRDefault="00CF17F5" w:rsidP="00CF17F5">
            <w:pPr>
              <w:jc w:val="center"/>
              <w:rPr>
                <w:rFonts w:ascii="Times New Roman" w:hAnsi="Times New Roman" w:cs="Times New Roman"/>
                <w:sz w:val="20"/>
                <w:szCs w:val="20"/>
              </w:rPr>
            </w:pPr>
            <w:r>
              <w:rPr>
                <w:rFonts w:ascii="Times New Roman" w:hAnsi="Times New Roman" w:cs="Times New Roman"/>
                <w:sz w:val="20"/>
                <w:szCs w:val="20"/>
              </w:rPr>
              <w:t>1247</w:t>
            </w:r>
            <w:r w:rsidRPr="00CF17F5">
              <w:rPr>
                <w:rFonts w:ascii="Times New Roman" w:hAnsi="Times New Roman" w:cs="Times New Roman"/>
                <w:sz w:val="20"/>
                <w:szCs w:val="20"/>
              </w:rPr>
              <w:t>513,22</w:t>
            </w:r>
          </w:p>
        </w:tc>
        <w:tc>
          <w:tcPr>
            <w:tcW w:w="1240" w:type="dxa"/>
          </w:tcPr>
          <w:p w:rsidR="00CF17F5" w:rsidRPr="00CF17F5" w:rsidRDefault="00CF17F5" w:rsidP="00CF17F5">
            <w:pPr>
              <w:jc w:val="center"/>
              <w:rPr>
                <w:rFonts w:ascii="Times New Roman" w:hAnsi="Times New Roman" w:cs="Times New Roman"/>
                <w:sz w:val="20"/>
                <w:szCs w:val="20"/>
              </w:rPr>
            </w:pPr>
            <w:r>
              <w:rPr>
                <w:rFonts w:ascii="Times New Roman" w:hAnsi="Times New Roman" w:cs="Times New Roman"/>
                <w:sz w:val="20"/>
                <w:szCs w:val="20"/>
              </w:rPr>
              <w:t>3185</w:t>
            </w:r>
            <w:r w:rsidRPr="00CF17F5">
              <w:rPr>
                <w:rFonts w:ascii="Times New Roman" w:hAnsi="Times New Roman" w:cs="Times New Roman"/>
                <w:sz w:val="20"/>
                <w:szCs w:val="20"/>
              </w:rPr>
              <w:t>191,88</w:t>
            </w:r>
          </w:p>
        </w:tc>
        <w:tc>
          <w:tcPr>
            <w:tcW w:w="1166" w:type="dxa"/>
          </w:tcPr>
          <w:p w:rsidR="00CF17F5" w:rsidRPr="00CF17F5" w:rsidRDefault="00CF17F5" w:rsidP="00CF17F5">
            <w:pPr>
              <w:jc w:val="center"/>
              <w:rPr>
                <w:rFonts w:ascii="Times New Roman" w:hAnsi="Times New Roman" w:cs="Times New Roman"/>
                <w:sz w:val="20"/>
                <w:szCs w:val="20"/>
              </w:rPr>
            </w:pPr>
            <w:r>
              <w:rPr>
                <w:rFonts w:ascii="Times New Roman" w:hAnsi="Times New Roman" w:cs="Times New Roman"/>
                <w:sz w:val="20"/>
                <w:szCs w:val="20"/>
              </w:rPr>
              <w:t>1015</w:t>
            </w:r>
            <w:r w:rsidRPr="00CF17F5">
              <w:rPr>
                <w:rFonts w:ascii="Times New Roman" w:hAnsi="Times New Roman" w:cs="Times New Roman"/>
                <w:sz w:val="20"/>
                <w:szCs w:val="20"/>
              </w:rPr>
              <w:t>614,45</w:t>
            </w:r>
          </w:p>
        </w:tc>
        <w:tc>
          <w:tcPr>
            <w:tcW w:w="1166" w:type="dxa"/>
          </w:tcPr>
          <w:p w:rsidR="00CF17F5" w:rsidRPr="00CF17F5" w:rsidRDefault="00CF17F5" w:rsidP="00CF17F5">
            <w:pPr>
              <w:jc w:val="center"/>
              <w:rPr>
                <w:rFonts w:ascii="Times New Roman" w:hAnsi="Times New Roman" w:cs="Times New Roman"/>
                <w:sz w:val="20"/>
                <w:szCs w:val="20"/>
              </w:rPr>
            </w:pPr>
            <w:r>
              <w:rPr>
                <w:rFonts w:ascii="Times New Roman" w:hAnsi="Times New Roman" w:cs="Times New Roman"/>
                <w:sz w:val="20"/>
                <w:szCs w:val="20"/>
              </w:rPr>
              <w:t>1148</w:t>
            </w:r>
            <w:r w:rsidRPr="00CF17F5">
              <w:rPr>
                <w:rFonts w:ascii="Times New Roman" w:hAnsi="Times New Roman" w:cs="Times New Roman"/>
                <w:sz w:val="20"/>
                <w:szCs w:val="20"/>
              </w:rPr>
              <w:t>129,59</w:t>
            </w:r>
          </w:p>
        </w:tc>
        <w:tc>
          <w:tcPr>
            <w:tcW w:w="1174"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468 120,67</w:t>
            </w:r>
          </w:p>
        </w:tc>
        <w:tc>
          <w:tcPr>
            <w:tcW w:w="1191"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772 541,48</w:t>
            </w:r>
          </w:p>
        </w:tc>
        <w:tc>
          <w:tcPr>
            <w:tcW w:w="1144"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99 217,06</w:t>
            </w:r>
          </w:p>
        </w:tc>
        <w:tc>
          <w:tcPr>
            <w:tcW w:w="1407"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346 272,88</w:t>
            </w:r>
          </w:p>
        </w:tc>
        <w:tc>
          <w:tcPr>
            <w:tcW w:w="1479"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w:t>
            </w:r>
          </w:p>
        </w:tc>
        <w:tc>
          <w:tcPr>
            <w:tcW w:w="1266"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9 488 219,4</w:t>
            </w:r>
          </w:p>
        </w:tc>
      </w:tr>
      <w:tr w:rsidR="00CF17F5" w:rsidTr="00FF6169">
        <w:tc>
          <w:tcPr>
            <w:tcW w:w="2180" w:type="dxa"/>
            <w:vMerge/>
            <w:vAlign w:val="center"/>
          </w:tcPr>
          <w:p w:rsidR="00CF17F5" w:rsidRPr="00CF17F5" w:rsidRDefault="00CF17F5" w:rsidP="00CF17F5">
            <w:pPr>
              <w:jc w:val="center"/>
              <w:rPr>
                <w:rFonts w:ascii="Times New Roman" w:hAnsi="Times New Roman" w:cs="Times New Roman"/>
                <w:b/>
                <w:sz w:val="20"/>
                <w:szCs w:val="20"/>
              </w:rPr>
            </w:pPr>
          </w:p>
        </w:tc>
        <w:tc>
          <w:tcPr>
            <w:tcW w:w="1292"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1 477,47</w:t>
            </w:r>
          </w:p>
        </w:tc>
        <w:tc>
          <w:tcPr>
            <w:tcW w:w="1166"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1 528,82</w:t>
            </w:r>
          </w:p>
        </w:tc>
        <w:tc>
          <w:tcPr>
            <w:tcW w:w="1240"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3 903,42</w:t>
            </w:r>
          </w:p>
        </w:tc>
        <w:tc>
          <w:tcPr>
            <w:tcW w:w="1166"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1 244,63</w:t>
            </w:r>
          </w:p>
        </w:tc>
        <w:tc>
          <w:tcPr>
            <w:tcW w:w="1166"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1 407,02</w:t>
            </w:r>
          </w:p>
        </w:tc>
        <w:tc>
          <w:tcPr>
            <w:tcW w:w="1174"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573,68</w:t>
            </w:r>
          </w:p>
        </w:tc>
        <w:tc>
          <w:tcPr>
            <w:tcW w:w="1191"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946,74</w:t>
            </w:r>
          </w:p>
        </w:tc>
        <w:tc>
          <w:tcPr>
            <w:tcW w:w="1144"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121,59</w:t>
            </w:r>
          </w:p>
        </w:tc>
        <w:tc>
          <w:tcPr>
            <w:tcW w:w="1407"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424,35</w:t>
            </w:r>
          </w:p>
        </w:tc>
        <w:tc>
          <w:tcPr>
            <w:tcW w:w="1479"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w:t>
            </w:r>
          </w:p>
        </w:tc>
        <w:tc>
          <w:tcPr>
            <w:tcW w:w="1266"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11 627,7</w:t>
            </w:r>
          </w:p>
        </w:tc>
      </w:tr>
      <w:tr w:rsidR="00CF17F5" w:rsidTr="00FF6169">
        <w:tc>
          <w:tcPr>
            <w:tcW w:w="2180" w:type="dxa"/>
            <w:vMerge/>
            <w:vAlign w:val="center"/>
          </w:tcPr>
          <w:p w:rsidR="00CF17F5" w:rsidRPr="00CF17F5" w:rsidRDefault="00CF17F5" w:rsidP="00CF17F5">
            <w:pPr>
              <w:jc w:val="center"/>
              <w:rPr>
                <w:rFonts w:ascii="Times New Roman" w:hAnsi="Times New Roman" w:cs="Times New Roman"/>
                <w:b/>
                <w:sz w:val="20"/>
                <w:szCs w:val="20"/>
              </w:rPr>
            </w:pPr>
          </w:p>
        </w:tc>
        <w:tc>
          <w:tcPr>
            <w:tcW w:w="1292" w:type="dxa"/>
          </w:tcPr>
          <w:p w:rsidR="00CF17F5" w:rsidRPr="00CF17F5" w:rsidRDefault="00CF17F5" w:rsidP="00CF17F5">
            <w:pPr>
              <w:jc w:val="center"/>
              <w:rPr>
                <w:rFonts w:ascii="Times New Roman" w:hAnsi="Times New Roman" w:cs="Times New Roman"/>
                <w:sz w:val="20"/>
                <w:szCs w:val="20"/>
              </w:rPr>
            </w:pPr>
          </w:p>
        </w:tc>
        <w:tc>
          <w:tcPr>
            <w:tcW w:w="1166" w:type="dxa"/>
          </w:tcPr>
          <w:p w:rsidR="00CF17F5" w:rsidRPr="00CF17F5" w:rsidRDefault="00CF17F5" w:rsidP="00CF17F5">
            <w:pPr>
              <w:jc w:val="center"/>
              <w:rPr>
                <w:rFonts w:ascii="Times New Roman" w:hAnsi="Times New Roman" w:cs="Times New Roman"/>
                <w:sz w:val="20"/>
                <w:szCs w:val="20"/>
              </w:rPr>
            </w:pPr>
          </w:p>
        </w:tc>
        <w:tc>
          <w:tcPr>
            <w:tcW w:w="1240"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7 806,84</w:t>
            </w:r>
          </w:p>
        </w:tc>
        <w:tc>
          <w:tcPr>
            <w:tcW w:w="1166" w:type="dxa"/>
          </w:tcPr>
          <w:p w:rsidR="00CF17F5" w:rsidRPr="00CF17F5" w:rsidRDefault="00CF17F5" w:rsidP="00CF17F5">
            <w:pPr>
              <w:jc w:val="center"/>
              <w:rPr>
                <w:rFonts w:ascii="Times New Roman" w:hAnsi="Times New Roman" w:cs="Times New Roman"/>
                <w:sz w:val="20"/>
                <w:szCs w:val="20"/>
              </w:rPr>
            </w:pPr>
          </w:p>
        </w:tc>
        <w:tc>
          <w:tcPr>
            <w:tcW w:w="1166" w:type="dxa"/>
          </w:tcPr>
          <w:p w:rsidR="00CF17F5" w:rsidRPr="00CF17F5" w:rsidRDefault="00CF17F5" w:rsidP="00CF17F5">
            <w:pPr>
              <w:jc w:val="center"/>
              <w:rPr>
                <w:rFonts w:ascii="Times New Roman" w:hAnsi="Times New Roman" w:cs="Times New Roman"/>
                <w:sz w:val="20"/>
                <w:szCs w:val="20"/>
              </w:rPr>
            </w:pPr>
          </w:p>
        </w:tc>
        <w:tc>
          <w:tcPr>
            <w:tcW w:w="1174" w:type="dxa"/>
          </w:tcPr>
          <w:p w:rsidR="00CF17F5" w:rsidRPr="00CF17F5" w:rsidRDefault="00CF17F5" w:rsidP="00CF17F5">
            <w:pPr>
              <w:jc w:val="center"/>
              <w:rPr>
                <w:rFonts w:ascii="Times New Roman" w:hAnsi="Times New Roman" w:cs="Times New Roman"/>
                <w:sz w:val="20"/>
                <w:szCs w:val="20"/>
              </w:rPr>
            </w:pPr>
          </w:p>
        </w:tc>
        <w:tc>
          <w:tcPr>
            <w:tcW w:w="1191" w:type="dxa"/>
          </w:tcPr>
          <w:p w:rsidR="00CF17F5" w:rsidRPr="00CF17F5" w:rsidRDefault="00CF17F5" w:rsidP="00CF17F5">
            <w:pPr>
              <w:jc w:val="center"/>
              <w:rPr>
                <w:rFonts w:ascii="Times New Roman" w:hAnsi="Times New Roman" w:cs="Times New Roman"/>
                <w:sz w:val="20"/>
                <w:szCs w:val="20"/>
              </w:rPr>
            </w:pPr>
          </w:p>
        </w:tc>
        <w:tc>
          <w:tcPr>
            <w:tcW w:w="1144" w:type="dxa"/>
          </w:tcPr>
          <w:p w:rsidR="00CF17F5" w:rsidRPr="00CF17F5" w:rsidRDefault="00CF17F5" w:rsidP="00CF17F5">
            <w:pPr>
              <w:jc w:val="center"/>
              <w:rPr>
                <w:rFonts w:ascii="Times New Roman" w:hAnsi="Times New Roman" w:cs="Times New Roman"/>
                <w:sz w:val="20"/>
                <w:szCs w:val="20"/>
              </w:rPr>
            </w:pPr>
          </w:p>
        </w:tc>
        <w:tc>
          <w:tcPr>
            <w:tcW w:w="1407" w:type="dxa"/>
          </w:tcPr>
          <w:p w:rsidR="00CF17F5" w:rsidRPr="00CF17F5" w:rsidRDefault="00CF17F5" w:rsidP="00CF17F5">
            <w:pPr>
              <w:jc w:val="center"/>
              <w:rPr>
                <w:rFonts w:ascii="Times New Roman" w:hAnsi="Times New Roman" w:cs="Times New Roman"/>
                <w:sz w:val="20"/>
                <w:szCs w:val="20"/>
              </w:rPr>
            </w:pPr>
          </w:p>
        </w:tc>
        <w:tc>
          <w:tcPr>
            <w:tcW w:w="1479" w:type="dxa"/>
          </w:tcPr>
          <w:p w:rsidR="00CF17F5" w:rsidRPr="00CF17F5" w:rsidRDefault="00CF17F5" w:rsidP="00CF17F5">
            <w:pPr>
              <w:jc w:val="center"/>
              <w:rPr>
                <w:rFonts w:ascii="Times New Roman" w:hAnsi="Times New Roman" w:cs="Times New Roman"/>
                <w:sz w:val="20"/>
                <w:szCs w:val="20"/>
              </w:rPr>
            </w:pPr>
          </w:p>
        </w:tc>
        <w:tc>
          <w:tcPr>
            <w:tcW w:w="1266" w:type="dxa"/>
          </w:tcPr>
          <w:p w:rsidR="00CF17F5" w:rsidRPr="00CF17F5" w:rsidRDefault="00CF17F5" w:rsidP="00CF17F5">
            <w:pPr>
              <w:jc w:val="center"/>
              <w:rPr>
                <w:rFonts w:ascii="Times New Roman" w:hAnsi="Times New Roman" w:cs="Times New Roman"/>
                <w:sz w:val="20"/>
                <w:szCs w:val="20"/>
              </w:rPr>
            </w:pPr>
          </w:p>
        </w:tc>
      </w:tr>
      <w:tr w:rsidR="00CF17F5" w:rsidTr="00FF6169">
        <w:tc>
          <w:tcPr>
            <w:tcW w:w="2180" w:type="dxa"/>
            <w:vMerge w:val="restart"/>
            <w:vAlign w:val="center"/>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Двухэтажный односекционный деревянный дом</w:t>
            </w:r>
          </w:p>
        </w:tc>
        <w:tc>
          <w:tcPr>
            <w:tcW w:w="1292"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818 080,32</w:t>
            </w:r>
          </w:p>
        </w:tc>
        <w:tc>
          <w:tcPr>
            <w:tcW w:w="1166"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765 754,21</w:t>
            </w:r>
          </w:p>
        </w:tc>
        <w:tc>
          <w:tcPr>
            <w:tcW w:w="1240" w:type="dxa"/>
          </w:tcPr>
          <w:p w:rsidR="00CF17F5" w:rsidRPr="00CF17F5" w:rsidRDefault="00CF17F5" w:rsidP="00CF17F5">
            <w:pPr>
              <w:jc w:val="center"/>
              <w:rPr>
                <w:rFonts w:ascii="Times New Roman" w:hAnsi="Times New Roman" w:cs="Times New Roman"/>
                <w:sz w:val="20"/>
                <w:szCs w:val="20"/>
              </w:rPr>
            </w:pPr>
            <w:r>
              <w:rPr>
                <w:rFonts w:ascii="Times New Roman" w:hAnsi="Times New Roman" w:cs="Times New Roman"/>
                <w:sz w:val="20"/>
                <w:szCs w:val="20"/>
              </w:rPr>
              <w:t>2121</w:t>
            </w:r>
            <w:r w:rsidRPr="00CF17F5">
              <w:rPr>
                <w:rFonts w:ascii="Times New Roman" w:hAnsi="Times New Roman" w:cs="Times New Roman"/>
                <w:sz w:val="20"/>
                <w:szCs w:val="20"/>
              </w:rPr>
              <w:t>268,20</w:t>
            </w:r>
          </w:p>
        </w:tc>
        <w:tc>
          <w:tcPr>
            <w:tcW w:w="1166"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721 068,33</w:t>
            </w:r>
          </w:p>
        </w:tc>
        <w:tc>
          <w:tcPr>
            <w:tcW w:w="1166"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830 068,04</w:t>
            </w:r>
          </w:p>
        </w:tc>
        <w:tc>
          <w:tcPr>
            <w:tcW w:w="1174"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296 977,29</w:t>
            </w:r>
          </w:p>
        </w:tc>
        <w:tc>
          <w:tcPr>
            <w:tcW w:w="1191"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546 209,09</w:t>
            </w:r>
          </w:p>
        </w:tc>
        <w:tc>
          <w:tcPr>
            <w:tcW w:w="1144"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72 161,97</w:t>
            </w:r>
          </w:p>
        </w:tc>
        <w:tc>
          <w:tcPr>
            <w:tcW w:w="1407"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235 213,30</w:t>
            </w:r>
          </w:p>
        </w:tc>
        <w:tc>
          <w:tcPr>
            <w:tcW w:w="1479"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w:t>
            </w:r>
          </w:p>
        </w:tc>
        <w:tc>
          <w:tcPr>
            <w:tcW w:w="1266"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6 406 800,8</w:t>
            </w:r>
          </w:p>
        </w:tc>
      </w:tr>
      <w:tr w:rsidR="00CF17F5" w:rsidTr="00FF6169">
        <w:tc>
          <w:tcPr>
            <w:tcW w:w="2180" w:type="dxa"/>
            <w:vMerge/>
          </w:tcPr>
          <w:p w:rsidR="00CF17F5" w:rsidRDefault="00CF17F5" w:rsidP="00CF17F5">
            <w:pPr>
              <w:jc w:val="center"/>
              <w:rPr>
                <w:rFonts w:ascii="Times New Roman" w:hAnsi="Times New Roman" w:cs="Times New Roman"/>
                <w:b/>
                <w:sz w:val="28"/>
                <w:szCs w:val="28"/>
              </w:rPr>
            </w:pPr>
          </w:p>
        </w:tc>
        <w:tc>
          <w:tcPr>
            <w:tcW w:w="1292"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1 482,03</w:t>
            </w:r>
          </w:p>
        </w:tc>
        <w:tc>
          <w:tcPr>
            <w:tcW w:w="1166"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1 387,24</w:t>
            </w:r>
          </w:p>
        </w:tc>
        <w:tc>
          <w:tcPr>
            <w:tcW w:w="1240"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3 842,88</w:t>
            </w:r>
          </w:p>
        </w:tc>
        <w:tc>
          <w:tcPr>
            <w:tcW w:w="1166"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1 306,28</w:t>
            </w:r>
          </w:p>
        </w:tc>
        <w:tc>
          <w:tcPr>
            <w:tcW w:w="1166"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1 503,75</w:t>
            </w:r>
          </w:p>
        </w:tc>
        <w:tc>
          <w:tcPr>
            <w:tcW w:w="1174"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538,00</w:t>
            </w:r>
          </w:p>
        </w:tc>
        <w:tc>
          <w:tcPr>
            <w:tcW w:w="1191"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989,51</w:t>
            </w:r>
          </w:p>
        </w:tc>
        <w:tc>
          <w:tcPr>
            <w:tcW w:w="1144"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130,73</w:t>
            </w:r>
          </w:p>
        </w:tc>
        <w:tc>
          <w:tcPr>
            <w:tcW w:w="1407"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426,11</w:t>
            </w:r>
          </w:p>
        </w:tc>
        <w:tc>
          <w:tcPr>
            <w:tcW w:w="1479"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w:t>
            </w:r>
          </w:p>
        </w:tc>
        <w:tc>
          <w:tcPr>
            <w:tcW w:w="1266"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11 606,5</w:t>
            </w:r>
          </w:p>
        </w:tc>
      </w:tr>
      <w:tr w:rsidR="00CF17F5" w:rsidTr="00FF6169">
        <w:tc>
          <w:tcPr>
            <w:tcW w:w="2180" w:type="dxa"/>
            <w:vMerge/>
          </w:tcPr>
          <w:p w:rsidR="00CF17F5" w:rsidRDefault="00CF17F5" w:rsidP="00CF17F5">
            <w:pPr>
              <w:jc w:val="center"/>
              <w:rPr>
                <w:rFonts w:ascii="Times New Roman" w:hAnsi="Times New Roman" w:cs="Times New Roman"/>
                <w:b/>
                <w:sz w:val="28"/>
                <w:szCs w:val="28"/>
              </w:rPr>
            </w:pPr>
          </w:p>
        </w:tc>
        <w:tc>
          <w:tcPr>
            <w:tcW w:w="1292" w:type="dxa"/>
          </w:tcPr>
          <w:p w:rsidR="00CF17F5" w:rsidRPr="00CF17F5" w:rsidRDefault="00CF17F5" w:rsidP="00CF17F5">
            <w:pPr>
              <w:jc w:val="center"/>
              <w:rPr>
                <w:rFonts w:ascii="Times New Roman" w:hAnsi="Times New Roman" w:cs="Times New Roman"/>
                <w:sz w:val="20"/>
                <w:szCs w:val="20"/>
              </w:rPr>
            </w:pPr>
          </w:p>
        </w:tc>
        <w:tc>
          <w:tcPr>
            <w:tcW w:w="1166" w:type="dxa"/>
          </w:tcPr>
          <w:p w:rsidR="00CF17F5" w:rsidRPr="00CF17F5" w:rsidRDefault="00CF17F5" w:rsidP="00CF17F5">
            <w:pPr>
              <w:jc w:val="center"/>
              <w:rPr>
                <w:rFonts w:ascii="Times New Roman" w:hAnsi="Times New Roman" w:cs="Times New Roman"/>
                <w:sz w:val="20"/>
                <w:szCs w:val="20"/>
              </w:rPr>
            </w:pPr>
          </w:p>
        </w:tc>
        <w:tc>
          <w:tcPr>
            <w:tcW w:w="1240" w:type="dxa"/>
          </w:tcPr>
          <w:p w:rsidR="00CF17F5" w:rsidRPr="00CF17F5" w:rsidRDefault="00CF17F5" w:rsidP="00CF17F5">
            <w:pPr>
              <w:jc w:val="center"/>
              <w:rPr>
                <w:rFonts w:ascii="Times New Roman" w:hAnsi="Times New Roman" w:cs="Times New Roman"/>
                <w:sz w:val="20"/>
                <w:szCs w:val="20"/>
              </w:rPr>
            </w:pPr>
            <w:r w:rsidRPr="00CF17F5">
              <w:rPr>
                <w:rFonts w:ascii="Times New Roman" w:hAnsi="Times New Roman" w:cs="Times New Roman"/>
                <w:sz w:val="20"/>
                <w:szCs w:val="20"/>
              </w:rPr>
              <w:t>7 685,75</w:t>
            </w:r>
          </w:p>
        </w:tc>
        <w:tc>
          <w:tcPr>
            <w:tcW w:w="1166" w:type="dxa"/>
          </w:tcPr>
          <w:p w:rsidR="00CF17F5" w:rsidRPr="00CF17F5" w:rsidRDefault="00CF17F5" w:rsidP="00CF17F5">
            <w:pPr>
              <w:jc w:val="center"/>
              <w:rPr>
                <w:rFonts w:ascii="Times New Roman" w:hAnsi="Times New Roman" w:cs="Times New Roman"/>
                <w:sz w:val="20"/>
                <w:szCs w:val="20"/>
              </w:rPr>
            </w:pPr>
          </w:p>
        </w:tc>
        <w:tc>
          <w:tcPr>
            <w:tcW w:w="1166" w:type="dxa"/>
          </w:tcPr>
          <w:p w:rsidR="00CF17F5" w:rsidRPr="00CF17F5" w:rsidRDefault="00CF17F5" w:rsidP="00CF17F5">
            <w:pPr>
              <w:jc w:val="center"/>
              <w:rPr>
                <w:rFonts w:ascii="Times New Roman" w:hAnsi="Times New Roman" w:cs="Times New Roman"/>
                <w:sz w:val="20"/>
                <w:szCs w:val="20"/>
              </w:rPr>
            </w:pPr>
          </w:p>
        </w:tc>
        <w:tc>
          <w:tcPr>
            <w:tcW w:w="1174" w:type="dxa"/>
          </w:tcPr>
          <w:p w:rsidR="00CF17F5" w:rsidRPr="00CF17F5" w:rsidRDefault="00CF17F5" w:rsidP="00CF17F5">
            <w:pPr>
              <w:jc w:val="center"/>
              <w:rPr>
                <w:rFonts w:ascii="Times New Roman" w:hAnsi="Times New Roman" w:cs="Times New Roman"/>
                <w:sz w:val="20"/>
                <w:szCs w:val="20"/>
              </w:rPr>
            </w:pPr>
          </w:p>
        </w:tc>
        <w:tc>
          <w:tcPr>
            <w:tcW w:w="1191" w:type="dxa"/>
          </w:tcPr>
          <w:p w:rsidR="00CF17F5" w:rsidRPr="00CF17F5" w:rsidRDefault="00CF17F5" w:rsidP="00CF17F5">
            <w:pPr>
              <w:jc w:val="center"/>
              <w:rPr>
                <w:rFonts w:ascii="Times New Roman" w:hAnsi="Times New Roman" w:cs="Times New Roman"/>
                <w:sz w:val="20"/>
                <w:szCs w:val="20"/>
              </w:rPr>
            </w:pPr>
          </w:p>
        </w:tc>
        <w:tc>
          <w:tcPr>
            <w:tcW w:w="1144" w:type="dxa"/>
          </w:tcPr>
          <w:p w:rsidR="00CF17F5" w:rsidRPr="00CF17F5" w:rsidRDefault="00CF17F5" w:rsidP="00CF17F5">
            <w:pPr>
              <w:jc w:val="center"/>
              <w:rPr>
                <w:rFonts w:ascii="Times New Roman" w:hAnsi="Times New Roman" w:cs="Times New Roman"/>
                <w:sz w:val="20"/>
                <w:szCs w:val="20"/>
              </w:rPr>
            </w:pPr>
          </w:p>
        </w:tc>
        <w:tc>
          <w:tcPr>
            <w:tcW w:w="1407" w:type="dxa"/>
          </w:tcPr>
          <w:p w:rsidR="00CF17F5" w:rsidRPr="00CF17F5" w:rsidRDefault="00CF17F5" w:rsidP="00CF17F5">
            <w:pPr>
              <w:jc w:val="center"/>
              <w:rPr>
                <w:rFonts w:ascii="Times New Roman" w:hAnsi="Times New Roman" w:cs="Times New Roman"/>
                <w:sz w:val="20"/>
                <w:szCs w:val="20"/>
              </w:rPr>
            </w:pPr>
          </w:p>
        </w:tc>
        <w:tc>
          <w:tcPr>
            <w:tcW w:w="1479" w:type="dxa"/>
          </w:tcPr>
          <w:p w:rsidR="00CF17F5" w:rsidRPr="00CF17F5" w:rsidRDefault="00CF17F5" w:rsidP="00CF17F5">
            <w:pPr>
              <w:jc w:val="center"/>
              <w:rPr>
                <w:rFonts w:ascii="Times New Roman" w:hAnsi="Times New Roman" w:cs="Times New Roman"/>
                <w:sz w:val="20"/>
                <w:szCs w:val="20"/>
              </w:rPr>
            </w:pPr>
          </w:p>
        </w:tc>
        <w:tc>
          <w:tcPr>
            <w:tcW w:w="1266" w:type="dxa"/>
          </w:tcPr>
          <w:p w:rsidR="00CF17F5" w:rsidRPr="00CF17F5" w:rsidRDefault="00CF17F5" w:rsidP="00CF17F5">
            <w:pPr>
              <w:jc w:val="center"/>
              <w:rPr>
                <w:rFonts w:ascii="Times New Roman" w:hAnsi="Times New Roman" w:cs="Times New Roman"/>
                <w:sz w:val="20"/>
                <w:szCs w:val="20"/>
              </w:rPr>
            </w:pPr>
          </w:p>
        </w:tc>
      </w:tr>
      <w:tr w:rsidR="00BD0820" w:rsidTr="00FF6169">
        <w:tc>
          <w:tcPr>
            <w:tcW w:w="2180" w:type="dxa"/>
            <w:vMerge w:val="restart"/>
            <w:vAlign w:val="center"/>
          </w:tcPr>
          <w:p w:rsidR="00BD0820" w:rsidRPr="007A497F" w:rsidRDefault="007A497F" w:rsidP="00BD0820">
            <w:pPr>
              <w:jc w:val="center"/>
              <w:rPr>
                <w:rFonts w:ascii="Times New Roman" w:hAnsi="Times New Roman" w:cs="Times New Roman"/>
                <w:b/>
                <w:sz w:val="20"/>
                <w:szCs w:val="20"/>
              </w:rPr>
            </w:pPr>
            <w:r>
              <w:rPr>
                <w:rFonts w:ascii="Times New Roman" w:hAnsi="Times New Roman" w:cs="Times New Roman"/>
                <w:b/>
                <w:sz w:val="20"/>
                <w:szCs w:val="20"/>
              </w:rPr>
              <w:t xml:space="preserve">Итого по зоне </w:t>
            </w:r>
            <w:r w:rsidR="00BD0820" w:rsidRPr="00BD0820">
              <w:rPr>
                <w:rFonts w:ascii="Times New Roman" w:hAnsi="Times New Roman" w:cs="Times New Roman"/>
                <w:b/>
                <w:sz w:val="20"/>
                <w:szCs w:val="20"/>
              </w:rPr>
              <w:t>4 А</w:t>
            </w:r>
          </w:p>
        </w:tc>
        <w:tc>
          <w:tcPr>
            <w:tcW w:w="1292" w:type="dxa"/>
          </w:tcPr>
          <w:p w:rsidR="00BD0820" w:rsidRDefault="00BD0820" w:rsidP="00BD0820">
            <w:pPr>
              <w:jc w:val="center"/>
              <w:rPr>
                <w:rFonts w:ascii="Times New Roman" w:hAnsi="Times New Roman" w:cs="Times New Roman"/>
                <w:b/>
                <w:sz w:val="28"/>
                <w:szCs w:val="28"/>
              </w:rPr>
            </w:pPr>
          </w:p>
        </w:tc>
        <w:tc>
          <w:tcPr>
            <w:tcW w:w="1166" w:type="dxa"/>
          </w:tcPr>
          <w:p w:rsidR="00BD0820" w:rsidRDefault="00BD0820" w:rsidP="00BD0820">
            <w:pPr>
              <w:jc w:val="center"/>
              <w:rPr>
                <w:rFonts w:ascii="Times New Roman" w:hAnsi="Times New Roman" w:cs="Times New Roman"/>
                <w:b/>
                <w:sz w:val="28"/>
                <w:szCs w:val="28"/>
              </w:rPr>
            </w:pPr>
          </w:p>
        </w:tc>
        <w:tc>
          <w:tcPr>
            <w:tcW w:w="1240" w:type="dxa"/>
          </w:tcPr>
          <w:p w:rsidR="00BD0820" w:rsidRDefault="00BD0820" w:rsidP="00BD0820">
            <w:pPr>
              <w:jc w:val="center"/>
              <w:rPr>
                <w:rFonts w:ascii="Times New Roman" w:hAnsi="Times New Roman" w:cs="Times New Roman"/>
                <w:b/>
                <w:sz w:val="28"/>
                <w:szCs w:val="28"/>
              </w:rPr>
            </w:pPr>
          </w:p>
        </w:tc>
        <w:tc>
          <w:tcPr>
            <w:tcW w:w="1166" w:type="dxa"/>
          </w:tcPr>
          <w:p w:rsidR="00BD0820" w:rsidRDefault="00BD0820" w:rsidP="00BD0820">
            <w:pPr>
              <w:jc w:val="center"/>
              <w:rPr>
                <w:rFonts w:ascii="Times New Roman" w:hAnsi="Times New Roman" w:cs="Times New Roman"/>
                <w:b/>
                <w:sz w:val="28"/>
                <w:szCs w:val="28"/>
              </w:rPr>
            </w:pPr>
          </w:p>
        </w:tc>
        <w:tc>
          <w:tcPr>
            <w:tcW w:w="1166" w:type="dxa"/>
          </w:tcPr>
          <w:p w:rsidR="00BD0820" w:rsidRDefault="00BD0820" w:rsidP="00BD0820">
            <w:pPr>
              <w:jc w:val="center"/>
              <w:rPr>
                <w:rFonts w:ascii="Times New Roman" w:hAnsi="Times New Roman" w:cs="Times New Roman"/>
                <w:b/>
                <w:sz w:val="28"/>
                <w:szCs w:val="28"/>
              </w:rPr>
            </w:pPr>
          </w:p>
        </w:tc>
        <w:tc>
          <w:tcPr>
            <w:tcW w:w="1174" w:type="dxa"/>
          </w:tcPr>
          <w:p w:rsidR="00BD0820" w:rsidRDefault="00BD0820" w:rsidP="00BD0820">
            <w:pPr>
              <w:jc w:val="center"/>
              <w:rPr>
                <w:rFonts w:ascii="Times New Roman" w:hAnsi="Times New Roman" w:cs="Times New Roman"/>
                <w:b/>
                <w:sz w:val="28"/>
                <w:szCs w:val="28"/>
              </w:rPr>
            </w:pPr>
          </w:p>
        </w:tc>
        <w:tc>
          <w:tcPr>
            <w:tcW w:w="1191" w:type="dxa"/>
          </w:tcPr>
          <w:p w:rsidR="00BD0820" w:rsidRDefault="00BD0820" w:rsidP="00BD0820">
            <w:pPr>
              <w:jc w:val="center"/>
              <w:rPr>
                <w:rFonts w:ascii="Times New Roman" w:hAnsi="Times New Roman" w:cs="Times New Roman"/>
                <w:b/>
                <w:sz w:val="28"/>
                <w:szCs w:val="28"/>
              </w:rPr>
            </w:pPr>
          </w:p>
        </w:tc>
        <w:tc>
          <w:tcPr>
            <w:tcW w:w="1144" w:type="dxa"/>
          </w:tcPr>
          <w:p w:rsidR="00BD0820" w:rsidRDefault="00BD0820" w:rsidP="00BD0820">
            <w:pPr>
              <w:jc w:val="center"/>
              <w:rPr>
                <w:rFonts w:ascii="Times New Roman" w:hAnsi="Times New Roman" w:cs="Times New Roman"/>
                <w:b/>
                <w:sz w:val="28"/>
                <w:szCs w:val="28"/>
              </w:rPr>
            </w:pPr>
          </w:p>
        </w:tc>
        <w:tc>
          <w:tcPr>
            <w:tcW w:w="1407" w:type="dxa"/>
          </w:tcPr>
          <w:p w:rsidR="00BD0820" w:rsidRDefault="00BD0820" w:rsidP="00BD0820">
            <w:pPr>
              <w:jc w:val="center"/>
              <w:rPr>
                <w:rFonts w:ascii="Times New Roman" w:hAnsi="Times New Roman" w:cs="Times New Roman"/>
                <w:b/>
                <w:sz w:val="28"/>
                <w:szCs w:val="28"/>
              </w:rPr>
            </w:pPr>
          </w:p>
        </w:tc>
        <w:tc>
          <w:tcPr>
            <w:tcW w:w="1479" w:type="dxa"/>
          </w:tcPr>
          <w:p w:rsidR="00BD0820" w:rsidRDefault="00BD0820" w:rsidP="00BD0820">
            <w:pPr>
              <w:jc w:val="center"/>
              <w:rPr>
                <w:rFonts w:ascii="Times New Roman" w:hAnsi="Times New Roman" w:cs="Times New Roman"/>
                <w:b/>
                <w:sz w:val="28"/>
                <w:szCs w:val="28"/>
              </w:rPr>
            </w:pPr>
          </w:p>
        </w:tc>
        <w:tc>
          <w:tcPr>
            <w:tcW w:w="1266" w:type="dxa"/>
            <w:vAlign w:val="center"/>
          </w:tcPr>
          <w:p w:rsidR="00BD0820" w:rsidRPr="00BD0820" w:rsidRDefault="00BD0820" w:rsidP="00BD0820">
            <w:pPr>
              <w:jc w:val="center"/>
              <w:rPr>
                <w:rFonts w:ascii="Times New Roman" w:hAnsi="Times New Roman" w:cs="Times New Roman"/>
                <w:b/>
                <w:sz w:val="20"/>
                <w:szCs w:val="20"/>
              </w:rPr>
            </w:pPr>
            <w:r w:rsidRPr="00BD0820">
              <w:rPr>
                <w:rFonts w:ascii="Times New Roman" w:hAnsi="Times New Roman" w:cs="Times New Roman"/>
                <w:b/>
                <w:sz w:val="20"/>
                <w:szCs w:val="20"/>
              </w:rPr>
              <w:t>15 895 020,2</w:t>
            </w:r>
          </w:p>
        </w:tc>
      </w:tr>
      <w:tr w:rsidR="00BD0820" w:rsidTr="00FF6169">
        <w:tc>
          <w:tcPr>
            <w:tcW w:w="2180" w:type="dxa"/>
            <w:vMerge/>
          </w:tcPr>
          <w:p w:rsidR="00BD0820" w:rsidRDefault="00BD0820" w:rsidP="00BD0820">
            <w:pPr>
              <w:jc w:val="center"/>
              <w:rPr>
                <w:rFonts w:ascii="Times New Roman" w:hAnsi="Times New Roman" w:cs="Times New Roman"/>
                <w:b/>
                <w:sz w:val="28"/>
                <w:szCs w:val="28"/>
              </w:rPr>
            </w:pPr>
          </w:p>
        </w:tc>
        <w:tc>
          <w:tcPr>
            <w:tcW w:w="1292" w:type="dxa"/>
          </w:tcPr>
          <w:p w:rsidR="00BD0820" w:rsidRDefault="00BD0820" w:rsidP="00BD0820">
            <w:pPr>
              <w:jc w:val="center"/>
              <w:rPr>
                <w:rFonts w:ascii="Times New Roman" w:hAnsi="Times New Roman" w:cs="Times New Roman"/>
                <w:b/>
                <w:sz w:val="28"/>
                <w:szCs w:val="28"/>
              </w:rPr>
            </w:pPr>
          </w:p>
        </w:tc>
        <w:tc>
          <w:tcPr>
            <w:tcW w:w="1166" w:type="dxa"/>
          </w:tcPr>
          <w:p w:rsidR="00BD0820" w:rsidRDefault="00BD0820" w:rsidP="00BD0820">
            <w:pPr>
              <w:jc w:val="center"/>
              <w:rPr>
                <w:rFonts w:ascii="Times New Roman" w:hAnsi="Times New Roman" w:cs="Times New Roman"/>
                <w:b/>
                <w:sz w:val="28"/>
                <w:szCs w:val="28"/>
              </w:rPr>
            </w:pPr>
          </w:p>
        </w:tc>
        <w:tc>
          <w:tcPr>
            <w:tcW w:w="1240" w:type="dxa"/>
          </w:tcPr>
          <w:p w:rsidR="00BD0820" w:rsidRDefault="00BD0820" w:rsidP="00BD0820">
            <w:pPr>
              <w:jc w:val="center"/>
              <w:rPr>
                <w:rFonts w:ascii="Times New Roman" w:hAnsi="Times New Roman" w:cs="Times New Roman"/>
                <w:b/>
                <w:sz w:val="28"/>
                <w:szCs w:val="28"/>
              </w:rPr>
            </w:pPr>
          </w:p>
        </w:tc>
        <w:tc>
          <w:tcPr>
            <w:tcW w:w="1166" w:type="dxa"/>
          </w:tcPr>
          <w:p w:rsidR="00BD0820" w:rsidRDefault="00BD0820" w:rsidP="00BD0820">
            <w:pPr>
              <w:jc w:val="center"/>
              <w:rPr>
                <w:rFonts w:ascii="Times New Roman" w:hAnsi="Times New Roman" w:cs="Times New Roman"/>
                <w:b/>
                <w:sz w:val="28"/>
                <w:szCs w:val="28"/>
              </w:rPr>
            </w:pPr>
          </w:p>
        </w:tc>
        <w:tc>
          <w:tcPr>
            <w:tcW w:w="1166" w:type="dxa"/>
          </w:tcPr>
          <w:p w:rsidR="00BD0820" w:rsidRDefault="00BD0820" w:rsidP="00BD0820">
            <w:pPr>
              <w:jc w:val="center"/>
              <w:rPr>
                <w:rFonts w:ascii="Times New Roman" w:hAnsi="Times New Roman" w:cs="Times New Roman"/>
                <w:b/>
                <w:sz w:val="28"/>
                <w:szCs w:val="28"/>
              </w:rPr>
            </w:pPr>
          </w:p>
        </w:tc>
        <w:tc>
          <w:tcPr>
            <w:tcW w:w="1174" w:type="dxa"/>
          </w:tcPr>
          <w:p w:rsidR="00BD0820" w:rsidRDefault="00BD0820" w:rsidP="00BD0820">
            <w:pPr>
              <w:jc w:val="center"/>
              <w:rPr>
                <w:rFonts w:ascii="Times New Roman" w:hAnsi="Times New Roman" w:cs="Times New Roman"/>
                <w:b/>
                <w:sz w:val="28"/>
                <w:szCs w:val="28"/>
              </w:rPr>
            </w:pPr>
          </w:p>
        </w:tc>
        <w:tc>
          <w:tcPr>
            <w:tcW w:w="1191" w:type="dxa"/>
          </w:tcPr>
          <w:p w:rsidR="00BD0820" w:rsidRDefault="00BD0820" w:rsidP="00BD0820">
            <w:pPr>
              <w:jc w:val="center"/>
              <w:rPr>
                <w:rFonts w:ascii="Times New Roman" w:hAnsi="Times New Roman" w:cs="Times New Roman"/>
                <w:b/>
                <w:sz w:val="28"/>
                <w:szCs w:val="28"/>
              </w:rPr>
            </w:pPr>
          </w:p>
        </w:tc>
        <w:tc>
          <w:tcPr>
            <w:tcW w:w="1144" w:type="dxa"/>
          </w:tcPr>
          <w:p w:rsidR="00BD0820" w:rsidRDefault="00BD0820" w:rsidP="00BD0820">
            <w:pPr>
              <w:jc w:val="center"/>
              <w:rPr>
                <w:rFonts w:ascii="Times New Roman" w:hAnsi="Times New Roman" w:cs="Times New Roman"/>
                <w:b/>
                <w:sz w:val="28"/>
                <w:szCs w:val="28"/>
              </w:rPr>
            </w:pPr>
          </w:p>
        </w:tc>
        <w:tc>
          <w:tcPr>
            <w:tcW w:w="1407" w:type="dxa"/>
          </w:tcPr>
          <w:p w:rsidR="00BD0820" w:rsidRDefault="00BD0820" w:rsidP="00BD0820">
            <w:pPr>
              <w:jc w:val="center"/>
              <w:rPr>
                <w:rFonts w:ascii="Times New Roman" w:hAnsi="Times New Roman" w:cs="Times New Roman"/>
                <w:b/>
                <w:sz w:val="28"/>
                <w:szCs w:val="28"/>
              </w:rPr>
            </w:pPr>
          </w:p>
        </w:tc>
        <w:tc>
          <w:tcPr>
            <w:tcW w:w="1479" w:type="dxa"/>
          </w:tcPr>
          <w:p w:rsidR="00BD0820" w:rsidRDefault="00BD0820" w:rsidP="00BD0820">
            <w:pPr>
              <w:jc w:val="center"/>
              <w:rPr>
                <w:rFonts w:ascii="Times New Roman" w:hAnsi="Times New Roman" w:cs="Times New Roman"/>
                <w:b/>
                <w:sz w:val="28"/>
                <w:szCs w:val="28"/>
              </w:rPr>
            </w:pPr>
          </w:p>
        </w:tc>
        <w:tc>
          <w:tcPr>
            <w:tcW w:w="1266" w:type="dxa"/>
            <w:vAlign w:val="center"/>
          </w:tcPr>
          <w:p w:rsidR="00BD0820" w:rsidRPr="00BD0820" w:rsidRDefault="00BD0820" w:rsidP="00BD0820">
            <w:pPr>
              <w:jc w:val="center"/>
              <w:rPr>
                <w:rFonts w:ascii="Times New Roman" w:hAnsi="Times New Roman" w:cs="Times New Roman"/>
                <w:b/>
                <w:sz w:val="20"/>
                <w:szCs w:val="20"/>
              </w:rPr>
            </w:pPr>
            <w:r w:rsidRPr="00BD0820">
              <w:rPr>
                <w:rFonts w:ascii="Times New Roman" w:hAnsi="Times New Roman" w:cs="Times New Roman"/>
                <w:b/>
                <w:sz w:val="20"/>
                <w:szCs w:val="20"/>
              </w:rPr>
              <w:t>11 619,2</w:t>
            </w:r>
          </w:p>
        </w:tc>
      </w:tr>
      <w:tr w:rsidR="00FF6169" w:rsidTr="007A497F">
        <w:tc>
          <w:tcPr>
            <w:tcW w:w="15871" w:type="dxa"/>
            <w:gridSpan w:val="12"/>
          </w:tcPr>
          <w:p w:rsidR="00FF6169" w:rsidRPr="00FF6169" w:rsidRDefault="00FF6169" w:rsidP="00597BC7">
            <w:pPr>
              <w:tabs>
                <w:tab w:val="left" w:pos="0"/>
              </w:tabs>
              <w:jc w:val="center"/>
              <w:rPr>
                <w:rFonts w:ascii="Times New Roman" w:hAnsi="Times New Roman" w:cs="Times New Roman"/>
                <w:b/>
                <w:sz w:val="20"/>
                <w:szCs w:val="20"/>
              </w:rPr>
            </w:pPr>
            <w:r w:rsidRPr="00FF6169">
              <w:rPr>
                <w:rFonts w:ascii="Times New Roman" w:hAnsi="Times New Roman" w:cs="Times New Roman"/>
                <w:b/>
                <w:sz w:val="20"/>
                <w:szCs w:val="20"/>
              </w:rPr>
              <w:t xml:space="preserve">4 Б зона: </w:t>
            </w:r>
            <w:proofErr w:type="spellStart"/>
            <w:r w:rsidRPr="00FF6169">
              <w:rPr>
                <w:rFonts w:ascii="Times New Roman" w:hAnsi="Times New Roman" w:cs="Times New Roman"/>
                <w:b/>
                <w:sz w:val="20"/>
                <w:szCs w:val="20"/>
              </w:rPr>
              <w:t>Улаганский</w:t>
            </w:r>
            <w:proofErr w:type="spellEnd"/>
            <w:r w:rsidRPr="00FF6169">
              <w:rPr>
                <w:rFonts w:ascii="Times New Roman" w:hAnsi="Times New Roman" w:cs="Times New Roman"/>
                <w:b/>
                <w:sz w:val="20"/>
                <w:szCs w:val="20"/>
              </w:rPr>
              <w:t xml:space="preserve"> район</w:t>
            </w:r>
          </w:p>
        </w:tc>
      </w:tr>
      <w:tr w:rsidR="00517C30" w:rsidTr="00517C30">
        <w:tc>
          <w:tcPr>
            <w:tcW w:w="2180" w:type="dxa"/>
            <w:vMerge w:val="restart"/>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Двухэтажн</w:t>
            </w:r>
            <w:r w:rsidR="0069204E">
              <w:rPr>
                <w:rFonts w:ascii="Times New Roman" w:hAnsi="Times New Roman" w:cs="Times New Roman"/>
                <w:sz w:val="20"/>
                <w:szCs w:val="20"/>
              </w:rPr>
              <w:t>ый двухсекционный кирпичный дом</w:t>
            </w:r>
          </w:p>
        </w:tc>
        <w:tc>
          <w:tcPr>
            <w:tcW w:w="1292"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1103324,1</w:t>
            </w:r>
          </w:p>
        </w:tc>
        <w:tc>
          <w:tcPr>
            <w:tcW w:w="1166"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1175828,9</w:t>
            </w:r>
          </w:p>
        </w:tc>
        <w:tc>
          <w:tcPr>
            <w:tcW w:w="1240"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3045123,2</w:t>
            </w:r>
          </w:p>
        </w:tc>
        <w:tc>
          <w:tcPr>
            <w:tcW w:w="1166"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941966,9</w:t>
            </w:r>
          </w:p>
        </w:tc>
        <w:tc>
          <w:tcPr>
            <w:tcW w:w="1166"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1047858,3</w:t>
            </w:r>
          </w:p>
        </w:tc>
        <w:tc>
          <w:tcPr>
            <w:tcW w:w="1174"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438789,6</w:t>
            </w:r>
          </w:p>
        </w:tc>
        <w:tc>
          <w:tcPr>
            <w:tcW w:w="1191"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762539,8</w:t>
            </w:r>
          </w:p>
        </w:tc>
        <w:tc>
          <w:tcPr>
            <w:tcW w:w="1144"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92653,8</w:t>
            </w:r>
          </w:p>
        </w:tc>
        <w:tc>
          <w:tcPr>
            <w:tcW w:w="1407"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331124,5</w:t>
            </w:r>
          </w:p>
        </w:tc>
        <w:tc>
          <w:tcPr>
            <w:tcW w:w="1479"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w:t>
            </w:r>
          </w:p>
        </w:tc>
        <w:tc>
          <w:tcPr>
            <w:tcW w:w="1266"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8 939 209,1</w:t>
            </w:r>
          </w:p>
        </w:tc>
      </w:tr>
      <w:tr w:rsidR="00517C30" w:rsidTr="00517C30">
        <w:tc>
          <w:tcPr>
            <w:tcW w:w="2180" w:type="dxa"/>
            <w:vMerge/>
            <w:vAlign w:val="center"/>
          </w:tcPr>
          <w:p w:rsidR="00517C30" w:rsidRPr="00517C30" w:rsidRDefault="00517C30" w:rsidP="00517C30">
            <w:pPr>
              <w:jc w:val="center"/>
              <w:rPr>
                <w:rFonts w:ascii="Times New Roman" w:hAnsi="Times New Roman" w:cs="Times New Roman"/>
                <w:b/>
                <w:sz w:val="20"/>
                <w:szCs w:val="20"/>
              </w:rPr>
            </w:pPr>
          </w:p>
        </w:tc>
        <w:tc>
          <w:tcPr>
            <w:tcW w:w="1292"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1 352,1</w:t>
            </w:r>
          </w:p>
        </w:tc>
        <w:tc>
          <w:tcPr>
            <w:tcW w:w="1166"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1 441,0</w:t>
            </w:r>
          </w:p>
        </w:tc>
        <w:tc>
          <w:tcPr>
            <w:tcW w:w="1240"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3 731,8</w:t>
            </w:r>
          </w:p>
        </w:tc>
        <w:tc>
          <w:tcPr>
            <w:tcW w:w="1166"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1 154,4</w:t>
            </w:r>
          </w:p>
        </w:tc>
        <w:tc>
          <w:tcPr>
            <w:tcW w:w="1166"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1 284,1</w:t>
            </w:r>
          </w:p>
        </w:tc>
        <w:tc>
          <w:tcPr>
            <w:tcW w:w="1174"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537,7</w:t>
            </w:r>
          </w:p>
        </w:tc>
        <w:tc>
          <w:tcPr>
            <w:tcW w:w="1191"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934,5</w:t>
            </w:r>
          </w:p>
        </w:tc>
        <w:tc>
          <w:tcPr>
            <w:tcW w:w="1144"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113,5</w:t>
            </w:r>
          </w:p>
        </w:tc>
        <w:tc>
          <w:tcPr>
            <w:tcW w:w="1407"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405,8</w:t>
            </w:r>
          </w:p>
        </w:tc>
        <w:tc>
          <w:tcPr>
            <w:tcW w:w="1479"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w:t>
            </w:r>
          </w:p>
        </w:tc>
        <w:tc>
          <w:tcPr>
            <w:tcW w:w="1266"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10 954,9</w:t>
            </w:r>
          </w:p>
        </w:tc>
      </w:tr>
      <w:tr w:rsidR="00517C30" w:rsidTr="00517C30">
        <w:tc>
          <w:tcPr>
            <w:tcW w:w="2180" w:type="dxa"/>
            <w:vMerge/>
            <w:vAlign w:val="center"/>
          </w:tcPr>
          <w:p w:rsidR="00517C30" w:rsidRPr="00517C30" w:rsidRDefault="00517C30" w:rsidP="00517C30">
            <w:pPr>
              <w:jc w:val="center"/>
              <w:rPr>
                <w:rFonts w:ascii="Times New Roman" w:hAnsi="Times New Roman" w:cs="Times New Roman"/>
                <w:b/>
                <w:sz w:val="20"/>
                <w:szCs w:val="20"/>
              </w:rPr>
            </w:pPr>
          </w:p>
        </w:tc>
        <w:tc>
          <w:tcPr>
            <w:tcW w:w="1292" w:type="dxa"/>
            <w:vAlign w:val="center"/>
          </w:tcPr>
          <w:p w:rsidR="00517C30" w:rsidRPr="00517C30" w:rsidRDefault="00517C30" w:rsidP="00517C30">
            <w:pPr>
              <w:jc w:val="center"/>
              <w:rPr>
                <w:rFonts w:ascii="Times New Roman" w:hAnsi="Times New Roman" w:cs="Times New Roman"/>
                <w:sz w:val="20"/>
                <w:szCs w:val="20"/>
              </w:rPr>
            </w:pPr>
          </w:p>
        </w:tc>
        <w:tc>
          <w:tcPr>
            <w:tcW w:w="1166" w:type="dxa"/>
            <w:vAlign w:val="center"/>
          </w:tcPr>
          <w:p w:rsidR="00517C30" w:rsidRPr="00517C30" w:rsidRDefault="00517C30" w:rsidP="00517C30">
            <w:pPr>
              <w:jc w:val="center"/>
              <w:rPr>
                <w:rFonts w:ascii="Times New Roman" w:hAnsi="Times New Roman" w:cs="Times New Roman"/>
                <w:sz w:val="20"/>
                <w:szCs w:val="20"/>
              </w:rPr>
            </w:pPr>
          </w:p>
        </w:tc>
        <w:tc>
          <w:tcPr>
            <w:tcW w:w="1240"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7 463,5</w:t>
            </w:r>
          </w:p>
        </w:tc>
        <w:tc>
          <w:tcPr>
            <w:tcW w:w="1166" w:type="dxa"/>
            <w:vAlign w:val="center"/>
          </w:tcPr>
          <w:p w:rsidR="00517C30" w:rsidRPr="00517C30" w:rsidRDefault="00517C30" w:rsidP="00517C30">
            <w:pPr>
              <w:jc w:val="center"/>
              <w:rPr>
                <w:rFonts w:ascii="Times New Roman" w:hAnsi="Times New Roman" w:cs="Times New Roman"/>
                <w:sz w:val="20"/>
                <w:szCs w:val="20"/>
              </w:rPr>
            </w:pPr>
          </w:p>
        </w:tc>
        <w:tc>
          <w:tcPr>
            <w:tcW w:w="1166" w:type="dxa"/>
            <w:vAlign w:val="center"/>
          </w:tcPr>
          <w:p w:rsidR="00517C30" w:rsidRPr="00517C30" w:rsidRDefault="00517C30" w:rsidP="00517C30">
            <w:pPr>
              <w:jc w:val="center"/>
              <w:rPr>
                <w:rFonts w:ascii="Times New Roman" w:hAnsi="Times New Roman" w:cs="Times New Roman"/>
                <w:sz w:val="20"/>
                <w:szCs w:val="20"/>
              </w:rPr>
            </w:pPr>
          </w:p>
        </w:tc>
        <w:tc>
          <w:tcPr>
            <w:tcW w:w="1174" w:type="dxa"/>
            <w:vAlign w:val="center"/>
          </w:tcPr>
          <w:p w:rsidR="00517C30" w:rsidRPr="00517C30" w:rsidRDefault="00517C30" w:rsidP="00517C30">
            <w:pPr>
              <w:jc w:val="center"/>
              <w:rPr>
                <w:rFonts w:ascii="Times New Roman" w:hAnsi="Times New Roman" w:cs="Times New Roman"/>
                <w:sz w:val="20"/>
                <w:szCs w:val="20"/>
              </w:rPr>
            </w:pPr>
          </w:p>
        </w:tc>
        <w:tc>
          <w:tcPr>
            <w:tcW w:w="1191" w:type="dxa"/>
            <w:vAlign w:val="center"/>
          </w:tcPr>
          <w:p w:rsidR="00517C30" w:rsidRPr="00517C30" w:rsidRDefault="00517C30" w:rsidP="00517C30">
            <w:pPr>
              <w:jc w:val="center"/>
              <w:rPr>
                <w:rFonts w:ascii="Times New Roman" w:hAnsi="Times New Roman" w:cs="Times New Roman"/>
                <w:sz w:val="20"/>
                <w:szCs w:val="20"/>
              </w:rPr>
            </w:pPr>
          </w:p>
        </w:tc>
        <w:tc>
          <w:tcPr>
            <w:tcW w:w="1144" w:type="dxa"/>
            <w:vAlign w:val="center"/>
          </w:tcPr>
          <w:p w:rsidR="00517C30" w:rsidRPr="00517C30" w:rsidRDefault="00517C30" w:rsidP="00517C30">
            <w:pPr>
              <w:jc w:val="center"/>
              <w:rPr>
                <w:rFonts w:ascii="Times New Roman" w:hAnsi="Times New Roman" w:cs="Times New Roman"/>
                <w:sz w:val="20"/>
                <w:szCs w:val="20"/>
              </w:rPr>
            </w:pPr>
          </w:p>
        </w:tc>
        <w:tc>
          <w:tcPr>
            <w:tcW w:w="1407" w:type="dxa"/>
            <w:vAlign w:val="center"/>
          </w:tcPr>
          <w:p w:rsidR="00517C30" w:rsidRPr="00517C30" w:rsidRDefault="00517C30" w:rsidP="00517C30">
            <w:pPr>
              <w:jc w:val="center"/>
              <w:rPr>
                <w:rFonts w:ascii="Times New Roman" w:hAnsi="Times New Roman" w:cs="Times New Roman"/>
                <w:sz w:val="20"/>
                <w:szCs w:val="20"/>
              </w:rPr>
            </w:pPr>
          </w:p>
        </w:tc>
        <w:tc>
          <w:tcPr>
            <w:tcW w:w="1479" w:type="dxa"/>
            <w:vAlign w:val="center"/>
          </w:tcPr>
          <w:p w:rsidR="00517C30" w:rsidRPr="00517C30" w:rsidRDefault="00517C30" w:rsidP="00517C30">
            <w:pPr>
              <w:jc w:val="center"/>
              <w:rPr>
                <w:rFonts w:ascii="Times New Roman" w:hAnsi="Times New Roman" w:cs="Times New Roman"/>
                <w:sz w:val="20"/>
                <w:szCs w:val="20"/>
              </w:rPr>
            </w:pPr>
          </w:p>
        </w:tc>
        <w:tc>
          <w:tcPr>
            <w:tcW w:w="1266" w:type="dxa"/>
            <w:vAlign w:val="center"/>
          </w:tcPr>
          <w:p w:rsidR="00517C30" w:rsidRPr="00517C30" w:rsidRDefault="00517C30" w:rsidP="00517C30">
            <w:pPr>
              <w:jc w:val="center"/>
              <w:rPr>
                <w:rFonts w:ascii="Times New Roman" w:hAnsi="Times New Roman" w:cs="Times New Roman"/>
                <w:sz w:val="20"/>
                <w:szCs w:val="20"/>
              </w:rPr>
            </w:pPr>
          </w:p>
        </w:tc>
      </w:tr>
      <w:tr w:rsidR="00517C30" w:rsidTr="00517C30">
        <w:tc>
          <w:tcPr>
            <w:tcW w:w="2180" w:type="dxa"/>
            <w:vMerge w:val="restart"/>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Двухэтажный односекционный деревянный дом</w:t>
            </w:r>
          </w:p>
        </w:tc>
        <w:tc>
          <w:tcPr>
            <w:tcW w:w="1292"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748682,2</w:t>
            </w:r>
          </w:p>
        </w:tc>
        <w:tc>
          <w:tcPr>
            <w:tcW w:w="1166"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707467,6</w:t>
            </w:r>
          </w:p>
        </w:tc>
        <w:tc>
          <w:tcPr>
            <w:tcW w:w="1240"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2028021,4</w:t>
            </w:r>
          </w:p>
        </w:tc>
        <w:tc>
          <w:tcPr>
            <w:tcW w:w="1166"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670115,5</w:t>
            </w:r>
          </w:p>
        </w:tc>
        <w:tc>
          <w:tcPr>
            <w:tcW w:w="1166"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759858,0</w:t>
            </w:r>
          </w:p>
        </w:tc>
        <w:tc>
          <w:tcPr>
            <w:tcW w:w="1174"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277857,6</w:t>
            </w:r>
          </w:p>
        </w:tc>
        <w:tc>
          <w:tcPr>
            <w:tcW w:w="1191"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537952,3</w:t>
            </w:r>
          </w:p>
        </w:tc>
        <w:tc>
          <w:tcPr>
            <w:tcW w:w="1144"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67304,5</w:t>
            </w:r>
          </w:p>
        </w:tc>
        <w:tc>
          <w:tcPr>
            <w:tcW w:w="1407"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224578,6</w:t>
            </w:r>
          </w:p>
        </w:tc>
        <w:tc>
          <w:tcPr>
            <w:tcW w:w="1479"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w:t>
            </w:r>
          </w:p>
        </w:tc>
        <w:tc>
          <w:tcPr>
            <w:tcW w:w="1266"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6 021 837,7</w:t>
            </w:r>
          </w:p>
        </w:tc>
      </w:tr>
      <w:tr w:rsidR="00517C30" w:rsidTr="00517C30">
        <w:tc>
          <w:tcPr>
            <w:tcW w:w="2180" w:type="dxa"/>
            <w:vMerge/>
          </w:tcPr>
          <w:p w:rsidR="00517C30" w:rsidRDefault="00517C30" w:rsidP="00517C30">
            <w:pPr>
              <w:jc w:val="center"/>
              <w:rPr>
                <w:rFonts w:ascii="Times New Roman" w:hAnsi="Times New Roman" w:cs="Times New Roman"/>
                <w:b/>
                <w:sz w:val="28"/>
                <w:szCs w:val="28"/>
              </w:rPr>
            </w:pPr>
          </w:p>
        </w:tc>
        <w:tc>
          <w:tcPr>
            <w:tcW w:w="1292"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1 356,3</w:t>
            </w:r>
          </w:p>
        </w:tc>
        <w:tc>
          <w:tcPr>
            <w:tcW w:w="1166"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1 281,6</w:t>
            </w:r>
          </w:p>
        </w:tc>
        <w:tc>
          <w:tcPr>
            <w:tcW w:w="1240"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3 674,0</w:t>
            </w:r>
          </w:p>
        </w:tc>
        <w:tc>
          <w:tcPr>
            <w:tcW w:w="1166"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1 214,0</w:t>
            </w:r>
          </w:p>
        </w:tc>
        <w:tc>
          <w:tcPr>
            <w:tcW w:w="1166"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1 376,6</w:t>
            </w:r>
          </w:p>
        </w:tc>
        <w:tc>
          <w:tcPr>
            <w:tcW w:w="1174"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503,4</w:t>
            </w:r>
          </w:p>
        </w:tc>
        <w:tc>
          <w:tcPr>
            <w:tcW w:w="1191"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974,6</w:t>
            </w:r>
          </w:p>
        </w:tc>
        <w:tc>
          <w:tcPr>
            <w:tcW w:w="1144"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121,9</w:t>
            </w:r>
          </w:p>
        </w:tc>
        <w:tc>
          <w:tcPr>
            <w:tcW w:w="1407"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406,8</w:t>
            </w:r>
          </w:p>
        </w:tc>
        <w:tc>
          <w:tcPr>
            <w:tcW w:w="1479"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w:t>
            </w:r>
          </w:p>
        </w:tc>
        <w:tc>
          <w:tcPr>
            <w:tcW w:w="1266"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10 909,2</w:t>
            </w:r>
          </w:p>
        </w:tc>
      </w:tr>
      <w:tr w:rsidR="00517C30" w:rsidTr="00517C30">
        <w:tc>
          <w:tcPr>
            <w:tcW w:w="2180" w:type="dxa"/>
            <w:vMerge/>
          </w:tcPr>
          <w:p w:rsidR="00517C30" w:rsidRDefault="00517C30" w:rsidP="00517C30">
            <w:pPr>
              <w:jc w:val="center"/>
              <w:rPr>
                <w:rFonts w:ascii="Times New Roman" w:hAnsi="Times New Roman" w:cs="Times New Roman"/>
                <w:b/>
                <w:sz w:val="28"/>
                <w:szCs w:val="28"/>
              </w:rPr>
            </w:pPr>
          </w:p>
        </w:tc>
        <w:tc>
          <w:tcPr>
            <w:tcW w:w="1292" w:type="dxa"/>
            <w:vAlign w:val="center"/>
          </w:tcPr>
          <w:p w:rsidR="00517C30" w:rsidRPr="00E6170D" w:rsidRDefault="00517C30" w:rsidP="00517C30">
            <w:pPr>
              <w:jc w:val="center"/>
            </w:pPr>
          </w:p>
        </w:tc>
        <w:tc>
          <w:tcPr>
            <w:tcW w:w="1166" w:type="dxa"/>
            <w:vAlign w:val="center"/>
          </w:tcPr>
          <w:p w:rsidR="00517C30" w:rsidRPr="00E6170D" w:rsidRDefault="00517C30" w:rsidP="00517C30">
            <w:pPr>
              <w:jc w:val="center"/>
            </w:pPr>
          </w:p>
        </w:tc>
        <w:tc>
          <w:tcPr>
            <w:tcW w:w="1240" w:type="dxa"/>
            <w:vAlign w:val="center"/>
          </w:tcPr>
          <w:p w:rsidR="00517C30" w:rsidRPr="00517C30" w:rsidRDefault="00517C30" w:rsidP="00517C30">
            <w:pPr>
              <w:jc w:val="center"/>
              <w:rPr>
                <w:rFonts w:ascii="Times New Roman" w:hAnsi="Times New Roman" w:cs="Times New Roman"/>
                <w:sz w:val="20"/>
                <w:szCs w:val="20"/>
              </w:rPr>
            </w:pPr>
            <w:r w:rsidRPr="00517C30">
              <w:rPr>
                <w:rFonts w:ascii="Times New Roman" w:hAnsi="Times New Roman" w:cs="Times New Roman"/>
                <w:sz w:val="20"/>
                <w:szCs w:val="20"/>
              </w:rPr>
              <w:t>7 347,9</w:t>
            </w:r>
          </w:p>
        </w:tc>
        <w:tc>
          <w:tcPr>
            <w:tcW w:w="1166" w:type="dxa"/>
            <w:vAlign w:val="center"/>
          </w:tcPr>
          <w:p w:rsidR="00517C30" w:rsidRPr="00E6170D" w:rsidRDefault="00517C30" w:rsidP="00517C30">
            <w:pPr>
              <w:jc w:val="center"/>
            </w:pPr>
          </w:p>
        </w:tc>
        <w:tc>
          <w:tcPr>
            <w:tcW w:w="1166" w:type="dxa"/>
            <w:vAlign w:val="center"/>
          </w:tcPr>
          <w:p w:rsidR="00517C30" w:rsidRPr="00E6170D" w:rsidRDefault="00517C30" w:rsidP="00517C30">
            <w:pPr>
              <w:jc w:val="center"/>
            </w:pPr>
          </w:p>
        </w:tc>
        <w:tc>
          <w:tcPr>
            <w:tcW w:w="1174" w:type="dxa"/>
            <w:vAlign w:val="center"/>
          </w:tcPr>
          <w:p w:rsidR="00517C30" w:rsidRPr="00E6170D" w:rsidRDefault="00517C30" w:rsidP="00517C30">
            <w:pPr>
              <w:jc w:val="center"/>
            </w:pPr>
          </w:p>
        </w:tc>
        <w:tc>
          <w:tcPr>
            <w:tcW w:w="1191" w:type="dxa"/>
            <w:vAlign w:val="center"/>
          </w:tcPr>
          <w:p w:rsidR="00517C30" w:rsidRPr="00E6170D" w:rsidRDefault="00517C30" w:rsidP="00517C30">
            <w:pPr>
              <w:jc w:val="center"/>
            </w:pPr>
          </w:p>
        </w:tc>
        <w:tc>
          <w:tcPr>
            <w:tcW w:w="1144" w:type="dxa"/>
            <w:vAlign w:val="center"/>
          </w:tcPr>
          <w:p w:rsidR="00517C30" w:rsidRPr="00E6170D" w:rsidRDefault="00517C30" w:rsidP="00517C30">
            <w:pPr>
              <w:jc w:val="center"/>
            </w:pPr>
          </w:p>
        </w:tc>
        <w:tc>
          <w:tcPr>
            <w:tcW w:w="1407" w:type="dxa"/>
            <w:vAlign w:val="center"/>
          </w:tcPr>
          <w:p w:rsidR="00517C30" w:rsidRPr="00E6170D" w:rsidRDefault="00517C30" w:rsidP="00517C30">
            <w:pPr>
              <w:jc w:val="center"/>
            </w:pPr>
          </w:p>
        </w:tc>
        <w:tc>
          <w:tcPr>
            <w:tcW w:w="1479" w:type="dxa"/>
            <w:vAlign w:val="center"/>
          </w:tcPr>
          <w:p w:rsidR="00517C30" w:rsidRPr="00E6170D" w:rsidRDefault="00517C30" w:rsidP="00517C30">
            <w:pPr>
              <w:jc w:val="center"/>
            </w:pPr>
          </w:p>
        </w:tc>
        <w:tc>
          <w:tcPr>
            <w:tcW w:w="1266" w:type="dxa"/>
            <w:vAlign w:val="center"/>
          </w:tcPr>
          <w:p w:rsidR="00517C30" w:rsidRDefault="00517C30" w:rsidP="00517C30">
            <w:pPr>
              <w:jc w:val="center"/>
            </w:pPr>
          </w:p>
        </w:tc>
      </w:tr>
      <w:tr w:rsidR="003C7C9A" w:rsidTr="007A497F">
        <w:tc>
          <w:tcPr>
            <w:tcW w:w="2180" w:type="dxa"/>
            <w:vMerge w:val="restart"/>
            <w:vAlign w:val="center"/>
          </w:tcPr>
          <w:p w:rsidR="003C7C9A" w:rsidRPr="003C7C9A" w:rsidRDefault="007A497F" w:rsidP="003C7C9A">
            <w:pPr>
              <w:jc w:val="center"/>
              <w:rPr>
                <w:rFonts w:ascii="Times New Roman" w:hAnsi="Times New Roman" w:cs="Times New Roman"/>
                <w:b/>
                <w:sz w:val="20"/>
                <w:szCs w:val="20"/>
              </w:rPr>
            </w:pPr>
            <w:r>
              <w:rPr>
                <w:rFonts w:ascii="Times New Roman" w:hAnsi="Times New Roman" w:cs="Times New Roman"/>
                <w:b/>
                <w:sz w:val="20"/>
                <w:szCs w:val="20"/>
              </w:rPr>
              <w:t xml:space="preserve">Итого по зоне </w:t>
            </w:r>
            <w:r w:rsidR="003C7C9A" w:rsidRPr="003C7C9A">
              <w:rPr>
                <w:rFonts w:ascii="Times New Roman" w:hAnsi="Times New Roman" w:cs="Times New Roman"/>
                <w:b/>
                <w:sz w:val="20"/>
                <w:szCs w:val="20"/>
              </w:rPr>
              <w:t>4 Б</w:t>
            </w:r>
          </w:p>
        </w:tc>
        <w:tc>
          <w:tcPr>
            <w:tcW w:w="1292" w:type="dxa"/>
            <w:vAlign w:val="center"/>
          </w:tcPr>
          <w:p w:rsidR="003C7C9A" w:rsidRDefault="003C7C9A" w:rsidP="003C7C9A">
            <w:pPr>
              <w:jc w:val="center"/>
              <w:rPr>
                <w:rFonts w:ascii="Times New Roman" w:hAnsi="Times New Roman" w:cs="Times New Roman"/>
                <w:b/>
                <w:sz w:val="28"/>
                <w:szCs w:val="28"/>
              </w:rPr>
            </w:pPr>
          </w:p>
        </w:tc>
        <w:tc>
          <w:tcPr>
            <w:tcW w:w="1166" w:type="dxa"/>
            <w:vAlign w:val="center"/>
          </w:tcPr>
          <w:p w:rsidR="003C7C9A" w:rsidRDefault="003C7C9A" w:rsidP="003C7C9A">
            <w:pPr>
              <w:jc w:val="center"/>
              <w:rPr>
                <w:rFonts w:ascii="Times New Roman" w:hAnsi="Times New Roman" w:cs="Times New Roman"/>
                <w:b/>
                <w:sz w:val="28"/>
                <w:szCs w:val="28"/>
              </w:rPr>
            </w:pPr>
          </w:p>
        </w:tc>
        <w:tc>
          <w:tcPr>
            <w:tcW w:w="1240" w:type="dxa"/>
            <w:vAlign w:val="center"/>
          </w:tcPr>
          <w:p w:rsidR="003C7C9A" w:rsidRDefault="003C7C9A" w:rsidP="003C7C9A">
            <w:pPr>
              <w:jc w:val="center"/>
              <w:rPr>
                <w:rFonts w:ascii="Times New Roman" w:hAnsi="Times New Roman" w:cs="Times New Roman"/>
                <w:b/>
                <w:sz w:val="28"/>
                <w:szCs w:val="28"/>
              </w:rPr>
            </w:pPr>
          </w:p>
        </w:tc>
        <w:tc>
          <w:tcPr>
            <w:tcW w:w="1166" w:type="dxa"/>
            <w:vAlign w:val="center"/>
          </w:tcPr>
          <w:p w:rsidR="003C7C9A" w:rsidRDefault="003C7C9A" w:rsidP="003C7C9A">
            <w:pPr>
              <w:jc w:val="center"/>
              <w:rPr>
                <w:rFonts w:ascii="Times New Roman" w:hAnsi="Times New Roman" w:cs="Times New Roman"/>
                <w:b/>
                <w:sz w:val="28"/>
                <w:szCs w:val="28"/>
              </w:rPr>
            </w:pPr>
          </w:p>
        </w:tc>
        <w:tc>
          <w:tcPr>
            <w:tcW w:w="1166" w:type="dxa"/>
            <w:vAlign w:val="center"/>
          </w:tcPr>
          <w:p w:rsidR="003C7C9A" w:rsidRDefault="003C7C9A" w:rsidP="003C7C9A">
            <w:pPr>
              <w:jc w:val="center"/>
              <w:rPr>
                <w:rFonts w:ascii="Times New Roman" w:hAnsi="Times New Roman" w:cs="Times New Roman"/>
                <w:b/>
                <w:sz w:val="28"/>
                <w:szCs w:val="28"/>
              </w:rPr>
            </w:pPr>
          </w:p>
        </w:tc>
        <w:tc>
          <w:tcPr>
            <w:tcW w:w="1174" w:type="dxa"/>
            <w:vAlign w:val="center"/>
          </w:tcPr>
          <w:p w:rsidR="003C7C9A" w:rsidRDefault="003C7C9A" w:rsidP="003C7C9A">
            <w:pPr>
              <w:jc w:val="center"/>
              <w:rPr>
                <w:rFonts w:ascii="Times New Roman" w:hAnsi="Times New Roman" w:cs="Times New Roman"/>
                <w:b/>
                <w:sz w:val="28"/>
                <w:szCs w:val="28"/>
              </w:rPr>
            </w:pPr>
          </w:p>
        </w:tc>
        <w:tc>
          <w:tcPr>
            <w:tcW w:w="1191" w:type="dxa"/>
            <w:vAlign w:val="center"/>
          </w:tcPr>
          <w:p w:rsidR="003C7C9A" w:rsidRDefault="003C7C9A" w:rsidP="003C7C9A">
            <w:pPr>
              <w:jc w:val="center"/>
              <w:rPr>
                <w:rFonts w:ascii="Times New Roman" w:hAnsi="Times New Roman" w:cs="Times New Roman"/>
                <w:b/>
                <w:sz w:val="28"/>
                <w:szCs w:val="28"/>
              </w:rPr>
            </w:pPr>
          </w:p>
        </w:tc>
        <w:tc>
          <w:tcPr>
            <w:tcW w:w="1144" w:type="dxa"/>
            <w:vAlign w:val="center"/>
          </w:tcPr>
          <w:p w:rsidR="003C7C9A" w:rsidRDefault="003C7C9A" w:rsidP="003C7C9A">
            <w:pPr>
              <w:jc w:val="center"/>
              <w:rPr>
                <w:rFonts w:ascii="Times New Roman" w:hAnsi="Times New Roman" w:cs="Times New Roman"/>
                <w:b/>
                <w:sz w:val="28"/>
                <w:szCs w:val="28"/>
              </w:rPr>
            </w:pPr>
          </w:p>
        </w:tc>
        <w:tc>
          <w:tcPr>
            <w:tcW w:w="1407" w:type="dxa"/>
            <w:vAlign w:val="center"/>
          </w:tcPr>
          <w:p w:rsidR="003C7C9A" w:rsidRDefault="003C7C9A" w:rsidP="003C7C9A">
            <w:pPr>
              <w:jc w:val="center"/>
              <w:rPr>
                <w:rFonts w:ascii="Times New Roman" w:hAnsi="Times New Roman" w:cs="Times New Roman"/>
                <w:b/>
                <w:sz w:val="28"/>
                <w:szCs w:val="28"/>
              </w:rPr>
            </w:pPr>
          </w:p>
        </w:tc>
        <w:tc>
          <w:tcPr>
            <w:tcW w:w="1479" w:type="dxa"/>
            <w:vAlign w:val="center"/>
          </w:tcPr>
          <w:p w:rsidR="003C7C9A" w:rsidRDefault="003C7C9A" w:rsidP="003C7C9A">
            <w:pPr>
              <w:jc w:val="center"/>
              <w:rPr>
                <w:rFonts w:ascii="Times New Roman" w:hAnsi="Times New Roman" w:cs="Times New Roman"/>
                <w:b/>
                <w:sz w:val="28"/>
                <w:szCs w:val="28"/>
              </w:rPr>
            </w:pPr>
          </w:p>
        </w:tc>
        <w:tc>
          <w:tcPr>
            <w:tcW w:w="1266" w:type="dxa"/>
          </w:tcPr>
          <w:p w:rsidR="003C7C9A" w:rsidRPr="003C7C9A" w:rsidRDefault="003C7C9A" w:rsidP="003C7C9A">
            <w:pPr>
              <w:jc w:val="center"/>
              <w:rPr>
                <w:rFonts w:ascii="Times New Roman" w:hAnsi="Times New Roman" w:cs="Times New Roman"/>
                <w:b/>
                <w:sz w:val="20"/>
                <w:szCs w:val="20"/>
              </w:rPr>
            </w:pPr>
            <w:r w:rsidRPr="003C7C9A">
              <w:rPr>
                <w:rFonts w:ascii="Times New Roman" w:hAnsi="Times New Roman" w:cs="Times New Roman"/>
                <w:b/>
                <w:sz w:val="20"/>
                <w:szCs w:val="20"/>
              </w:rPr>
              <w:t>14 961 046,8</w:t>
            </w:r>
          </w:p>
        </w:tc>
      </w:tr>
      <w:tr w:rsidR="003C7C9A" w:rsidTr="00FF6169">
        <w:tc>
          <w:tcPr>
            <w:tcW w:w="2180" w:type="dxa"/>
            <w:vMerge/>
          </w:tcPr>
          <w:p w:rsidR="003C7C9A" w:rsidRDefault="003C7C9A" w:rsidP="003C7C9A">
            <w:pPr>
              <w:jc w:val="center"/>
              <w:rPr>
                <w:rFonts w:ascii="Times New Roman" w:hAnsi="Times New Roman" w:cs="Times New Roman"/>
                <w:b/>
                <w:sz w:val="28"/>
                <w:szCs w:val="28"/>
              </w:rPr>
            </w:pPr>
          </w:p>
        </w:tc>
        <w:tc>
          <w:tcPr>
            <w:tcW w:w="1292" w:type="dxa"/>
          </w:tcPr>
          <w:p w:rsidR="003C7C9A" w:rsidRDefault="003C7C9A" w:rsidP="003C7C9A">
            <w:pPr>
              <w:jc w:val="center"/>
              <w:rPr>
                <w:rFonts w:ascii="Times New Roman" w:hAnsi="Times New Roman" w:cs="Times New Roman"/>
                <w:b/>
                <w:sz w:val="28"/>
                <w:szCs w:val="28"/>
              </w:rPr>
            </w:pPr>
          </w:p>
        </w:tc>
        <w:tc>
          <w:tcPr>
            <w:tcW w:w="1166" w:type="dxa"/>
          </w:tcPr>
          <w:p w:rsidR="003C7C9A" w:rsidRDefault="003C7C9A" w:rsidP="003C7C9A">
            <w:pPr>
              <w:jc w:val="center"/>
              <w:rPr>
                <w:rFonts w:ascii="Times New Roman" w:hAnsi="Times New Roman" w:cs="Times New Roman"/>
                <w:b/>
                <w:sz w:val="28"/>
                <w:szCs w:val="28"/>
              </w:rPr>
            </w:pPr>
          </w:p>
        </w:tc>
        <w:tc>
          <w:tcPr>
            <w:tcW w:w="1240" w:type="dxa"/>
          </w:tcPr>
          <w:p w:rsidR="003C7C9A" w:rsidRDefault="003C7C9A" w:rsidP="003C7C9A">
            <w:pPr>
              <w:jc w:val="center"/>
              <w:rPr>
                <w:rFonts w:ascii="Times New Roman" w:hAnsi="Times New Roman" w:cs="Times New Roman"/>
                <w:b/>
                <w:sz w:val="28"/>
                <w:szCs w:val="28"/>
              </w:rPr>
            </w:pPr>
          </w:p>
        </w:tc>
        <w:tc>
          <w:tcPr>
            <w:tcW w:w="1166" w:type="dxa"/>
          </w:tcPr>
          <w:p w:rsidR="003C7C9A" w:rsidRDefault="003C7C9A" w:rsidP="003C7C9A">
            <w:pPr>
              <w:jc w:val="center"/>
              <w:rPr>
                <w:rFonts w:ascii="Times New Roman" w:hAnsi="Times New Roman" w:cs="Times New Roman"/>
                <w:b/>
                <w:sz w:val="28"/>
                <w:szCs w:val="28"/>
              </w:rPr>
            </w:pPr>
          </w:p>
        </w:tc>
        <w:tc>
          <w:tcPr>
            <w:tcW w:w="1166" w:type="dxa"/>
          </w:tcPr>
          <w:p w:rsidR="003C7C9A" w:rsidRDefault="003C7C9A" w:rsidP="003C7C9A">
            <w:pPr>
              <w:jc w:val="center"/>
              <w:rPr>
                <w:rFonts w:ascii="Times New Roman" w:hAnsi="Times New Roman" w:cs="Times New Roman"/>
                <w:b/>
                <w:sz w:val="28"/>
                <w:szCs w:val="28"/>
              </w:rPr>
            </w:pPr>
          </w:p>
        </w:tc>
        <w:tc>
          <w:tcPr>
            <w:tcW w:w="1174" w:type="dxa"/>
          </w:tcPr>
          <w:p w:rsidR="003C7C9A" w:rsidRDefault="003C7C9A" w:rsidP="003C7C9A">
            <w:pPr>
              <w:jc w:val="center"/>
              <w:rPr>
                <w:rFonts w:ascii="Times New Roman" w:hAnsi="Times New Roman" w:cs="Times New Roman"/>
                <w:b/>
                <w:sz w:val="28"/>
                <w:szCs w:val="28"/>
              </w:rPr>
            </w:pPr>
          </w:p>
        </w:tc>
        <w:tc>
          <w:tcPr>
            <w:tcW w:w="1191" w:type="dxa"/>
          </w:tcPr>
          <w:p w:rsidR="003C7C9A" w:rsidRDefault="003C7C9A" w:rsidP="003C7C9A">
            <w:pPr>
              <w:jc w:val="center"/>
              <w:rPr>
                <w:rFonts w:ascii="Times New Roman" w:hAnsi="Times New Roman" w:cs="Times New Roman"/>
                <w:b/>
                <w:sz w:val="28"/>
                <w:szCs w:val="28"/>
              </w:rPr>
            </w:pPr>
          </w:p>
        </w:tc>
        <w:tc>
          <w:tcPr>
            <w:tcW w:w="1144" w:type="dxa"/>
          </w:tcPr>
          <w:p w:rsidR="003C7C9A" w:rsidRDefault="003C7C9A" w:rsidP="003C7C9A">
            <w:pPr>
              <w:jc w:val="center"/>
              <w:rPr>
                <w:rFonts w:ascii="Times New Roman" w:hAnsi="Times New Roman" w:cs="Times New Roman"/>
                <w:b/>
                <w:sz w:val="28"/>
                <w:szCs w:val="28"/>
              </w:rPr>
            </w:pPr>
          </w:p>
        </w:tc>
        <w:tc>
          <w:tcPr>
            <w:tcW w:w="1407" w:type="dxa"/>
          </w:tcPr>
          <w:p w:rsidR="003C7C9A" w:rsidRDefault="003C7C9A" w:rsidP="003C7C9A">
            <w:pPr>
              <w:jc w:val="center"/>
              <w:rPr>
                <w:rFonts w:ascii="Times New Roman" w:hAnsi="Times New Roman" w:cs="Times New Roman"/>
                <w:b/>
                <w:sz w:val="28"/>
                <w:szCs w:val="28"/>
              </w:rPr>
            </w:pPr>
          </w:p>
        </w:tc>
        <w:tc>
          <w:tcPr>
            <w:tcW w:w="1479" w:type="dxa"/>
          </w:tcPr>
          <w:p w:rsidR="003C7C9A" w:rsidRDefault="003C7C9A" w:rsidP="003C7C9A">
            <w:pPr>
              <w:jc w:val="center"/>
              <w:rPr>
                <w:rFonts w:ascii="Times New Roman" w:hAnsi="Times New Roman" w:cs="Times New Roman"/>
                <w:b/>
                <w:sz w:val="28"/>
                <w:szCs w:val="28"/>
              </w:rPr>
            </w:pPr>
          </w:p>
        </w:tc>
        <w:tc>
          <w:tcPr>
            <w:tcW w:w="1266" w:type="dxa"/>
          </w:tcPr>
          <w:p w:rsidR="003C7C9A" w:rsidRPr="003C7C9A" w:rsidRDefault="003C7C9A" w:rsidP="003C7C9A">
            <w:pPr>
              <w:jc w:val="center"/>
              <w:rPr>
                <w:rFonts w:ascii="Times New Roman" w:hAnsi="Times New Roman" w:cs="Times New Roman"/>
                <w:b/>
                <w:sz w:val="20"/>
                <w:szCs w:val="20"/>
              </w:rPr>
            </w:pPr>
            <w:r w:rsidRPr="003C7C9A">
              <w:rPr>
                <w:rFonts w:ascii="Times New Roman" w:hAnsi="Times New Roman" w:cs="Times New Roman"/>
                <w:b/>
                <w:sz w:val="20"/>
                <w:szCs w:val="20"/>
              </w:rPr>
              <w:t>10 936,4</w:t>
            </w:r>
          </w:p>
        </w:tc>
      </w:tr>
      <w:tr w:rsidR="00FF6169" w:rsidTr="007F77BE">
        <w:trPr>
          <w:trHeight w:val="268"/>
        </w:trPr>
        <w:tc>
          <w:tcPr>
            <w:tcW w:w="15871" w:type="dxa"/>
            <w:gridSpan w:val="12"/>
          </w:tcPr>
          <w:p w:rsidR="00FF6169" w:rsidRPr="007F77BE" w:rsidRDefault="007F77BE" w:rsidP="00393129">
            <w:pPr>
              <w:jc w:val="center"/>
              <w:rPr>
                <w:rFonts w:ascii="Times New Roman" w:hAnsi="Times New Roman" w:cs="Times New Roman"/>
                <w:b/>
                <w:sz w:val="20"/>
                <w:szCs w:val="20"/>
              </w:rPr>
            </w:pPr>
            <w:r>
              <w:rPr>
                <w:rFonts w:ascii="Times New Roman" w:hAnsi="Times New Roman" w:cs="Times New Roman"/>
                <w:b/>
                <w:sz w:val="20"/>
                <w:szCs w:val="20"/>
              </w:rPr>
              <w:t xml:space="preserve">                                                                                                                             </w:t>
            </w:r>
            <w:r w:rsidRPr="007F77BE">
              <w:rPr>
                <w:rFonts w:ascii="Times New Roman" w:hAnsi="Times New Roman" w:cs="Times New Roman"/>
                <w:b/>
                <w:sz w:val="20"/>
                <w:szCs w:val="20"/>
              </w:rPr>
              <w:t>4</w:t>
            </w:r>
            <w:proofErr w:type="gramStart"/>
            <w:r w:rsidRPr="007F77BE">
              <w:rPr>
                <w:rFonts w:ascii="Times New Roman" w:hAnsi="Times New Roman" w:cs="Times New Roman"/>
                <w:b/>
                <w:sz w:val="20"/>
                <w:szCs w:val="20"/>
              </w:rPr>
              <w:t xml:space="preserve"> В</w:t>
            </w:r>
            <w:proofErr w:type="gramEnd"/>
            <w:r w:rsidRPr="007F77BE">
              <w:rPr>
                <w:rFonts w:ascii="Times New Roman" w:hAnsi="Times New Roman" w:cs="Times New Roman"/>
                <w:b/>
                <w:sz w:val="20"/>
                <w:szCs w:val="20"/>
              </w:rPr>
              <w:t xml:space="preserve"> зона</w:t>
            </w:r>
            <w:r>
              <w:rPr>
                <w:rFonts w:ascii="Times New Roman" w:hAnsi="Times New Roman" w:cs="Times New Roman"/>
                <w:b/>
                <w:sz w:val="20"/>
                <w:szCs w:val="20"/>
              </w:rPr>
              <w:t xml:space="preserve">: </w:t>
            </w:r>
            <w:proofErr w:type="spellStart"/>
            <w:r>
              <w:rPr>
                <w:rFonts w:ascii="Times New Roman" w:hAnsi="Times New Roman" w:cs="Times New Roman"/>
                <w:b/>
                <w:sz w:val="20"/>
                <w:szCs w:val="20"/>
              </w:rPr>
              <w:t>Усть-Коксинский</w:t>
            </w:r>
            <w:proofErr w:type="spellEnd"/>
            <w:r>
              <w:rPr>
                <w:rFonts w:ascii="Times New Roman" w:hAnsi="Times New Roman" w:cs="Times New Roman"/>
                <w:b/>
                <w:sz w:val="20"/>
                <w:szCs w:val="20"/>
              </w:rPr>
              <w:t xml:space="preserve"> район</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7F77BE">
              <w:rPr>
                <w:rFonts w:ascii="Times New Roman" w:hAnsi="Times New Roman" w:cs="Times New Roman"/>
                <w:b/>
                <w:sz w:val="20"/>
                <w:szCs w:val="20"/>
              </w:rPr>
              <w:tab/>
            </w:r>
          </w:p>
        </w:tc>
      </w:tr>
      <w:tr w:rsidR="007A497F" w:rsidTr="007A497F">
        <w:tc>
          <w:tcPr>
            <w:tcW w:w="2180" w:type="dxa"/>
            <w:vMerge w:val="restart"/>
            <w:vAlign w:val="center"/>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Двухэтажный двухсекционный кирпичный дом</w:t>
            </w:r>
          </w:p>
        </w:tc>
        <w:tc>
          <w:tcPr>
            <w:tcW w:w="1292"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949889,1</w:t>
            </w:r>
          </w:p>
        </w:tc>
        <w:tc>
          <w:tcPr>
            <w:tcW w:w="1166"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1068293,7</w:t>
            </w:r>
          </w:p>
        </w:tc>
        <w:tc>
          <w:tcPr>
            <w:tcW w:w="1240"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2835050,7</w:t>
            </w:r>
          </w:p>
        </w:tc>
        <w:tc>
          <w:tcPr>
            <w:tcW w:w="1166"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831518,8</w:t>
            </w:r>
          </w:p>
        </w:tc>
        <w:tc>
          <w:tcPr>
            <w:tcW w:w="1166"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897472,1</w:t>
            </w:r>
          </w:p>
        </w:tc>
        <w:tc>
          <w:tcPr>
            <w:tcW w:w="1174"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394833,2</w:t>
            </w:r>
          </w:p>
        </w:tc>
        <w:tc>
          <w:tcPr>
            <w:tcW w:w="1191"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747530,1</w:t>
            </w:r>
          </w:p>
        </w:tc>
        <w:tc>
          <w:tcPr>
            <w:tcW w:w="1144"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82792,4</w:t>
            </w:r>
          </w:p>
        </w:tc>
        <w:tc>
          <w:tcPr>
            <w:tcW w:w="1407"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308397,7</w:t>
            </w:r>
          </w:p>
        </w:tc>
        <w:tc>
          <w:tcPr>
            <w:tcW w:w="1479"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w:t>
            </w:r>
          </w:p>
        </w:tc>
        <w:tc>
          <w:tcPr>
            <w:tcW w:w="1266"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8 115 777,8</w:t>
            </w:r>
          </w:p>
        </w:tc>
      </w:tr>
      <w:tr w:rsidR="007A497F" w:rsidTr="007A497F">
        <w:tc>
          <w:tcPr>
            <w:tcW w:w="2180" w:type="dxa"/>
            <w:vMerge/>
            <w:vAlign w:val="center"/>
          </w:tcPr>
          <w:p w:rsidR="007A497F" w:rsidRPr="007A497F" w:rsidRDefault="007A497F" w:rsidP="007A497F">
            <w:pPr>
              <w:jc w:val="center"/>
              <w:rPr>
                <w:rFonts w:ascii="Times New Roman" w:hAnsi="Times New Roman" w:cs="Times New Roman"/>
                <w:b/>
                <w:sz w:val="20"/>
                <w:szCs w:val="20"/>
              </w:rPr>
            </w:pPr>
          </w:p>
        </w:tc>
        <w:tc>
          <w:tcPr>
            <w:tcW w:w="1292"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1 164,1</w:t>
            </w:r>
          </w:p>
        </w:tc>
        <w:tc>
          <w:tcPr>
            <w:tcW w:w="1166"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1 309,2</w:t>
            </w:r>
          </w:p>
        </w:tc>
        <w:tc>
          <w:tcPr>
            <w:tcW w:w="1240"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3 474,3</w:t>
            </w:r>
          </w:p>
        </w:tc>
        <w:tc>
          <w:tcPr>
            <w:tcW w:w="1166"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1 019,0</w:t>
            </w:r>
          </w:p>
        </w:tc>
        <w:tc>
          <w:tcPr>
            <w:tcW w:w="1166"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1 099,8</w:t>
            </w:r>
          </w:p>
        </w:tc>
        <w:tc>
          <w:tcPr>
            <w:tcW w:w="1174"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483,9</w:t>
            </w:r>
          </w:p>
        </w:tc>
        <w:tc>
          <w:tcPr>
            <w:tcW w:w="1191"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916,1</w:t>
            </w:r>
          </w:p>
        </w:tc>
        <w:tc>
          <w:tcPr>
            <w:tcW w:w="1144"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101,5</w:t>
            </w:r>
          </w:p>
        </w:tc>
        <w:tc>
          <w:tcPr>
            <w:tcW w:w="1407"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377,9</w:t>
            </w:r>
          </w:p>
        </w:tc>
        <w:tc>
          <w:tcPr>
            <w:tcW w:w="1479"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w:t>
            </w:r>
          </w:p>
        </w:tc>
        <w:tc>
          <w:tcPr>
            <w:tcW w:w="1266"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9 945,8</w:t>
            </w:r>
          </w:p>
        </w:tc>
      </w:tr>
      <w:tr w:rsidR="007A497F" w:rsidTr="007A497F">
        <w:tc>
          <w:tcPr>
            <w:tcW w:w="2180" w:type="dxa"/>
            <w:vMerge/>
            <w:vAlign w:val="center"/>
          </w:tcPr>
          <w:p w:rsidR="007A497F" w:rsidRPr="007A497F" w:rsidRDefault="007A497F" w:rsidP="007A497F">
            <w:pPr>
              <w:jc w:val="center"/>
              <w:rPr>
                <w:rFonts w:ascii="Times New Roman" w:hAnsi="Times New Roman" w:cs="Times New Roman"/>
                <w:b/>
                <w:sz w:val="20"/>
                <w:szCs w:val="20"/>
              </w:rPr>
            </w:pPr>
          </w:p>
        </w:tc>
        <w:tc>
          <w:tcPr>
            <w:tcW w:w="1292" w:type="dxa"/>
          </w:tcPr>
          <w:p w:rsidR="007A497F" w:rsidRPr="007A497F" w:rsidRDefault="007A497F" w:rsidP="007A497F">
            <w:pPr>
              <w:jc w:val="center"/>
              <w:rPr>
                <w:rFonts w:ascii="Times New Roman" w:hAnsi="Times New Roman" w:cs="Times New Roman"/>
                <w:sz w:val="20"/>
                <w:szCs w:val="20"/>
              </w:rPr>
            </w:pPr>
          </w:p>
        </w:tc>
        <w:tc>
          <w:tcPr>
            <w:tcW w:w="1166" w:type="dxa"/>
          </w:tcPr>
          <w:p w:rsidR="007A497F" w:rsidRPr="007A497F" w:rsidRDefault="007A497F" w:rsidP="007A497F">
            <w:pPr>
              <w:jc w:val="center"/>
              <w:rPr>
                <w:rFonts w:ascii="Times New Roman" w:hAnsi="Times New Roman" w:cs="Times New Roman"/>
                <w:sz w:val="20"/>
                <w:szCs w:val="20"/>
              </w:rPr>
            </w:pPr>
          </w:p>
        </w:tc>
        <w:tc>
          <w:tcPr>
            <w:tcW w:w="1240"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6 948,7</w:t>
            </w:r>
          </w:p>
        </w:tc>
        <w:tc>
          <w:tcPr>
            <w:tcW w:w="1166" w:type="dxa"/>
          </w:tcPr>
          <w:p w:rsidR="007A497F" w:rsidRPr="007A497F" w:rsidRDefault="007A497F" w:rsidP="007A497F">
            <w:pPr>
              <w:jc w:val="center"/>
              <w:rPr>
                <w:rFonts w:ascii="Times New Roman" w:hAnsi="Times New Roman" w:cs="Times New Roman"/>
                <w:sz w:val="20"/>
                <w:szCs w:val="20"/>
              </w:rPr>
            </w:pPr>
          </w:p>
        </w:tc>
        <w:tc>
          <w:tcPr>
            <w:tcW w:w="1166" w:type="dxa"/>
          </w:tcPr>
          <w:p w:rsidR="007A497F" w:rsidRPr="007A497F" w:rsidRDefault="007A497F" w:rsidP="007A497F">
            <w:pPr>
              <w:jc w:val="center"/>
              <w:rPr>
                <w:rFonts w:ascii="Times New Roman" w:hAnsi="Times New Roman" w:cs="Times New Roman"/>
                <w:sz w:val="20"/>
                <w:szCs w:val="20"/>
              </w:rPr>
            </w:pPr>
          </w:p>
        </w:tc>
        <w:tc>
          <w:tcPr>
            <w:tcW w:w="1174" w:type="dxa"/>
          </w:tcPr>
          <w:p w:rsidR="007A497F" w:rsidRPr="007A497F" w:rsidRDefault="007A497F" w:rsidP="007A497F">
            <w:pPr>
              <w:jc w:val="center"/>
              <w:rPr>
                <w:rFonts w:ascii="Times New Roman" w:hAnsi="Times New Roman" w:cs="Times New Roman"/>
                <w:sz w:val="20"/>
                <w:szCs w:val="20"/>
              </w:rPr>
            </w:pPr>
          </w:p>
        </w:tc>
        <w:tc>
          <w:tcPr>
            <w:tcW w:w="1191" w:type="dxa"/>
          </w:tcPr>
          <w:p w:rsidR="007A497F" w:rsidRPr="007A497F" w:rsidRDefault="007A497F" w:rsidP="007A497F">
            <w:pPr>
              <w:jc w:val="center"/>
              <w:rPr>
                <w:rFonts w:ascii="Times New Roman" w:hAnsi="Times New Roman" w:cs="Times New Roman"/>
                <w:sz w:val="20"/>
                <w:szCs w:val="20"/>
              </w:rPr>
            </w:pPr>
          </w:p>
        </w:tc>
        <w:tc>
          <w:tcPr>
            <w:tcW w:w="1144" w:type="dxa"/>
          </w:tcPr>
          <w:p w:rsidR="007A497F" w:rsidRPr="007A497F" w:rsidRDefault="007A497F" w:rsidP="007A497F">
            <w:pPr>
              <w:jc w:val="center"/>
              <w:rPr>
                <w:rFonts w:ascii="Times New Roman" w:hAnsi="Times New Roman" w:cs="Times New Roman"/>
                <w:sz w:val="20"/>
                <w:szCs w:val="20"/>
              </w:rPr>
            </w:pPr>
          </w:p>
        </w:tc>
        <w:tc>
          <w:tcPr>
            <w:tcW w:w="1407" w:type="dxa"/>
          </w:tcPr>
          <w:p w:rsidR="007A497F" w:rsidRPr="007A497F" w:rsidRDefault="007A497F" w:rsidP="007A497F">
            <w:pPr>
              <w:jc w:val="center"/>
              <w:rPr>
                <w:rFonts w:ascii="Times New Roman" w:hAnsi="Times New Roman" w:cs="Times New Roman"/>
                <w:sz w:val="20"/>
                <w:szCs w:val="20"/>
              </w:rPr>
            </w:pPr>
          </w:p>
        </w:tc>
        <w:tc>
          <w:tcPr>
            <w:tcW w:w="1479" w:type="dxa"/>
          </w:tcPr>
          <w:p w:rsidR="007A497F" w:rsidRPr="007A497F" w:rsidRDefault="007A497F" w:rsidP="007A497F">
            <w:pPr>
              <w:jc w:val="center"/>
              <w:rPr>
                <w:rFonts w:ascii="Times New Roman" w:hAnsi="Times New Roman" w:cs="Times New Roman"/>
                <w:sz w:val="20"/>
                <w:szCs w:val="20"/>
              </w:rPr>
            </w:pPr>
          </w:p>
        </w:tc>
        <w:tc>
          <w:tcPr>
            <w:tcW w:w="1266" w:type="dxa"/>
          </w:tcPr>
          <w:p w:rsidR="007A497F" w:rsidRPr="007A497F" w:rsidRDefault="007A497F" w:rsidP="007A497F">
            <w:pPr>
              <w:jc w:val="center"/>
              <w:rPr>
                <w:rFonts w:ascii="Times New Roman" w:hAnsi="Times New Roman" w:cs="Times New Roman"/>
                <w:sz w:val="20"/>
                <w:szCs w:val="20"/>
              </w:rPr>
            </w:pPr>
          </w:p>
        </w:tc>
      </w:tr>
      <w:tr w:rsidR="007A497F" w:rsidTr="007A497F">
        <w:tc>
          <w:tcPr>
            <w:tcW w:w="2180" w:type="dxa"/>
            <w:vMerge w:val="restart"/>
            <w:vAlign w:val="center"/>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 xml:space="preserve">Двухэтажный односекционный </w:t>
            </w:r>
            <w:r w:rsidRPr="007A497F">
              <w:rPr>
                <w:rFonts w:ascii="Times New Roman" w:hAnsi="Times New Roman" w:cs="Times New Roman"/>
                <w:sz w:val="20"/>
                <w:szCs w:val="20"/>
              </w:rPr>
              <w:lastRenderedPageBreak/>
              <w:t>деревянный дом</w:t>
            </w:r>
          </w:p>
        </w:tc>
        <w:tc>
          <w:tcPr>
            <w:tcW w:w="1292"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lastRenderedPageBreak/>
              <w:t>644582,5</w:t>
            </w:r>
          </w:p>
        </w:tc>
        <w:tc>
          <w:tcPr>
            <w:tcW w:w="1166"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620037,1</w:t>
            </w:r>
          </w:p>
        </w:tc>
        <w:tc>
          <w:tcPr>
            <w:tcW w:w="1240"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1888165,1</w:t>
            </w:r>
          </w:p>
        </w:tc>
        <w:tc>
          <w:tcPr>
            <w:tcW w:w="1166"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593705,2</w:t>
            </w:r>
          </w:p>
        </w:tc>
        <w:tc>
          <w:tcPr>
            <w:tcW w:w="1166"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654543,7</w:t>
            </w:r>
          </w:p>
        </w:tc>
        <w:tc>
          <w:tcPr>
            <w:tcW w:w="1174"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249173,3</w:t>
            </w:r>
          </w:p>
        </w:tc>
        <w:tc>
          <w:tcPr>
            <w:tcW w:w="1191"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525545,2</w:t>
            </w:r>
          </w:p>
        </w:tc>
        <w:tc>
          <w:tcPr>
            <w:tcW w:w="1144"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60003,4</w:t>
            </w:r>
          </w:p>
        </w:tc>
        <w:tc>
          <w:tcPr>
            <w:tcW w:w="1407"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208631,4</w:t>
            </w:r>
          </w:p>
        </w:tc>
        <w:tc>
          <w:tcPr>
            <w:tcW w:w="1479"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w:t>
            </w:r>
          </w:p>
        </w:tc>
        <w:tc>
          <w:tcPr>
            <w:tcW w:w="1266"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5 444 386,9</w:t>
            </w:r>
          </w:p>
        </w:tc>
      </w:tr>
      <w:tr w:rsidR="007A497F" w:rsidTr="00FF6169">
        <w:tc>
          <w:tcPr>
            <w:tcW w:w="2180" w:type="dxa"/>
            <w:vMerge/>
          </w:tcPr>
          <w:p w:rsidR="007A497F" w:rsidRDefault="007A497F" w:rsidP="007A497F">
            <w:pPr>
              <w:jc w:val="center"/>
              <w:rPr>
                <w:rFonts w:ascii="Times New Roman" w:hAnsi="Times New Roman" w:cs="Times New Roman"/>
                <w:b/>
                <w:sz w:val="28"/>
                <w:szCs w:val="28"/>
              </w:rPr>
            </w:pPr>
          </w:p>
        </w:tc>
        <w:tc>
          <w:tcPr>
            <w:tcW w:w="1292"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1 167,7</w:t>
            </w:r>
          </w:p>
        </w:tc>
        <w:tc>
          <w:tcPr>
            <w:tcW w:w="1166"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1 123,3</w:t>
            </w:r>
          </w:p>
        </w:tc>
        <w:tc>
          <w:tcPr>
            <w:tcW w:w="1240"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3 420,6</w:t>
            </w:r>
          </w:p>
        </w:tc>
        <w:tc>
          <w:tcPr>
            <w:tcW w:w="1166"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1 075,6</w:t>
            </w:r>
          </w:p>
        </w:tc>
        <w:tc>
          <w:tcPr>
            <w:tcW w:w="1166"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1 185,8</w:t>
            </w:r>
          </w:p>
        </w:tc>
        <w:tc>
          <w:tcPr>
            <w:tcW w:w="1174"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451,4</w:t>
            </w:r>
          </w:p>
        </w:tc>
        <w:tc>
          <w:tcPr>
            <w:tcW w:w="1191"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952,1</w:t>
            </w:r>
          </w:p>
        </w:tc>
        <w:tc>
          <w:tcPr>
            <w:tcW w:w="1144"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108,7</w:t>
            </w:r>
          </w:p>
        </w:tc>
        <w:tc>
          <w:tcPr>
            <w:tcW w:w="1407"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378,0</w:t>
            </w:r>
          </w:p>
        </w:tc>
        <w:tc>
          <w:tcPr>
            <w:tcW w:w="1479"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w:t>
            </w:r>
          </w:p>
        </w:tc>
        <w:tc>
          <w:tcPr>
            <w:tcW w:w="1266"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9 863,2</w:t>
            </w:r>
          </w:p>
        </w:tc>
      </w:tr>
      <w:tr w:rsidR="007A497F" w:rsidTr="00FF6169">
        <w:tc>
          <w:tcPr>
            <w:tcW w:w="2180" w:type="dxa"/>
            <w:vMerge/>
          </w:tcPr>
          <w:p w:rsidR="007A497F" w:rsidRDefault="007A497F" w:rsidP="007A497F">
            <w:pPr>
              <w:jc w:val="center"/>
              <w:rPr>
                <w:rFonts w:ascii="Times New Roman" w:hAnsi="Times New Roman" w:cs="Times New Roman"/>
                <w:b/>
                <w:sz w:val="28"/>
                <w:szCs w:val="28"/>
              </w:rPr>
            </w:pPr>
          </w:p>
        </w:tc>
        <w:tc>
          <w:tcPr>
            <w:tcW w:w="1292" w:type="dxa"/>
          </w:tcPr>
          <w:p w:rsidR="007A497F" w:rsidRPr="007A497F" w:rsidRDefault="007A497F" w:rsidP="007A497F">
            <w:pPr>
              <w:jc w:val="center"/>
              <w:rPr>
                <w:rFonts w:ascii="Times New Roman" w:hAnsi="Times New Roman" w:cs="Times New Roman"/>
                <w:sz w:val="20"/>
                <w:szCs w:val="20"/>
              </w:rPr>
            </w:pPr>
          </w:p>
        </w:tc>
        <w:tc>
          <w:tcPr>
            <w:tcW w:w="1166" w:type="dxa"/>
          </w:tcPr>
          <w:p w:rsidR="007A497F" w:rsidRPr="007A497F" w:rsidRDefault="007A497F" w:rsidP="007A497F">
            <w:pPr>
              <w:jc w:val="center"/>
              <w:rPr>
                <w:rFonts w:ascii="Times New Roman" w:hAnsi="Times New Roman" w:cs="Times New Roman"/>
                <w:sz w:val="20"/>
                <w:szCs w:val="20"/>
              </w:rPr>
            </w:pPr>
          </w:p>
        </w:tc>
        <w:tc>
          <w:tcPr>
            <w:tcW w:w="1240" w:type="dxa"/>
          </w:tcPr>
          <w:p w:rsidR="007A497F" w:rsidRPr="007A497F" w:rsidRDefault="007A497F" w:rsidP="007A497F">
            <w:pPr>
              <w:jc w:val="center"/>
              <w:rPr>
                <w:rFonts w:ascii="Times New Roman" w:hAnsi="Times New Roman" w:cs="Times New Roman"/>
                <w:sz w:val="20"/>
                <w:szCs w:val="20"/>
              </w:rPr>
            </w:pPr>
            <w:r w:rsidRPr="007A497F">
              <w:rPr>
                <w:rFonts w:ascii="Times New Roman" w:hAnsi="Times New Roman" w:cs="Times New Roman"/>
                <w:sz w:val="20"/>
                <w:szCs w:val="20"/>
              </w:rPr>
              <w:t>6 841,2</w:t>
            </w:r>
          </w:p>
        </w:tc>
        <w:tc>
          <w:tcPr>
            <w:tcW w:w="1166" w:type="dxa"/>
          </w:tcPr>
          <w:p w:rsidR="007A497F" w:rsidRPr="007A497F" w:rsidRDefault="007A497F" w:rsidP="007A497F">
            <w:pPr>
              <w:jc w:val="center"/>
              <w:rPr>
                <w:rFonts w:ascii="Times New Roman" w:hAnsi="Times New Roman" w:cs="Times New Roman"/>
                <w:sz w:val="20"/>
                <w:szCs w:val="20"/>
              </w:rPr>
            </w:pPr>
          </w:p>
        </w:tc>
        <w:tc>
          <w:tcPr>
            <w:tcW w:w="1166" w:type="dxa"/>
          </w:tcPr>
          <w:p w:rsidR="007A497F" w:rsidRPr="007A497F" w:rsidRDefault="007A497F" w:rsidP="007A497F">
            <w:pPr>
              <w:jc w:val="center"/>
              <w:rPr>
                <w:rFonts w:ascii="Times New Roman" w:hAnsi="Times New Roman" w:cs="Times New Roman"/>
                <w:sz w:val="20"/>
                <w:szCs w:val="20"/>
              </w:rPr>
            </w:pPr>
          </w:p>
        </w:tc>
        <w:tc>
          <w:tcPr>
            <w:tcW w:w="1174" w:type="dxa"/>
          </w:tcPr>
          <w:p w:rsidR="007A497F" w:rsidRPr="007A497F" w:rsidRDefault="007A497F" w:rsidP="007A497F">
            <w:pPr>
              <w:jc w:val="center"/>
              <w:rPr>
                <w:rFonts w:ascii="Times New Roman" w:hAnsi="Times New Roman" w:cs="Times New Roman"/>
                <w:sz w:val="20"/>
                <w:szCs w:val="20"/>
              </w:rPr>
            </w:pPr>
          </w:p>
        </w:tc>
        <w:tc>
          <w:tcPr>
            <w:tcW w:w="1191" w:type="dxa"/>
          </w:tcPr>
          <w:p w:rsidR="007A497F" w:rsidRPr="007A497F" w:rsidRDefault="007A497F" w:rsidP="007A497F">
            <w:pPr>
              <w:jc w:val="center"/>
              <w:rPr>
                <w:rFonts w:ascii="Times New Roman" w:hAnsi="Times New Roman" w:cs="Times New Roman"/>
                <w:sz w:val="20"/>
                <w:szCs w:val="20"/>
              </w:rPr>
            </w:pPr>
          </w:p>
        </w:tc>
        <w:tc>
          <w:tcPr>
            <w:tcW w:w="1144" w:type="dxa"/>
          </w:tcPr>
          <w:p w:rsidR="007A497F" w:rsidRPr="007A497F" w:rsidRDefault="007A497F" w:rsidP="007A497F">
            <w:pPr>
              <w:jc w:val="center"/>
              <w:rPr>
                <w:rFonts w:ascii="Times New Roman" w:hAnsi="Times New Roman" w:cs="Times New Roman"/>
                <w:sz w:val="20"/>
                <w:szCs w:val="20"/>
              </w:rPr>
            </w:pPr>
          </w:p>
        </w:tc>
        <w:tc>
          <w:tcPr>
            <w:tcW w:w="1407" w:type="dxa"/>
          </w:tcPr>
          <w:p w:rsidR="007A497F" w:rsidRPr="007A497F" w:rsidRDefault="007A497F" w:rsidP="007A497F">
            <w:pPr>
              <w:jc w:val="center"/>
              <w:rPr>
                <w:rFonts w:ascii="Times New Roman" w:hAnsi="Times New Roman" w:cs="Times New Roman"/>
                <w:sz w:val="20"/>
                <w:szCs w:val="20"/>
              </w:rPr>
            </w:pPr>
          </w:p>
        </w:tc>
        <w:tc>
          <w:tcPr>
            <w:tcW w:w="1479" w:type="dxa"/>
          </w:tcPr>
          <w:p w:rsidR="007A497F" w:rsidRPr="007A497F" w:rsidRDefault="007A497F" w:rsidP="007A497F">
            <w:pPr>
              <w:jc w:val="center"/>
              <w:rPr>
                <w:rFonts w:ascii="Times New Roman" w:hAnsi="Times New Roman" w:cs="Times New Roman"/>
                <w:sz w:val="20"/>
                <w:szCs w:val="20"/>
              </w:rPr>
            </w:pPr>
          </w:p>
        </w:tc>
        <w:tc>
          <w:tcPr>
            <w:tcW w:w="1266" w:type="dxa"/>
          </w:tcPr>
          <w:p w:rsidR="007A497F" w:rsidRPr="007A497F" w:rsidRDefault="007A497F" w:rsidP="007A497F">
            <w:pPr>
              <w:jc w:val="center"/>
              <w:rPr>
                <w:rFonts w:ascii="Times New Roman" w:hAnsi="Times New Roman" w:cs="Times New Roman"/>
                <w:sz w:val="20"/>
                <w:szCs w:val="20"/>
              </w:rPr>
            </w:pPr>
          </w:p>
        </w:tc>
      </w:tr>
      <w:tr w:rsidR="007A497F" w:rsidTr="007A497F">
        <w:tc>
          <w:tcPr>
            <w:tcW w:w="2180" w:type="dxa"/>
            <w:vMerge w:val="restart"/>
            <w:vAlign w:val="center"/>
          </w:tcPr>
          <w:p w:rsidR="007A497F" w:rsidRPr="007A497F" w:rsidRDefault="007A497F" w:rsidP="007A497F">
            <w:pPr>
              <w:jc w:val="center"/>
              <w:rPr>
                <w:rFonts w:ascii="Times New Roman" w:hAnsi="Times New Roman" w:cs="Times New Roman"/>
                <w:b/>
                <w:sz w:val="20"/>
                <w:szCs w:val="20"/>
              </w:rPr>
            </w:pPr>
            <w:r w:rsidRPr="007A497F">
              <w:rPr>
                <w:rFonts w:ascii="Times New Roman" w:hAnsi="Times New Roman" w:cs="Times New Roman"/>
                <w:b/>
                <w:sz w:val="20"/>
                <w:szCs w:val="20"/>
              </w:rPr>
              <w:lastRenderedPageBreak/>
              <w:t>Итого по зоне 4 В</w:t>
            </w:r>
          </w:p>
        </w:tc>
        <w:tc>
          <w:tcPr>
            <w:tcW w:w="1292" w:type="dxa"/>
          </w:tcPr>
          <w:p w:rsidR="007A497F" w:rsidRDefault="007A497F" w:rsidP="007A497F">
            <w:pPr>
              <w:jc w:val="center"/>
              <w:rPr>
                <w:rFonts w:ascii="Times New Roman" w:hAnsi="Times New Roman" w:cs="Times New Roman"/>
                <w:b/>
                <w:sz w:val="28"/>
                <w:szCs w:val="28"/>
              </w:rPr>
            </w:pPr>
          </w:p>
        </w:tc>
        <w:tc>
          <w:tcPr>
            <w:tcW w:w="1166" w:type="dxa"/>
          </w:tcPr>
          <w:p w:rsidR="007A497F" w:rsidRDefault="007A497F" w:rsidP="007A497F">
            <w:pPr>
              <w:jc w:val="center"/>
              <w:rPr>
                <w:rFonts w:ascii="Times New Roman" w:hAnsi="Times New Roman" w:cs="Times New Roman"/>
                <w:b/>
                <w:sz w:val="28"/>
                <w:szCs w:val="28"/>
              </w:rPr>
            </w:pPr>
          </w:p>
        </w:tc>
        <w:tc>
          <w:tcPr>
            <w:tcW w:w="1240" w:type="dxa"/>
          </w:tcPr>
          <w:p w:rsidR="007A497F" w:rsidRDefault="007A497F" w:rsidP="007A497F">
            <w:pPr>
              <w:jc w:val="center"/>
              <w:rPr>
                <w:rFonts w:ascii="Times New Roman" w:hAnsi="Times New Roman" w:cs="Times New Roman"/>
                <w:b/>
                <w:sz w:val="28"/>
                <w:szCs w:val="28"/>
              </w:rPr>
            </w:pPr>
          </w:p>
        </w:tc>
        <w:tc>
          <w:tcPr>
            <w:tcW w:w="1166" w:type="dxa"/>
          </w:tcPr>
          <w:p w:rsidR="007A497F" w:rsidRDefault="007A497F" w:rsidP="007A497F">
            <w:pPr>
              <w:jc w:val="center"/>
              <w:rPr>
                <w:rFonts w:ascii="Times New Roman" w:hAnsi="Times New Roman" w:cs="Times New Roman"/>
                <w:b/>
                <w:sz w:val="28"/>
                <w:szCs w:val="28"/>
              </w:rPr>
            </w:pPr>
          </w:p>
        </w:tc>
        <w:tc>
          <w:tcPr>
            <w:tcW w:w="1166" w:type="dxa"/>
          </w:tcPr>
          <w:p w:rsidR="007A497F" w:rsidRDefault="007A497F" w:rsidP="007A497F">
            <w:pPr>
              <w:jc w:val="center"/>
              <w:rPr>
                <w:rFonts w:ascii="Times New Roman" w:hAnsi="Times New Roman" w:cs="Times New Roman"/>
                <w:b/>
                <w:sz w:val="28"/>
                <w:szCs w:val="28"/>
              </w:rPr>
            </w:pPr>
          </w:p>
        </w:tc>
        <w:tc>
          <w:tcPr>
            <w:tcW w:w="1174" w:type="dxa"/>
          </w:tcPr>
          <w:p w:rsidR="007A497F" w:rsidRDefault="007A497F" w:rsidP="007A497F">
            <w:pPr>
              <w:jc w:val="center"/>
              <w:rPr>
                <w:rFonts w:ascii="Times New Roman" w:hAnsi="Times New Roman" w:cs="Times New Roman"/>
                <w:b/>
                <w:sz w:val="28"/>
                <w:szCs w:val="28"/>
              </w:rPr>
            </w:pPr>
          </w:p>
        </w:tc>
        <w:tc>
          <w:tcPr>
            <w:tcW w:w="1191" w:type="dxa"/>
          </w:tcPr>
          <w:p w:rsidR="007A497F" w:rsidRDefault="007A497F" w:rsidP="007A497F">
            <w:pPr>
              <w:jc w:val="center"/>
              <w:rPr>
                <w:rFonts w:ascii="Times New Roman" w:hAnsi="Times New Roman" w:cs="Times New Roman"/>
                <w:b/>
                <w:sz w:val="28"/>
                <w:szCs w:val="28"/>
              </w:rPr>
            </w:pPr>
          </w:p>
        </w:tc>
        <w:tc>
          <w:tcPr>
            <w:tcW w:w="1144" w:type="dxa"/>
          </w:tcPr>
          <w:p w:rsidR="007A497F" w:rsidRDefault="007A497F" w:rsidP="007A497F">
            <w:pPr>
              <w:jc w:val="center"/>
              <w:rPr>
                <w:rFonts w:ascii="Times New Roman" w:hAnsi="Times New Roman" w:cs="Times New Roman"/>
                <w:b/>
                <w:sz w:val="28"/>
                <w:szCs w:val="28"/>
              </w:rPr>
            </w:pPr>
          </w:p>
        </w:tc>
        <w:tc>
          <w:tcPr>
            <w:tcW w:w="1407" w:type="dxa"/>
          </w:tcPr>
          <w:p w:rsidR="007A497F" w:rsidRDefault="007A497F" w:rsidP="007A497F">
            <w:pPr>
              <w:jc w:val="center"/>
              <w:rPr>
                <w:rFonts w:ascii="Times New Roman" w:hAnsi="Times New Roman" w:cs="Times New Roman"/>
                <w:b/>
                <w:sz w:val="28"/>
                <w:szCs w:val="28"/>
              </w:rPr>
            </w:pPr>
          </w:p>
        </w:tc>
        <w:tc>
          <w:tcPr>
            <w:tcW w:w="1479" w:type="dxa"/>
          </w:tcPr>
          <w:p w:rsidR="007A497F" w:rsidRDefault="007A497F" w:rsidP="007A497F">
            <w:pPr>
              <w:jc w:val="center"/>
              <w:rPr>
                <w:rFonts w:ascii="Times New Roman" w:hAnsi="Times New Roman" w:cs="Times New Roman"/>
                <w:b/>
                <w:sz w:val="28"/>
                <w:szCs w:val="28"/>
              </w:rPr>
            </w:pPr>
          </w:p>
        </w:tc>
        <w:tc>
          <w:tcPr>
            <w:tcW w:w="1266" w:type="dxa"/>
            <w:vAlign w:val="center"/>
          </w:tcPr>
          <w:p w:rsidR="007A497F" w:rsidRPr="007A497F" w:rsidRDefault="007A497F" w:rsidP="007A497F">
            <w:pPr>
              <w:jc w:val="center"/>
              <w:rPr>
                <w:rFonts w:ascii="Times New Roman" w:hAnsi="Times New Roman" w:cs="Times New Roman"/>
                <w:b/>
                <w:sz w:val="20"/>
                <w:szCs w:val="20"/>
              </w:rPr>
            </w:pPr>
            <w:r w:rsidRPr="007A497F">
              <w:rPr>
                <w:rFonts w:ascii="Times New Roman" w:hAnsi="Times New Roman" w:cs="Times New Roman"/>
                <w:b/>
                <w:sz w:val="20"/>
                <w:szCs w:val="20"/>
              </w:rPr>
              <w:t>13 560 164,7</w:t>
            </w:r>
          </w:p>
        </w:tc>
      </w:tr>
      <w:tr w:rsidR="007A497F" w:rsidTr="007A497F">
        <w:tc>
          <w:tcPr>
            <w:tcW w:w="2180" w:type="dxa"/>
            <w:vMerge/>
          </w:tcPr>
          <w:p w:rsidR="007A497F" w:rsidRDefault="007A497F" w:rsidP="007A497F">
            <w:pPr>
              <w:jc w:val="center"/>
              <w:rPr>
                <w:rFonts w:ascii="Times New Roman" w:hAnsi="Times New Roman" w:cs="Times New Roman"/>
                <w:b/>
                <w:sz w:val="28"/>
                <w:szCs w:val="28"/>
              </w:rPr>
            </w:pPr>
          </w:p>
        </w:tc>
        <w:tc>
          <w:tcPr>
            <w:tcW w:w="1292" w:type="dxa"/>
          </w:tcPr>
          <w:p w:rsidR="007A497F" w:rsidRDefault="007A497F" w:rsidP="007A497F">
            <w:pPr>
              <w:jc w:val="center"/>
              <w:rPr>
                <w:rFonts w:ascii="Times New Roman" w:hAnsi="Times New Roman" w:cs="Times New Roman"/>
                <w:b/>
                <w:sz w:val="28"/>
                <w:szCs w:val="28"/>
              </w:rPr>
            </w:pPr>
          </w:p>
        </w:tc>
        <w:tc>
          <w:tcPr>
            <w:tcW w:w="1166" w:type="dxa"/>
          </w:tcPr>
          <w:p w:rsidR="007A497F" w:rsidRDefault="007A497F" w:rsidP="007A497F">
            <w:pPr>
              <w:jc w:val="center"/>
              <w:rPr>
                <w:rFonts w:ascii="Times New Roman" w:hAnsi="Times New Roman" w:cs="Times New Roman"/>
                <w:b/>
                <w:sz w:val="28"/>
                <w:szCs w:val="28"/>
              </w:rPr>
            </w:pPr>
          </w:p>
        </w:tc>
        <w:tc>
          <w:tcPr>
            <w:tcW w:w="1240" w:type="dxa"/>
          </w:tcPr>
          <w:p w:rsidR="007A497F" w:rsidRDefault="007A497F" w:rsidP="007A497F">
            <w:pPr>
              <w:jc w:val="center"/>
              <w:rPr>
                <w:rFonts w:ascii="Times New Roman" w:hAnsi="Times New Roman" w:cs="Times New Roman"/>
                <w:b/>
                <w:sz w:val="28"/>
                <w:szCs w:val="28"/>
              </w:rPr>
            </w:pPr>
          </w:p>
        </w:tc>
        <w:tc>
          <w:tcPr>
            <w:tcW w:w="1166" w:type="dxa"/>
          </w:tcPr>
          <w:p w:rsidR="007A497F" w:rsidRDefault="007A497F" w:rsidP="007A497F">
            <w:pPr>
              <w:jc w:val="center"/>
              <w:rPr>
                <w:rFonts w:ascii="Times New Roman" w:hAnsi="Times New Roman" w:cs="Times New Roman"/>
                <w:b/>
                <w:sz w:val="28"/>
                <w:szCs w:val="28"/>
              </w:rPr>
            </w:pPr>
          </w:p>
        </w:tc>
        <w:tc>
          <w:tcPr>
            <w:tcW w:w="1166" w:type="dxa"/>
          </w:tcPr>
          <w:p w:rsidR="007A497F" w:rsidRDefault="007A497F" w:rsidP="007A497F">
            <w:pPr>
              <w:jc w:val="center"/>
              <w:rPr>
                <w:rFonts w:ascii="Times New Roman" w:hAnsi="Times New Roman" w:cs="Times New Roman"/>
                <w:b/>
                <w:sz w:val="28"/>
                <w:szCs w:val="28"/>
              </w:rPr>
            </w:pPr>
          </w:p>
        </w:tc>
        <w:tc>
          <w:tcPr>
            <w:tcW w:w="1174" w:type="dxa"/>
          </w:tcPr>
          <w:p w:rsidR="007A497F" w:rsidRDefault="007A497F" w:rsidP="007A497F">
            <w:pPr>
              <w:jc w:val="center"/>
              <w:rPr>
                <w:rFonts w:ascii="Times New Roman" w:hAnsi="Times New Roman" w:cs="Times New Roman"/>
                <w:b/>
                <w:sz w:val="28"/>
                <w:szCs w:val="28"/>
              </w:rPr>
            </w:pPr>
          </w:p>
        </w:tc>
        <w:tc>
          <w:tcPr>
            <w:tcW w:w="1191" w:type="dxa"/>
          </w:tcPr>
          <w:p w:rsidR="007A497F" w:rsidRDefault="007A497F" w:rsidP="007A497F">
            <w:pPr>
              <w:jc w:val="center"/>
              <w:rPr>
                <w:rFonts w:ascii="Times New Roman" w:hAnsi="Times New Roman" w:cs="Times New Roman"/>
                <w:b/>
                <w:sz w:val="28"/>
                <w:szCs w:val="28"/>
              </w:rPr>
            </w:pPr>
          </w:p>
        </w:tc>
        <w:tc>
          <w:tcPr>
            <w:tcW w:w="1144" w:type="dxa"/>
          </w:tcPr>
          <w:p w:rsidR="007A497F" w:rsidRDefault="007A497F" w:rsidP="007A497F">
            <w:pPr>
              <w:jc w:val="center"/>
              <w:rPr>
                <w:rFonts w:ascii="Times New Roman" w:hAnsi="Times New Roman" w:cs="Times New Roman"/>
                <w:b/>
                <w:sz w:val="28"/>
                <w:szCs w:val="28"/>
              </w:rPr>
            </w:pPr>
          </w:p>
        </w:tc>
        <w:tc>
          <w:tcPr>
            <w:tcW w:w="1407" w:type="dxa"/>
          </w:tcPr>
          <w:p w:rsidR="007A497F" w:rsidRDefault="007A497F" w:rsidP="007A497F">
            <w:pPr>
              <w:jc w:val="center"/>
              <w:rPr>
                <w:rFonts w:ascii="Times New Roman" w:hAnsi="Times New Roman" w:cs="Times New Roman"/>
                <w:b/>
                <w:sz w:val="28"/>
                <w:szCs w:val="28"/>
              </w:rPr>
            </w:pPr>
          </w:p>
        </w:tc>
        <w:tc>
          <w:tcPr>
            <w:tcW w:w="1479" w:type="dxa"/>
          </w:tcPr>
          <w:p w:rsidR="007A497F" w:rsidRDefault="007A497F" w:rsidP="007A497F">
            <w:pPr>
              <w:jc w:val="center"/>
              <w:rPr>
                <w:rFonts w:ascii="Times New Roman" w:hAnsi="Times New Roman" w:cs="Times New Roman"/>
                <w:b/>
                <w:sz w:val="28"/>
                <w:szCs w:val="28"/>
              </w:rPr>
            </w:pPr>
          </w:p>
        </w:tc>
        <w:tc>
          <w:tcPr>
            <w:tcW w:w="1266" w:type="dxa"/>
            <w:vAlign w:val="center"/>
          </w:tcPr>
          <w:p w:rsidR="007A497F" w:rsidRPr="007A497F" w:rsidRDefault="007A497F" w:rsidP="007A497F">
            <w:pPr>
              <w:jc w:val="center"/>
              <w:rPr>
                <w:rFonts w:ascii="Times New Roman" w:hAnsi="Times New Roman" w:cs="Times New Roman"/>
                <w:b/>
                <w:sz w:val="20"/>
                <w:szCs w:val="20"/>
              </w:rPr>
            </w:pPr>
            <w:r w:rsidRPr="007A497F">
              <w:rPr>
                <w:rFonts w:ascii="Times New Roman" w:hAnsi="Times New Roman" w:cs="Times New Roman"/>
                <w:b/>
                <w:sz w:val="20"/>
                <w:szCs w:val="20"/>
              </w:rPr>
              <w:t>9 912,4</w:t>
            </w:r>
          </w:p>
        </w:tc>
      </w:tr>
    </w:tbl>
    <w:p w:rsidR="00CD41C3" w:rsidRDefault="00CD41C3" w:rsidP="00CD41C3">
      <w:pPr>
        <w:spacing w:after="0"/>
        <w:jc w:val="center"/>
        <w:rPr>
          <w:rFonts w:ascii="Times New Roman" w:hAnsi="Times New Roman" w:cs="Times New Roman"/>
          <w:b/>
          <w:sz w:val="28"/>
          <w:szCs w:val="28"/>
        </w:rPr>
      </w:pPr>
    </w:p>
    <w:p w:rsidR="0069204E" w:rsidRDefault="0069204E" w:rsidP="0069204E">
      <w:pPr>
        <w:spacing w:after="0"/>
        <w:jc w:val="both"/>
        <w:rPr>
          <w:rFonts w:ascii="Times New Roman" w:hAnsi="Times New Roman" w:cs="Times New Roman"/>
          <w:sz w:val="28"/>
          <w:szCs w:val="28"/>
        </w:rPr>
      </w:pPr>
      <w:proofErr w:type="gramStart"/>
      <w:r w:rsidRPr="0069204E">
        <w:rPr>
          <w:rFonts w:ascii="Times New Roman" w:hAnsi="Times New Roman" w:cs="Times New Roman"/>
          <w:sz w:val="28"/>
          <w:szCs w:val="28"/>
        </w:rPr>
        <w:t>*  В соответствии с пунктом 4.85 раздела IV Методики определения стоимости строительной продукции на территории Российской Федерации МДС 81-35.2004, утвержденной постановлением Государственного комитета Российской Федерации по строительству и жилищно-коммунальному комплексу от 5 марта 2004 года № 15/1, в  стоимость видов услуг и (или) работ по капитальному ремонту  включены, в том числе, стоимость услуг по осуществлению строительного контроля, стоимость услуг по разработке</w:t>
      </w:r>
      <w:proofErr w:type="gramEnd"/>
      <w:r w:rsidRPr="0069204E">
        <w:rPr>
          <w:rFonts w:ascii="Times New Roman" w:hAnsi="Times New Roman" w:cs="Times New Roman"/>
          <w:sz w:val="28"/>
          <w:szCs w:val="28"/>
        </w:rPr>
        <w:t xml:space="preserve"> и проведению государственной экспертизы проектной документации.</w:t>
      </w:r>
    </w:p>
    <w:p w:rsidR="00DB0F64" w:rsidRDefault="00DB0F64" w:rsidP="0069204E">
      <w:pPr>
        <w:spacing w:after="0"/>
        <w:jc w:val="both"/>
        <w:rPr>
          <w:rFonts w:ascii="Times New Roman" w:hAnsi="Times New Roman" w:cs="Times New Roman"/>
          <w:sz w:val="28"/>
          <w:szCs w:val="28"/>
        </w:rPr>
      </w:pPr>
    </w:p>
    <w:p w:rsidR="00DB0F64" w:rsidRDefault="00DB0F64" w:rsidP="0069204E">
      <w:pPr>
        <w:spacing w:after="0"/>
        <w:jc w:val="both"/>
        <w:rPr>
          <w:rFonts w:ascii="Times New Roman" w:hAnsi="Times New Roman" w:cs="Times New Roman"/>
          <w:sz w:val="28"/>
          <w:szCs w:val="28"/>
        </w:rPr>
      </w:pPr>
    </w:p>
    <w:p w:rsidR="00DB0F64" w:rsidRDefault="00DB0F64" w:rsidP="0069204E">
      <w:pPr>
        <w:spacing w:after="0"/>
        <w:jc w:val="both"/>
        <w:rPr>
          <w:rFonts w:ascii="Times New Roman" w:hAnsi="Times New Roman" w:cs="Times New Roman"/>
          <w:sz w:val="28"/>
          <w:szCs w:val="28"/>
        </w:rPr>
      </w:pPr>
    </w:p>
    <w:p w:rsidR="00DB0F64" w:rsidRDefault="00DB0F64" w:rsidP="0069204E">
      <w:pPr>
        <w:spacing w:after="0"/>
        <w:jc w:val="both"/>
        <w:rPr>
          <w:rFonts w:ascii="Times New Roman" w:hAnsi="Times New Roman" w:cs="Times New Roman"/>
          <w:sz w:val="28"/>
          <w:szCs w:val="28"/>
        </w:rPr>
      </w:pPr>
    </w:p>
    <w:p w:rsidR="00DB0F64" w:rsidRDefault="00DB0F64" w:rsidP="0069204E">
      <w:pPr>
        <w:spacing w:after="0"/>
        <w:jc w:val="both"/>
        <w:rPr>
          <w:rFonts w:ascii="Times New Roman" w:hAnsi="Times New Roman" w:cs="Times New Roman"/>
          <w:sz w:val="28"/>
          <w:szCs w:val="28"/>
        </w:rPr>
      </w:pPr>
    </w:p>
    <w:p w:rsidR="00DB0F64" w:rsidRDefault="00DB0F64" w:rsidP="0069204E">
      <w:pPr>
        <w:spacing w:after="0"/>
        <w:jc w:val="both"/>
        <w:rPr>
          <w:rFonts w:ascii="Times New Roman" w:hAnsi="Times New Roman" w:cs="Times New Roman"/>
          <w:sz w:val="28"/>
          <w:szCs w:val="28"/>
        </w:rPr>
      </w:pPr>
    </w:p>
    <w:p w:rsidR="00DB0F64" w:rsidRDefault="00DB0F64" w:rsidP="0069204E">
      <w:pPr>
        <w:spacing w:after="0"/>
        <w:jc w:val="both"/>
        <w:rPr>
          <w:rFonts w:ascii="Times New Roman" w:hAnsi="Times New Roman" w:cs="Times New Roman"/>
          <w:sz w:val="28"/>
          <w:szCs w:val="28"/>
        </w:rPr>
      </w:pPr>
    </w:p>
    <w:p w:rsidR="00DB0F64" w:rsidRDefault="00DB0F64" w:rsidP="0069204E">
      <w:pPr>
        <w:spacing w:after="0"/>
        <w:jc w:val="both"/>
        <w:rPr>
          <w:rFonts w:ascii="Times New Roman" w:hAnsi="Times New Roman" w:cs="Times New Roman"/>
          <w:sz w:val="28"/>
          <w:szCs w:val="28"/>
        </w:rPr>
      </w:pPr>
    </w:p>
    <w:p w:rsidR="00DB0F64" w:rsidRDefault="00DB0F64" w:rsidP="0069204E">
      <w:pPr>
        <w:spacing w:after="0"/>
        <w:jc w:val="both"/>
        <w:rPr>
          <w:rFonts w:ascii="Times New Roman" w:hAnsi="Times New Roman" w:cs="Times New Roman"/>
          <w:sz w:val="28"/>
          <w:szCs w:val="28"/>
        </w:rPr>
      </w:pPr>
    </w:p>
    <w:p w:rsidR="00DB0F64" w:rsidRDefault="00DB0F64" w:rsidP="0069204E">
      <w:pPr>
        <w:spacing w:after="0"/>
        <w:jc w:val="both"/>
        <w:rPr>
          <w:rFonts w:ascii="Times New Roman" w:hAnsi="Times New Roman" w:cs="Times New Roman"/>
          <w:sz w:val="28"/>
          <w:szCs w:val="28"/>
        </w:rPr>
      </w:pPr>
    </w:p>
    <w:p w:rsidR="00DB0F64" w:rsidRDefault="00DB0F64" w:rsidP="0069204E">
      <w:pPr>
        <w:spacing w:after="0"/>
        <w:jc w:val="both"/>
        <w:rPr>
          <w:rFonts w:ascii="Times New Roman" w:hAnsi="Times New Roman" w:cs="Times New Roman"/>
          <w:sz w:val="28"/>
          <w:szCs w:val="28"/>
        </w:rPr>
      </w:pPr>
    </w:p>
    <w:p w:rsidR="00DB0F64" w:rsidRDefault="00DB0F64" w:rsidP="0069204E">
      <w:pPr>
        <w:spacing w:after="0"/>
        <w:jc w:val="both"/>
        <w:rPr>
          <w:rFonts w:ascii="Times New Roman" w:hAnsi="Times New Roman" w:cs="Times New Roman"/>
          <w:sz w:val="28"/>
          <w:szCs w:val="28"/>
        </w:rPr>
      </w:pPr>
    </w:p>
    <w:p w:rsidR="00DB0F64" w:rsidRDefault="00DB0F64" w:rsidP="0069204E">
      <w:pPr>
        <w:spacing w:after="0"/>
        <w:jc w:val="both"/>
        <w:rPr>
          <w:rFonts w:ascii="Times New Roman" w:hAnsi="Times New Roman" w:cs="Times New Roman"/>
          <w:sz w:val="28"/>
          <w:szCs w:val="28"/>
        </w:rPr>
      </w:pPr>
    </w:p>
    <w:p w:rsidR="00DB0F64" w:rsidRDefault="00DB0F64" w:rsidP="0069204E">
      <w:pPr>
        <w:spacing w:after="0"/>
        <w:jc w:val="both"/>
        <w:rPr>
          <w:rFonts w:ascii="Times New Roman" w:hAnsi="Times New Roman" w:cs="Times New Roman"/>
          <w:sz w:val="28"/>
          <w:szCs w:val="28"/>
        </w:rPr>
      </w:pPr>
    </w:p>
    <w:p w:rsidR="00DB0F64" w:rsidRDefault="00DB0F64" w:rsidP="0069204E">
      <w:pPr>
        <w:spacing w:after="0"/>
        <w:jc w:val="both"/>
        <w:rPr>
          <w:rFonts w:ascii="Times New Roman" w:hAnsi="Times New Roman" w:cs="Times New Roman"/>
          <w:sz w:val="28"/>
          <w:szCs w:val="28"/>
        </w:rPr>
      </w:pPr>
    </w:p>
    <w:p w:rsidR="00DB0F64" w:rsidRDefault="00DB0F64" w:rsidP="0069204E">
      <w:pPr>
        <w:spacing w:after="0"/>
        <w:jc w:val="both"/>
        <w:rPr>
          <w:rFonts w:ascii="Times New Roman" w:hAnsi="Times New Roman" w:cs="Times New Roman"/>
          <w:sz w:val="28"/>
          <w:szCs w:val="28"/>
        </w:rPr>
      </w:pPr>
    </w:p>
    <w:p w:rsidR="00DB0F64" w:rsidRDefault="00DB0F64" w:rsidP="0069204E">
      <w:pPr>
        <w:spacing w:after="0"/>
        <w:jc w:val="both"/>
        <w:rPr>
          <w:rFonts w:ascii="Times New Roman" w:hAnsi="Times New Roman" w:cs="Times New Roman"/>
          <w:sz w:val="28"/>
          <w:szCs w:val="28"/>
        </w:rPr>
      </w:pPr>
    </w:p>
    <w:p w:rsidR="00DB0F64" w:rsidRDefault="00DB0F64" w:rsidP="00DB0F64">
      <w:pPr>
        <w:jc w:val="center"/>
        <w:rPr>
          <w:rFonts w:ascii="Times New Roman" w:eastAsia="Times New Roman" w:hAnsi="Times New Roman" w:cs="Times New Roman"/>
          <w:b/>
          <w:bCs/>
          <w:sz w:val="27"/>
          <w:szCs w:val="27"/>
        </w:rPr>
        <w:sectPr w:rsidR="00DB0F64" w:rsidSect="00CD41C3">
          <w:pgSz w:w="16838" w:h="11906" w:orient="landscape"/>
          <w:pgMar w:top="1701" w:right="1134" w:bottom="851" w:left="1134" w:header="709" w:footer="709" w:gutter="0"/>
          <w:cols w:space="708"/>
          <w:docGrid w:linePitch="360"/>
        </w:sectPr>
      </w:pPr>
    </w:p>
    <w:p w:rsidR="00DB0F64" w:rsidRPr="00DC6FB7" w:rsidRDefault="00DB0F64" w:rsidP="00DB0F64">
      <w:pPr>
        <w:spacing w:after="0"/>
        <w:jc w:val="center"/>
        <w:rPr>
          <w:rFonts w:ascii="Times New Roman" w:eastAsia="Times New Roman" w:hAnsi="Times New Roman" w:cs="Times New Roman"/>
          <w:b/>
          <w:bCs/>
          <w:sz w:val="27"/>
          <w:szCs w:val="27"/>
        </w:rPr>
      </w:pPr>
      <w:r w:rsidRPr="00DC6FB7">
        <w:rPr>
          <w:rFonts w:ascii="Times New Roman" w:eastAsia="Times New Roman" w:hAnsi="Times New Roman" w:cs="Times New Roman"/>
          <w:b/>
          <w:bCs/>
          <w:sz w:val="27"/>
          <w:szCs w:val="27"/>
        </w:rPr>
        <w:lastRenderedPageBreak/>
        <w:t>ПОЯСНИТЕЛЬНАЯ ЗАПИСКА</w:t>
      </w:r>
    </w:p>
    <w:p w:rsidR="00DB0F64" w:rsidRPr="00DC6FB7" w:rsidRDefault="00DB0F64" w:rsidP="00DB0F64">
      <w:pPr>
        <w:tabs>
          <w:tab w:val="left" w:pos="5355"/>
        </w:tabs>
        <w:spacing w:after="0"/>
        <w:jc w:val="both"/>
        <w:rPr>
          <w:rFonts w:ascii="Times New Roman" w:eastAsia="Times New Roman" w:hAnsi="Times New Roman" w:cs="Times New Roman"/>
          <w:b/>
          <w:sz w:val="27"/>
          <w:szCs w:val="27"/>
        </w:rPr>
      </w:pPr>
      <w:r w:rsidRPr="00DC6FB7">
        <w:rPr>
          <w:rFonts w:ascii="Times New Roman" w:eastAsia="Times New Roman" w:hAnsi="Times New Roman" w:cs="Times New Roman"/>
          <w:sz w:val="27"/>
          <w:szCs w:val="27"/>
        </w:rPr>
        <w:t xml:space="preserve">            </w:t>
      </w:r>
      <w:r w:rsidRPr="00DC6FB7">
        <w:rPr>
          <w:rFonts w:ascii="Times New Roman" w:eastAsia="Times New Roman" w:hAnsi="Times New Roman" w:cs="Times New Roman"/>
          <w:b/>
          <w:sz w:val="27"/>
          <w:szCs w:val="27"/>
        </w:rPr>
        <w:t>к проекту постановления Правительства Республики Алтай</w:t>
      </w:r>
    </w:p>
    <w:p w:rsidR="00DB0F64" w:rsidRPr="00DC6FB7" w:rsidRDefault="00DB0F64" w:rsidP="00DB0F64">
      <w:pPr>
        <w:pStyle w:val="1"/>
        <w:spacing w:before="0" w:after="0"/>
        <w:rPr>
          <w:rFonts w:ascii="Times New Roman" w:hAnsi="Times New Roman" w:cs="Times New Roman"/>
          <w:color w:val="auto"/>
          <w:sz w:val="27"/>
          <w:szCs w:val="27"/>
        </w:rPr>
      </w:pPr>
      <w:proofErr w:type="gramStart"/>
      <w:r w:rsidRPr="00DC6FB7">
        <w:rPr>
          <w:rFonts w:ascii="Times New Roman" w:eastAsia="Times New Roman" w:hAnsi="Times New Roman" w:cs="Times New Roman"/>
          <w:sz w:val="27"/>
          <w:szCs w:val="27"/>
        </w:rPr>
        <w:t>«</w:t>
      </w:r>
      <w:r w:rsidRPr="00DC6FB7">
        <w:rPr>
          <w:rFonts w:ascii="Times New Roman" w:hAnsi="Times New Roman" w:cs="Times New Roman"/>
          <w:color w:val="auto"/>
          <w:sz w:val="27"/>
          <w:szCs w:val="27"/>
        </w:rPr>
        <w:t>Об утверждении размера предельной стоимости услуг и (или) работ по капитальному ремонту общего имущества в многоквартирном доме, которая может оплачиваться специализированной некоммерческой организацией «Региональный фонд капитального ремонта многоквартирных домов на территории Республики Алтай» за счет средств фонда капитального ремонта общего имущества в многоквартирном доме, сформированного исходя из минимального размера взноса</w:t>
      </w:r>
      <w:r w:rsidRPr="00DC6FB7">
        <w:rPr>
          <w:rFonts w:ascii="Times New Roman" w:hAnsi="Times New Roman" w:cs="Times New Roman"/>
          <w:b w:val="0"/>
          <w:bCs w:val="0"/>
          <w:color w:val="auto"/>
          <w:sz w:val="27"/>
          <w:szCs w:val="27"/>
        </w:rPr>
        <w:t xml:space="preserve"> </w:t>
      </w:r>
      <w:r w:rsidRPr="00DC6FB7">
        <w:rPr>
          <w:rFonts w:ascii="Times New Roman" w:hAnsi="Times New Roman" w:cs="Times New Roman"/>
          <w:color w:val="auto"/>
          <w:sz w:val="27"/>
          <w:szCs w:val="27"/>
        </w:rPr>
        <w:t>на капитальный ремонт общего имущества в многоквартирных домах на территории</w:t>
      </w:r>
      <w:proofErr w:type="gramEnd"/>
      <w:r w:rsidRPr="00DC6FB7">
        <w:rPr>
          <w:rFonts w:ascii="Times New Roman" w:hAnsi="Times New Roman" w:cs="Times New Roman"/>
          <w:color w:val="auto"/>
          <w:sz w:val="27"/>
          <w:szCs w:val="27"/>
        </w:rPr>
        <w:t xml:space="preserve"> Республики Алтай, на 2020 год</w:t>
      </w:r>
      <w:r w:rsidRPr="00DC6FB7">
        <w:rPr>
          <w:rFonts w:ascii="Times New Roman" w:eastAsia="Times New Roman" w:hAnsi="Times New Roman" w:cs="Times New Roman"/>
          <w:sz w:val="27"/>
          <w:szCs w:val="27"/>
        </w:rPr>
        <w:t>»</w:t>
      </w:r>
    </w:p>
    <w:p w:rsidR="00DB0F64" w:rsidRPr="00DC6FB7" w:rsidRDefault="00DB0F64" w:rsidP="00DB0F64">
      <w:pPr>
        <w:spacing w:after="0"/>
        <w:rPr>
          <w:rFonts w:ascii="Times New Roman" w:eastAsia="Times New Roman" w:hAnsi="Times New Roman" w:cs="Times New Roman"/>
          <w:sz w:val="27"/>
          <w:szCs w:val="27"/>
        </w:rPr>
      </w:pPr>
    </w:p>
    <w:p w:rsidR="00DB0F64" w:rsidRPr="00DC6FB7" w:rsidRDefault="00DB0F64" w:rsidP="00DB0F64">
      <w:pPr>
        <w:tabs>
          <w:tab w:val="left" w:pos="5355"/>
        </w:tabs>
        <w:spacing w:after="0"/>
        <w:ind w:firstLine="709"/>
        <w:jc w:val="both"/>
        <w:rPr>
          <w:rFonts w:ascii="Times New Roman" w:eastAsia="Times New Roman" w:hAnsi="Times New Roman" w:cs="Times New Roman"/>
          <w:sz w:val="27"/>
          <w:szCs w:val="27"/>
        </w:rPr>
      </w:pPr>
      <w:r w:rsidRPr="00DC6FB7">
        <w:rPr>
          <w:rFonts w:ascii="Times New Roman" w:eastAsia="Times New Roman" w:hAnsi="Times New Roman" w:cs="Times New Roman"/>
          <w:bCs/>
          <w:sz w:val="27"/>
          <w:szCs w:val="27"/>
        </w:rPr>
        <w:t>Субъектом   нормотворческой деятельности выступает Правительство Республики Алтай.</w:t>
      </w:r>
    </w:p>
    <w:p w:rsidR="00DB0F64" w:rsidRPr="00DC6FB7" w:rsidRDefault="00DB0F64" w:rsidP="00DB0F64">
      <w:pPr>
        <w:spacing w:after="0"/>
        <w:jc w:val="both"/>
        <w:rPr>
          <w:rFonts w:ascii="Times New Roman" w:hAnsi="Times New Roman" w:cs="Times New Roman"/>
          <w:sz w:val="27"/>
          <w:szCs w:val="27"/>
        </w:rPr>
      </w:pPr>
      <w:r w:rsidRPr="00DC6FB7">
        <w:rPr>
          <w:rFonts w:ascii="Times New Roman" w:eastAsia="Times New Roman" w:hAnsi="Times New Roman" w:cs="Times New Roman"/>
          <w:sz w:val="27"/>
          <w:szCs w:val="27"/>
        </w:rPr>
        <w:tab/>
      </w:r>
      <w:proofErr w:type="gramStart"/>
      <w:r w:rsidRPr="00DC6FB7">
        <w:rPr>
          <w:rFonts w:ascii="Times New Roman" w:eastAsia="Times New Roman" w:hAnsi="Times New Roman" w:cs="Times New Roman"/>
          <w:sz w:val="27"/>
          <w:szCs w:val="27"/>
        </w:rPr>
        <w:t xml:space="preserve">Разработчиком проекта постановления Правительства Республики Алтай  </w:t>
      </w:r>
      <w:r w:rsidRPr="00DC6FB7">
        <w:rPr>
          <w:rFonts w:ascii="Times New Roman" w:eastAsia="Times New Roman" w:hAnsi="Times New Roman" w:cs="Times New Roman"/>
          <w:bCs/>
          <w:sz w:val="27"/>
          <w:szCs w:val="27"/>
        </w:rPr>
        <w:t>«Об утверждении размера предельной стоимости услуг и (или) работ по капитальному ремонту общего имущества в многоквартирном доме, которая может оплачиваться специализированной неко</w:t>
      </w:r>
      <w:bookmarkStart w:id="2" w:name="_GoBack"/>
      <w:bookmarkEnd w:id="2"/>
      <w:r w:rsidRPr="00DC6FB7">
        <w:rPr>
          <w:rFonts w:ascii="Times New Roman" w:eastAsia="Times New Roman" w:hAnsi="Times New Roman" w:cs="Times New Roman"/>
          <w:bCs/>
          <w:sz w:val="27"/>
          <w:szCs w:val="27"/>
        </w:rPr>
        <w:t xml:space="preserve">ммерческой организацией «Региональный фонд капитального ремонта многоквартирных домов на территории Республики Алтай» за счет средств фонда капитального ремонта </w:t>
      </w:r>
      <w:r w:rsidRPr="00DC6FB7">
        <w:rPr>
          <w:rFonts w:ascii="Times New Roman" w:hAnsi="Times New Roman" w:cs="Times New Roman"/>
          <w:sz w:val="27"/>
          <w:szCs w:val="27"/>
        </w:rPr>
        <w:t>общего имущества в многоквартирном доме</w:t>
      </w:r>
      <w:r w:rsidRPr="00DC6FB7">
        <w:rPr>
          <w:rFonts w:ascii="Times New Roman" w:eastAsia="Times New Roman" w:hAnsi="Times New Roman" w:cs="Times New Roman"/>
          <w:bCs/>
          <w:sz w:val="27"/>
          <w:szCs w:val="27"/>
        </w:rPr>
        <w:t>, сформированного исходя из минимального размера взноса</w:t>
      </w:r>
      <w:r w:rsidRPr="00DC6FB7">
        <w:rPr>
          <w:rFonts w:ascii="Times New Roman" w:eastAsia="Times New Roman" w:hAnsi="Times New Roman" w:cs="Times New Roman"/>
          <w:sz w:val="27"/>
          <w:szCs w:val="27"/>
        </w:rPr>
        <w:t xml:space="preserve"> </w:t>
      </w:r>
      <w:r w:rsidRPr="00DC6FB7">
        <w:rPr>
          <w:rFonts w:ascii="Times New Roman" w:eastAsia="Times New Roman" w:hAnsi="Times New Roman" w:cs="Times New Roman"/>
          <w:bCs/>
          <w:sz w:val="27"/>
          <w:szCs w:val="27"/>
        </w:rPr>
        <w:t>на капитальный ремонт общего</w:t>
      </w:r>
      <w:proofErr w:type="gramEnd"/>
      <w:r w:rsidRPr="00DC6FB7">
        <w:rPr>
          <w:rFonts w:ascii="Times New Roman" w:eastAsia="Times New Roman" w:hAnsi="Times New Roman" w:cs="Times New Roman"/>
          <w:bCs/>
          <w:sz w:val="27"/>
          <w:szCs w:val="27"/>
        </w:rPr>
        <w:t xml:space="preserve"> имущества в многоквартирных домах на территории Республики Алтай, на 2020 год» (далее – проект постановления) является Министерство регионального развития Республики Алтай.</w:t>
      </w:r>
    </w:p>
    <w:p w:rsidR="00DB0F64" w:rsidRPr="00DC6FB7" w:rsidRDefault="00DB0F64" w:rsidP="00DB0F64">
      <w:pPr>
        <w:keepNext/>
        <w:spacing w:after="0"/>
        <w:jc w:val="both"/>
        <w:rPr>
          <w:rFonts w:ascii="Times New Roman" w:eastAsia="Times New Roman" w:hAnsi="Times New Roman" w:cs="Times New Roman"/>
          <w:b/>
          <w:bCs/>
          <w:sz w:val="27"/>
          <w:szCs w:val="27"/>
        </w:rPr>
      </w:pPr>
      <w:r w:rsidRPr="00DC6FB7">
        <w:rPr>
          <w:rFonts w:ascii="Times New Roman" w:eastAsia="Times New Roman" w:hAnsi="Times New Roman" w:cs="Times New Roman"/>
          <w:bCs/>
          <w:sz w:val="27"/>
          <w:szCs w:val="27"/>
        </w:rPr>
        <w:tab/>
      </w:r>
      <w:proofErr w:type="gramStart"/>
      <w:r w:rsidRPr="00DC6FB7">
        <w:rPr>
          <w:rFonts w:ascii="Times New Roman" w:eastAsia="Times New Roman" w:hAnsi="Times New Roman" w:cs="Times New Roman"/>
          <w:bCs/>
          <w:sz w:val="27"/>
          <w:szCs w:val="27"/>
        </w:rPr>
        <w:t xml:space="preserve">Проектом постановления предлагается утвердить </w:t>
      </w:r>
      <w:r w:rsidRPr="00DC6FB7">
        <w:rPr>
          <w:rFonts w:ascii="Times New Roman" w:hAnsi="Times New Roman" w:cs="Times New Roman"/>
          <w:sz w:val="27"/>
          <w:szCs w:val="27"/>
        </w:rPr>
        <w:t>размер предельной стоимости услуг и (или) работ по капитальному ремонту общего имущества в многоквартирном доме (далее – предельная стоимость), который может оплачиваться специализированной некоммерческой организацией «Региональный фонд капитального ремонта многоквартирных домов на территории Республики Алтай» (далее – региональный оператор) за счет средств фонда, сформированного исходя из минимального размера взноса на капитальный ремонт общего имущества в многоквартирных домах (далее</w:t>
      </w:r>
      <w:proofErr w:type="gramEnd"/>
      <w:r w:rsidRPr="00DC6FB7">
        <w:rPr>
          <w:rFonts w:ascii="Times New Roman" w:hAnsi="Times New Roman" w:cs="Times New Roman"/>
          <w:sz w:val="27"/>
          <w:szCs w:val="27"/>
        </w:rPr>
        <w:t xml:space="preserve"> – фонд капитального ремонта) на территории Республики Алтай на 2020 год.</w:t>
      </w:r>
    </w:p>
    <w:p w:rsidR="00DB0F64" w:rsidRPr="00DC6FB7" w:rsidRDefault="00DB0F64" w:rsidP="00DB0F64">
      <w:pPr>
        <w:shd w:val="clear" w:color="auto" w:fill="FFFFFF"/>
        <w:spacing w:after="0" w:line="322" w:lineRule="exact"/>
        <w:ind w:right="5"/>
        <w:jc w:val="both"/>
        <w:rPr>
          <w:rFonts w:ascii="Times New Roman" w:eastAsia="Times New Roman" w:hAnsi="Times New Roman" w:cs="Times New Roman"/>
          <w:color w:val="000000"/>
          <w:sz w:val="27"/>
          <w:szCs w:val="27"/>
        </w:rPr>
      </w:pPr>
      <w:r w:rsidRPr="00DC6FB7">
        <w:rPr>
          <w:rFonts w:ascii="Times New Roman" w:eastAsia="Times New Roman" w:hAnsi="Times New Roman" w:cs="Times New Roman"/>
          <w:color w:val="000000"/>
          <w:spacing w:val="6"/>
          <w:sz w:val="27"/>
          <w:szCs w:val="27"/>
        </w:rPr>
        <w:tab/>
        <w:t xml:space="preserve">Правовым основанием принятия проекта постановления </w:t>
      </w:r>
      <w:r w:rsidRPr="00DC6FB7">
        <w:rPr>
          <w:rFonts w:ascii="Times New Roman" w:eastAsia="Times New Roman" w:hAnsi="Times New Roman" w:cs="Times New Roman"/>
          <w:color w:val="000000"/>
          <w:sz w:val="27"/>
          <w:szCs w:val="27"/>
        </w:rPr>
        <w:t xml:space="preserve">являются: </w:t>
      </w:r>
    </w:p>
    <w:p w:rsidR="00DB0F64" w:rsidRPr="00DC6FB7" w:rsidRDefault="00DB0F64" w:rsidP="00DB0F64">
      <w:pPr>
        <w:shd w:val="clear" w:color="auto" w:fill="FFFFFF"/>
        <w:spacing w:after="0" w:line="322" w:lineRule="exact"/>
        <w:ind w:right="5"/>
        <w:jc w:val="both"/>
        <w:rPr>
          <w:rFonts w:ascii="Times New Roman" w:eastAsia="Times New Roman" w:hAnsi="Times New Roman" w:cs="Times New Roman"/>
          <w:color w:val="000000"/>
          <w:sz w:val="27"/>
          <w:szCs w:val="27"/>
        </w:rPr>
      </w:pPr>
      <w:r w:rsidRPr="00DC6FB7">
        <w:rPr>
          <w:rFonts w:ascii="Times New Roman" w:eastAsia="Times New Roman" w:hAnsi="Times New Roman" w:cs="Times New Roman"/>
          <w:color w:val="000000"/>
          <w:sz w:val="27"/>
          <w:szCs w:val="27"/>
        </w:rPr>
        <w:tab/>
      </w:r>
      <w:proofErr w:type="gramStart"/>
      <w:r w:rsidRPr="00DC6FB7">
        <w:rPr>
          <w:rFonts w:ascii="Times New Roman" w:eastAsia="Times New Roman" w:hAnsi="Times New Roman" w:cs="Times New Roman"/>
          <w:color w:val="000000"/>
          <w:sz w:val="27"/>
          <w:szCs w:val="27"/>
        </w:rPr>
        <w:t>пункт 4 статьи 190 Жилищного кодекса Российской Федерации, согласно которому размер предельной стоимости услуг и (или) работ по капитальному ремонту общего имущества в многоквартирном доме, которая оплачивается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w:t>
      </w:r>
      <w:proofErr w:type="gramEnd"/>
    </w:p>
    <w:p w:rsidR="00DB0F64" w:rsidRPr="00DC6FB7" w:rsidRDefault="00DB0F64" w:rsidP="00DB0F64">
      <w:pPr>
        <w:tabs>
          <w:tab w:val="left" w:pos="5355"/>
        </w:tabs>
        <w:spacing w:after="0"/>
        <w:ind w:firstLine="709"/>
        <w:jc w:val="both"/>
        <w:rPr>
          <w:rFonts w:ascii="Times New Roman" w:eastAsia="Times New Roman" w:hAnsi="Times New Roman" w:cs="Times New Roman"/>
          <w:sz w:val="27"/>
          <w:szCs w:val="27"/>
        </w:rPr>
      </w:pPr>
      <w:proofErr w:type="gramStart"/>
      <w:r w:rsidRPr="00DC6FB7">
        <w:rPr>
          <w:rFonts w:ascii="Times New Roman" w:eastAsia="Times New Roman" w:hAnsi="Times New Roman" w:cs="Times New Roman"/>
          <w:sz w:val="27"/>
          <w:szCs w:val="27"/>
        </w:rPr>
        <w:t xml:space="preserve">статья 10 Закона Республики Алтай от 27 июня 2013 года № 39-РЗ «О регулировании отношений в сфере обеспечения проведения капитального </w:t>
      </w:r>
      <w:r w:rsidRPr="00DC6FB7">
        <w:rPr>
          <w:rFonts w:ascii="Times New Roman" w:eastAsia="Times New Roman" w:hAnsi="Times New Roman" w:cs="Times New Roman"/>
          <w:sz w:val="27"/>
          <w:szCs w:val="27"/>
        </w:rPr>
        <w:lastRenderedPageBreak/>
        <w:t>ремонта общего имущества в многоквартирных домах на территории Республики Алтай», согласно которой размер предельной стоимости услуг и (или) работ по капитальному ремонту, которая может оплачиваться региональным оператором  за счет средств фонда, сформированного исходя из минимального размера взноса, устанавливается Правительством Республики Алтай</w:t>
      </w:r>
      <w:proofErr w:type="gramEnd"/>
      <w:r w:rsidRPr="00DC6FB7">
        <w:rPr>
          <w:rFonts w:ascii="Times New Roman" w:eastAsia="Times New Roman" w:hAnsi="Times New Roman" w:cs="Times New Roman"/>
          <w:sz w:val="27"/>
          <w:szCs w:val="27"/>
        </w:rPr>
        <w:t xml:space="preserve"> на год и подлежит ежегодной индексации, в расчете на квадратный метр общей площади помещений в многоквартирном доме (удельная предельная стоимость) дифференцированно по муниципальным образованиям в Республике Алтай и типам многоквартирных домов; </w:t>
      </w:r>
    </w:p>
    <w:p w:rsidR="00DB0F64" w:rsidRPr="00DC6FB7" w:rsidRDefault="00DB0F64" w:rsidP="00DB0F64">
      <w:pPr>
        <w:spacing w:after="0"/>
        <w:jc w:val="both"/>
        <w:rPr>
          <w:rFonts w:ascii="Times New Roman" w:eastAsia="Times New Roman" w:hAnsi="Times New Roman" w:cs="Times New Roman"/>
          <w:sz w:val="27"/>
          <w:szCs w:val="27"/>
        </w:rPr>
      </w:pPr>
      <w:r w:rsidRPr="00DC6FB7">
        <w:rPr>
          <w:rFonts w:ascii="Times New Roman" w:eastAsia="Times New Roman" w:hAnsi="Times New Roman" w:cs="Times New Roman"/>
          <w:sz w:val="27"/>
          <w:szCs w:val="27"/>
        </w:rPr>
        <w:tab/>
        <w:t>пункт 1 статьи 11 Закона Республики Алтай от 5 марта 2008 года № 18-РЗ «О нормативных правовых актах Республики Алтай», согласно которому Правительство Республики Алтай по вопросам, входящим в его компетенцию, издает в соответствии с установленной процедурой правовые акты в форме постановлений.</w:t>
      </w:r>
    </w:p>
    <w:p w:rsidR="00DB0F64" w:rsidRPr="00DC6FB7" w:rsidRDefault="00DB0F64" w:rsidP="00DB0F64">
      <w:pPr>
        <w:tabs>
          <w:tab w:val="left" w:pos="5355"/>
        </w:tabs>
        <w:spacing w:after="0"/>
        <w:ind w:firstLine="709"/>
        <w:jc w:val="both"/>
        <w:rPr>
          <w:rFonts w:ascii="Times New Roman" w:eastAsia="Times New Roman" w:hAnsi="Times New Roman" w:cs="Times New Roman"/>
          <w:sz w:val="27"/>
          <w:szCs w:val="27"/>
        </w:rPr>
      </w:pPr>
      <w:r w:rsidRPr="00DC6FB7">
        <w:rPr>
          <w:rFonts w:ascii="Times New Roman" w:eastAsia="Times New Roman" w:hAnsi="Times New Roman" w:cs="Times New Roman"/>
          <w:sz w:val="27"/>
          <w:szCs w:val="27"/>
        </w:rPr>
        <w:t xml:space="preserve">Целью принятия проекта постановления является установление на 2020 год дифференцированного по муниципальным образованиям в Республике Алтай размера предельной стоимости, который может оплачиваться </w:t>
      </w:r>
      <w:r w:rsidRPr="00DC6FB7">
        <w:rPr>
          <w:rFonts w:ascii="Times New Roman" w:eastAsia="Times New Roman" w:hAnsi="Times New Roman" w:cs="Times New Roman"/>
          <w:bCs/>
          <w:sz w:val="27"/>
          <w:szCs w:val="27"/>
        </w:rPr>
        <w:t xml:space="preserve">региональным оператором </w:t>
      </w:r>
      <w:r w:rsidRPr="00DC6FB7">
        <w:rPr>
          <w:rFonts w:ascii="Times New Roman" w:eastAsia="Times New Roman" w:hAnsi="Times New Roman" w:cs="Times New Roman"/>
          <w:sz w:val="27"/>
          <w:szCs w:val="27"/>
        </w:rPr>
        <w:t xml:space="preserve">за счет средств фонда капитального ремонта.  </w:t>
      </w:r>
    </w:p>
    <w:p w:rsidR="00DB0F64" w:rsidRPr="00DC6FB7" w:rsidRDefault="00DB0F64" w:rsidP="00DB0F64">
      <w:pPr>
        <w:pStyle w:val="ConsPlusNormal"/>
        <w:ind w:firstLine="709"/>
        <w:jc w:val="both"/>
        <w:rPr>
          <w:sz w:val="27"/>
          <w:szCs w:val="27"/>
        </w:rPr>
      </w:pPr>
      <w:r w:rsidRPr="00DC6FB7">
        <w:rPr>
          <w:rFonts w:eastAsia="Times New Roman"/>
          <w:sz w:val="27"/>
          <w:szCs w:val="27"/>
        </w:rPr>
        <w:t>Принятие проекта постановления необходимо для о</w:t>
      </w:r>
      <w:r w:rsidRPr="00DC6FB7">
        <w:rPr>
          <w:sz w:val="27"/>
          <w:szCs w:val="27"/>
        </w:rPr>
        <w:t xml:space="preserve">существления </w:t>
      </w:r>
      <w:proofErr w:type="gramStart"/>
      <w:r w:rsidRPr="00DC6FB7">
        <w:rPr>
          <w:sz w:val="27"/>
          <w:szCs w:val="27"/>
        </w:rPr>
        <w:t>контроля за</w:t>
      </w:r>
      <w:proofErr w:type="gramEnd"/>
      <w:r w:rsidRPr="00DC6FB7">
        <w:rPr>
          <w:sz w:val="27"/>
          <w:szCs w:val="27"/>
        </w:rPr>
        <w:t xml:space="preserve"> использованием региональным оператором средств, полученных от собственников помещений в многоквартирных домах, формирующих фонды капитального ремонта на счетах регионального оператора, при оплате региональным оператором работ и (или) услуг по капитальному ремонту общего имущества в многоквартирном доме.</w:t>
      </w:r>
    </w:p>
    <w:p w:rsidR="00DB0F64" w:rsidRPr="00DC6FB7" w:rsidRDefault="00DB0F64" w:rsidP="00DB0F64">
      <w:pPr>
        <w:tabs>
          <w:tab w:val="left" w:pos="5355"/>
        </w:tabs>
        <w:spacing w:after="0"/>
        <w:ind w:firstLine="709"/>
        <w:jc w:val="both"/>
        <w:rPr>
          <w:rFonts w:ascii="Times New Roman" w:eastAsia="Times New Roman" w:hAnsi="Times New Roman" w:cs="Times New Roman"/>
          <w:sz w:val="27"/>
          <w:szCs w:val="27"/>
        </w:rPr>
      </w:pPr>
      <w:proofErr w:type="gramStart"/>
      <w:r w:rsidRPr="00DC6FB7">
        <w:rPr>
          <w:rFonts w:ascii="Times New Roman" w:eastAsia="Times New Roman" w:hAnsi="Times New Roman" w:cs="Times New Roman"/>
          <w:sz w:val="27"/>
          <w:szCs w:val="27"/>
        </w:rPr>
        <w:t>Предельная стоимость на 2020 год устанавливается с учетом прогноза индексов цен производителей по строительству по базовому варианту: 2020 год – 105,1 %, в соответствии с письмом Министерства экономического развития Российской Федерации от 03.10.2018 г. № 28438-АТ/Д03и «О применении показателей прогноза социально-экономического развития Российской Федерации в целях ценообразования на продукцию, поставляемую по государственному оборонному заказу».</w:t>
      </w:r>
      <w:proofErr w:type="gramEnd"/>
    </w:p>
    <w:p w:rsidR="00DB0F64" w:rsidRPr="00DC6FB7" w:rsidRDefault="00DB0F64" w:rsidP="00DB0F64">
      <w:pPr>
        <w:tabs>
          <w:tab w:val="left" w:pos="5355"/>
        </w:tabs>
        <w:spacing w:after="0"/>
        <w:ind w:firstLine="709"/>
        <w:jc w:val="both"/>
        <w:rPr>
          <w:rFonts w:ascii="Times New Roman" w:eastAsia="Times New Roman" w:hAnsi="Times New Roman" w:cs="Times New Roman"/>
          <w:color w:val="000000"/>
          <w:sz w:val="27"/>
          <w:szCs w:val="27"/>
        </w:rPr>
      </w:pPr>
      <w:r w:rsidRPr="00DC6FB7">
        <w:rPr>
          <w:rFonts w:ascii="Times New Roman" w:eastAsia="Times New Roman" w:hAnsi="Times New Roman" w:cs="Times New Roman"/>
          <w:sz w:val="27"/>
          <w:szCs w:val="27"/>
        </w:rPr>
        <w:t xml:space="preserve">Размер предельной стоимости </w:t>
      </w:r>
      <w:r w:rsidRPr="00DC6FB7">
        <w:rPr>
          <w:rFonts w:ascii="Times New Roman" w:eastAsia="Times New Roman" w:hAnsi="Times New Roman" w:cs="Times New Roman"/>
          <w:bCs/>
          <w:sz w:val="27"/>
          <w:szCs w:val="27"/>
        </w:rPr>
        <w:t>на 2020 год рассчитан путем индексации на 105,1 % показателей предельной стоимости 2019 года, утвержденных Постановлением Правительства Республики Алтай от 14 ноября 2018 года № 352.</w:t>
      </w:r>
    </w:p>
    <w:p w:rsidR="00DB0F64" w:rsidRPr="00DC6FB7" w:rsidRDefault="00DB0F64" w:rsidP="00DB0F64">
      <w:pPr>
        <w:spacing w:after="0"/>
        <w:ind w:right="-70" w:firstLine="709"/>
        <w:jc w:val="both"/>
        <w:rPr>
          <w:rFonts w:ascii="Times New Roman" w:eastAsia="Times New Roman" w:hAnsi="Times New Roman" w:cs="Times New Roman"/>
          <w:sz w:val="27"/>
          <w:szCs w:val="27"/>
        </w:rPr>
      </w:pPr>
      <w:r w:rsidRPr="00DC6FB7">
        <w:rPr>
          <w:rFonts w:ascii="Times New Roman" w:eastAsia="Times New Roman" w:hAnsi="Times New Roman" w:cs="Times New Roman"/>
          <w:sz w:val="27"/>
          <w:szCs w:val="27"/>
        </w:rPr>
        <w:t>Принятие проекта постановления не потребует дополнительных расходов, за счет средств республиканского бюджета Республики Алтай.</w:t>
      </w:r>
    </w:p>
    <w:p w:rsidR="00DB0F64" w:rsidRPr="00DC6FB7" w:rsidRDefault="00DB0F64" w:rsidP="00DB0F64">
      <w:pPr>
        <w:spacing w:after="0"/>
        <w:ind w:firstLine="709"/>
        <w:jc w:val="both"/>
        <w:rPr>
          <w:rFonts w:ascii="Times New Roman" w:eastAsia="Calibri" w:hAnsi="Times New Roman" w:cs="Times New Roman"/>
          <w:sz w:val="27"/>
          <w:szCs w:val="27"/>
        </w:rPr>
      </w:pPr>
      <w:r w:rsidRPr="00DC6FB7">
        <w:rPr>
          <w:rFonts w:ascii="Times New Roman" w:eastAsia="Calibri" w:hAnsi="Times New Roman" w:cs="Times New Roman"/>
          <w:sz w:val="27"/>
          <w:szCs w:val="27"/>
        </w:rPr>
        <w:t xml:space="preserve">Принятие проекта постановления не потребует признания </w:t>
      </w:r>
      <w:proofErr w:type="gramStart"/>
      <w:r w:rsidRPr="00DC6FB7">
        <w:rPr>
          <w:rFonts w:ascii="Times New Roman" w:eastAsia="Calibri" w:hAnsi="Times New Roman" w:cs="Times New Roman"/>
          <w:sz w:val="27"/>
          <w:szCs w:val="27"/>
        </w:rPr>
        <w:t>утратившими</w:t>
      </w:r>
      <w:proofErr w:type="gramEnd"/>
      <w:r w:rsidRPr="00DC6FB7">
        <w:rPr>
          <w:rFonts w:ascii="Times New Roman" w:eastAsia="Calibri" w:hAnsi="Times New Roman" w:cs="Times New Roman"/>
          <w:sz w:val="27"/>
          <w:szCs w:val="27"/>
        </w:rPr>
        <w:t xml:space="preserve"> силу, приостановления, изменения или принятия иных нормативных правовых актов Республики Алтай.</w:t>
      </w:r>
    </w:p>
    <w:p w:rsidR="00DB0F64" w:rsidRPr="00DC6FB7" w:rsidRDefault="00DB0F64" w:rsidP="00DB0F64">
      <w:pPr>
        <w:spacing w:after="0"/>
        <w:ind w:firstLine="709"/>
        <w:jc w:val="both"/>
        <w:outlineLvl w:val="1"/>
        <w:rPr>
          <w:rFonts w:ascii="Times New Roman" w:eastAsia="Times New Roman" w:hAnsi="Times New Roman" w:cs="Times New Roman"/>
          <w:iCs/>
          <w:sz w:val="27"/>
          <w:szCs w:val="27"/>
        </w:rPr>
      </w:pPr>
      <w:r w:rsidRPr="00DC6FB7">
        <w:rPr>
          <w:rFonts w:ascii="Times New Roman" w:eastAsia="Times New Roman" w:hAnsi="Times New Roman" w:cs="Times New Roman"/>
          <w:sz w:val="27"/>
          <w:szCs w:val="27"/>
        </w:rPr>
        <w:t>Проведение в отношении проекта постановления оценки регулирующего воздействия не требуется.</w:t>
      </w:r>
    </w:p>
    <w:p w:rsidR="00DB0F64" w:rsidRPr="00DC6FB7" w:rsidRDefault="00DB0F64" w:rsidP="00DB0F64">
      <w:pPr>
        <w:tabs>
          <w:tab w:val="left" w:pos="720"/>
        </w:tabs>
        <w:spacing w:after="0"/>
        <w:ind w:firstLine="709"/>
        <w:jc w:val="both"/>
        <w:rPr>
          <w:rFonts w:ascii="Times New Roman" w:eastAsia="Times New Roman" w:hAnsi="Times New Roman" w:cs="Times New Roman"/>
          <w:sz w:val="27"/>
          <w:szCs w:val="27"/>
        </w:rPr>
      </w:pPr>
      <w:r w:rsidRPr="00DC6FB7">
        <w:rPr>
          <w:rFonts w:ascii="Times New Roman" w:eastAsia="Times New Roman" w:hAnsi="Times New Roman" w:cs="Times New Roman"/>
          <w:sz w:val="27"/>
          <w:szCs w:val="27"/>
        </w:rPr>
        <w:lastRenderedPageBreak/>
        <w:t>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в соответствии с которой в проекте отсутствуют положения, способствующие созданию условий для проявления коррупции.</w:t>
      </w:r>
    </w:p>
    <w:p w:rsidR="00DB0F64" w:rsidRPr="00DC6FB7" w:rsidRDefault="00DB0F64" w:rsidP="00DB0F64">
      <w:pPr>
        <w:spacing w:after="0"/>
        <w:jc w:val="both"/>
        <w:rPr>
          <w:rFonts w:ascii="Times New Roman" w:eastAsia="Times New Roman" w:hAnsi="Times New Roman" w:cs="Times New Roman"/>
          <w:sz w:val="27"/>
          <w:szCs w:val="27"/>
        </w:rPr>
      </w:pPr>
    </w:p>
    <w:p w:rsidR="00DB0F64" w:rsidRDefault="00DB0F64" w:rsidP="00DB0F64">
      <w:pPr>
        <w:spacing w:after="0"/>
        <w:jc w:val="both"/>
        <w:rPr>
          <w:rFonts w:ascii="Times New Roman" w:eastAsia="Times New Roman" w:hAnsi="Times New Roman" w:cs="Times New Roman"/>
          <w:sz w:val="27"/>
          <w:szCs w:val="27"/>
        </w:rPr>
      </w:pPr>
    </w:p>
    <w:p w:rsidR="00DB0F64" w:rsidRPr="00DC6FB7" w:rsidRDefault="00DB0F64" w:rsidP="00DB0F64">
      <w:pPr>
        <w:spacing w:after="0"/>
        <w:jc w:val="both"/>
        <w:rPr>
          <w:rFonts w:ascii="Times New Roman" w:eastAsia="Times New Roman" w:hAnsi="Times New Roman" w:cs="Times New Roman"/>
          <w:sz w:val="27"/>
          <w:szCs w:val="27"/>
        </w:rPr>
      </w:pPr>
    </w:p>
    <w:p w:rsidR="00DB0F64" w:rsidRPr="00DC6FB7" w:rsidRDefault="00DB0F64" w:rsidP="00DB0F64">
      <w:pPr>
        <w:spacing w:after="0"/>
        <w:jc w:val="both"/>
        <w:rPr>
          <w:rFonts w:ascii="Times New Roman" w:eastAsia="Times New Roman" w:hAnsi="Times New Roman" w:cs="Times New Roman"/>
          <w:sz w:val="27"/>
          <w:szCs w:val="27"/>
        </w:rPr>
      </w:pPr>
      <w:r w:rsidRPr="00DC6FB7">
        <w:rPr>
          <w:rFonts w:ascii="Times New Roman" w:eastAsia="Times New Roman" w:hAnsi="Times New Roman" w:cs="Times New Roman"/>
          <w:sz w:val="27"/>
          <w:szCs w:val="27"/>
        </w:rPr>
        <w:t xml:space="preserve">Министр </w:t>
      </w:r>
      <w:proofErr w:type="gramStart"/>
      <w:r w:rsidRPr="00DC6FB7">
        <w:rPr>
          <w:rFonts w:ascii="Times New Roman" w:eastAsia="Times New Roman" w:hAnsi="Times New Roman" w:cs="Times New Roman"/>
          <w:sz w:val="27"/>
          <w:szCs w:val="27"/>
        </w:rPr>
        <w:t>регионального</w:t>
      </w:r>
      <w:proofErr w:type="gramEnd"/>
    </w:p>
    <w:p w:rsidR="00DB0F64" w:rsidRDefault="00DB0F64" w:rsidP="00DB0F64">
      <w:pPr>
        <w:spacing w:after="0"/>
        <w:jc w:val="both"/>
        <w:rPr>
          <w:rFonts w:ascii="Times New Roman" w:eastAsia="Times New Roman" w:hAnsi="Times New Roman" w:cs="Times New Roman"/>
          <w:sz w:val="27"/>
          <w:szCs w:val="27"/>
        </w:rPr>
      </w:pPr>
      <w:r w:rsidRPr="00DC6FB7">
        <w:rPr>
          <w:rFonts w:ascii="Times New Roman" w:eastAsia="Times New Roman" w:hAnsi="Times New Roman" w:cs="Times New Roman"/>
          <w:sz w:val="27"/>
          <w:szCs w:val="27"/>
        </w:rPr>
        <w:t>развития Республики Алтай                                                             Н.П. Кондратьев</w:t>
      </w:r>
    </w:p>
    <w:p w:rsidR="00DB0F64" w:rsidRDefault="00DB0F64" w:rsidP="00DB0F64">
      <w:pPr>
        <w:jc w:val="both"/>
        <w:rPr>
          <w:rFonts w:ascii="Times New Roman" w:eastAsia="Times New Roman" w:hAnsi="Times New Roman" w:cs="Times New Roman"/>
          <w:sz w:val="27"/>
          <w:szCs w:val="27"/>
        </w:rPr>
        <w:sectPr w:rsidR="00DB0F64" w:rsidSect="00DB0F64">
          <w:pgSz w:w="11906" w:h="16838"/>
          <w:pgMar w:top="1134" w:right="851" w:bottom="1134" w:left="1701" w:header="709" w:footer="709" w:gutter="0"/>
          <w:cols w:space="708"/>
          <w:docGrid w:linePitch="360"/>
        </w:sectPr>
      </w:pPr>
    </w:p>
    <w:p w:rsidR="00DB0F64" w:rsidRDefault="00DB0F64" w:rsidP="00DB0F64">
      <w:pPr>
        <w:jc w:val="both"/>
        <w:rPr>
          <w:rFonts w:ascii="Times New Roman" w:eastAsia="Times New Roman" w:hAnsi="Times New Roman" w:cs="Times New Roman"/>
          <w:sz w:val="27"/>
          <w:szCs w:val="27"/>
        </w:rPr>
      </w:pPr>
    </w:p>
    <w:p w:rsidR="00DB0F64" w:rsidRPr="00DC6FB7" w:rsidRDefault="00DB0F64" w:rsidP="00DB0F64">
      <w:pPr>
        <w:jc w:val="both"/>
        <w:rPr>
          <w:rFonts w:ascii="Times New Roman" w:eastAsia="Times New Roman" w:hAnsi="Times New Roman" w:cs="Times New Roman"/>
          <w:sz w:val="27"/>
          <w:szCs w:val="27"/>
        </w:rPr>
      </w:pPr>
    </w:p>
    <w:p w:rsidR="00DB0F64" w:rsidRPr="0069204E" w:rsidRDefault="00DB0F64" w:rsidP="0069204E">
      <w:pPr>
        <w:spacing w:after="0"/>
        <w:jc w:val="both"/>
        <w:rPr>
          <w:rFonts w:ascii="Times New Roman" w:hAnsi="Times New Roman" w:cs="Times New Roman"/>
          <w:sz w:val="28"/>
          <w:szCs w:val="28"/>
        </w:rPr>
      </w:pPr>
    </w:p>
    <w:sectPr w:rsidR="00DB0F64" w:rsidRPr="0069204E" w:rsidSect="00CD41C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CF2" w:rsidRDefault="00A95CF2" w:rsidP="00F86129">
      <w:pPr>
        <w:spacing w:after="0" w:line="240" w:lineRule="auto"/>
      </w:pPr>
      <w:r>
        <w:separator/>
      </w:r>
    </w:p>
  </w:endnote>
  <w:endnote w:type="continuationSeparator" w:id="0">
    <w:p w:rsidR="00A95CF2" w:rsidRDefault="00A95CF2" w:rsidP="00F8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CF2" w:rsidRDefault="00A95CF2" w:rsidP="00F86129">
      <w:pPr>
        <w:spacing w:after="0" w:line="240" w:lineRule="auto"/>
      </w:pPr>
      <w:r>
        <w:separator/>
      </w:r>
    </w:p>
  </w:footnote>
  <w:footnote w:type="continuationSeparator" w:id="0">
    <w:p w:rsidR="00A95CF2" w:rsidRDefault="00A95CF2" w:rsidP="00F86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908851"/>
      <w:docPartObj>
        <w:docPartGallery w:val="Page Numbers (Top of Page)"/>
        <w:docPartUnique/>
      </w:docPartObj>
    </w:sdtPr>
    <w:sdtEndPr>
      <w:rPr>
        <w:rFonts w:ascii="Times New Roman" w:hAnsi="Times New Roman" w:cs="Times New Roman"/>
        <w:sz w:val="28"/>
        <w:szCs w:val="28"/>
      </w:rPr>
    </w:sdtEndPr>
    <w:sdtContent>
      <w:p w:rsidR="00F86129" w:rsidRPr="00F86129" w:rsidRDefault="00F86129">
        <w:pPr>
          <w:pStyle w:val="a5"/>
          <w:jc w:val="center"/>
          <w:rPr>
            <w:rFonts w:ascii="Times New Roman" w:hAnsi="Times New Roman" w:cs="Times New Roman"/>
            <w:sz w:val="28"/>
            <w:szCs w:val="28"/>
          </w:rPr>
        </w:pPr>
        <w:r w:rsidRPr="00434AE3">
          <w:rPr>
            <w:rFonts w:ascii="Times New Roman" w:hAnsi="Times New Roman" w:cs="Times New Roman"/>
            <w:sz w:val="24"/>
            <w:szCs w:val="24"/>
          </w:rPr>
          <w:fldChar w:fldCharType="begin"/>
        </w:r>
        <w:r w:rsidRPr="00434AE3">
          <w:rPr>
            <w:rFonts w:ascii="Times New Roman" w:hAnsi="Times New Roman" w:cs="Times New Roman"/>
            <w:sz w:val="24"/>
            <w:szCs w:val="24"/>
          </w:rPr>
          <w:instrText>PAGE   \* MERGEFORMAT</w:instrText>
        </w:r>
        <w:r w:rsidRPr="00434AE3">
          <w:rPr>
            <w:rFonts w:ascii="Times New Roman" w:hAnsi="Times New Roman" w:cs="Times New Roman"/>
            <w:sz w:val="24"/>
            <w:szCs w:val="24"/>
          </w:rPr>
          <w:fldChar w:fldCharType="separate"/>
        </w:r>
        <w:r w:rsidR="00DB0F64">
          <w:rPr>
            <w:rFonts w:ascii="Times New Roman" w:hAnsi="Times New Roman" w:cs="Times New Roman"/>
            <w:noProof/>
            <w:sz w:val="24"/>
            <w:szCs w:val="24"/>
          </w:rPr>
          <w:t>8</w:t>
        </w:r>
        <w:r w:rsidRPr="00434AE3">
          <w:rPr>
            <w:rFonts w:ascii="Times New Roman" w:hAnsi="Times New Roman" w:cs="Times New Roman"/>
            <w:sz w:val="24"/>
            <w:szCs w:val="24"/>
          </w:rPr>
          <w:fldChar w:fldCharType="end"/>
        </w:r>
      </w:p>
    </w:sdtContent>
  </w:sdt>
  <w:p w:rsidR="00F86129" w:rsidRDefault="00434AE3" w:rsidP="00434AE3">
    <w:pPr>
      <w:pStyle w:val="a5"/>
      <w:tabs>
        <w:tab w:val="clear" w:pos="4677"/>
        <w:tab w:val="clear" w:pos="9355"/>
        <w:tab w:val="left" w:pos="557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95A0C"/>
    <w:multiLevelType w:val="hybridMultilevel"/>
    <w:tmpl w:val="B608EB48"/>
    <w:lvl w:ilvl="0" w:tplc="4CACCF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C3"/>
    <w:rsid w:val="000540E1"/>
    <w:rsid w:val="00126351"/>
    <w:rsid w:val="001754CE"/>
    <w:rsid w:val="001A5E79"/>
    <w:rsid w:val="001A7AA2"/>
    <w:rsid w:val="00207B04"/>
    <w:rsid w:val="002F58DF"/>
    <w:rsid w:val="00393129"/>
    <w:rsid w:val="003C7C9A"/>
    <w:rsid w:val="00411DDF"/>
    <w:rsid w:val="004253D2"/>
    <w:rsid w:val="00434AE3"/>
    <w:rsid w:val="004E16B6"/>
    <w:rsid w:val="00517C30"/>
    <w:rsid w:val="00533C51"/>
    <w:rsid w:val="00597BC7"/>
    <w:rsid w:val="005C086D"/>
    <w:rsid w:val="005E3864"/>
    <w:rsid w:val="00646966"/>
    <w:rsid w:val="006613CB"/>
    <w:rsid w:val="006620D3"/>
    <w:rsid w:val="0069204E"/>
    <w:rsid w:val="006D588D"/>
    <w:rsid w:val="007475FF"/>
    <w:rsid w:val="007A497F"/>
    <w:rsid w:val="007E1C61"/>
    <w:rsid w:val="007F77BE"/>
    <w:rsid w:val="008E15FB"/>
    <w:rsid w:val="00A22B82"/>
    <w:rsid w:val="00A45A53"/>
    <w:rsid w:val="00A724F3"/>
    <w:rsid w:val="00A95CF2"/>
    <w:rsid w:val="00AC68DD"/>
    <w:rsid w:val="00AE62AB"/>
    <w:rsid w:val="00AF3F77"/>
    <w:rsid w:val="00B31DA0"/>
    <w:rsid w:val="00B6524C"/>
    <w:rsid w:val="00BD0820"/>
    <w:rsid w:val="00CD41C3"/>
    <w:rsid w:val="00CF17F5"/>
    <w:rsid w:val="00D66309"/>
    <w:rsid w:val="00D75395"/>
    <w:rsid w:val="00DA39A2"/>
    <w:rsid w:val="00DB0F64"/>
    <w:rsid w:val="00DE5F0D"/>
    <w:rsid w:val="00E67889"/>
    <w:rsid w:val="00EC1A69"/>
    <w:rsid w:val="00F523BE"/>
    <w:rsid w:val="00F533E2"/>
    <w:rsid w:val="00F542F0"/>
    <w:rsid w:val="00F86129"/>
    <w:rsid w:val="00FF61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B0F64"/>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4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613CB"/>
    <w:pPr>
      <w:spacing w:after="0" w:line="240" w:lineRule="auto"/>
    </w:pPr>
  </w:style>
  <w:style w:type="paragraph" w:styleId="a5">
    <w:name w:val="header"/>
    <w:basedOn w:val="a"/>
    <w:link w:val="a6"/>
    <w:uiPriority w:val="99"/>
    <w:unhideWhenUsed/>
    <w:rsid w:val="00F861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6129"/>
  </w:style>
  <w:style w:type="paragraph" w:styleId="a7">
    <w:name w:val="footer"/>
    <w:basedOn w:val="a"/>
    <w:link w:val="a8"/>
    <w:uiPriority w:val="99"/>
    <w:unhideWhenUsed/>
    <w:rsid w:val="00F861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6129"/>
  </w:style>
  <w:style w:type="paragraph" w:styleId="a9">
    <w:name w:val="Balloon Text"/>
    <w:basedOn w:val="a"/>
    <w:link w:val="aa"/>
    <w:uiPriority w:val="99"/>
    <w:semiHidden/>
    <w:unhideWhenUsed/>
    <w:rsid w:val="00434A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AE3"/>
    <w:rPr>
      <w:rFonts w:ascii="Tahoma" w:hAnsi="Tahoma" w:cs="Tahoma"/>
      <w:sz w:val="16"/>
      <w:szCs w:val="16"/>
    </w:rPr>
  </w:style>
  <w:style w:type="character" w:customStyle="1" w:styleId="10">
    <w:name w:val="Заголовок 1 Знак"/>
    <w:basedOn w:val="a0"/>
    <w:link w:val="1"/>
    <w:uiPriority w:val="99"/>
    <w:rsid w:val="00DB0F64"/>
    <w:rPr>
      <w:rFonts w:ascii="Arial" w:eastAsiaTheme="minorEastAsia" w:hAnsi="Arial" w:cs="Arial"/>
      <w:b/>
      <w:bCs/>
      <w:color w:val="26282F"/>
      <w:sz w:val="24"/>
      <w:szCs w:val="24"/>
      <w:lang w:eastAsia="ru-RU"/>
    </w:rPr>
  </w:style>
  <w:style w:type="paragraph" w:customStyle="1" w:styleId="ConsPlusNormal">
    <w:name w:val="ConsPlusNormal"/>
    <w:rsid w:val="00DB0F64"/>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B0F64"/>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4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613CB"/>
    <w:pPr>
      <w:spacing w:after="0" w:line="240" w:lineRule="auto"/>
    </w:pPr>
  </w:style>
  <w:style w:type="paragraph" w:styleId="a5">
    <w:name w:val="header"/>
    <w:basedOn w:val="a"/>
    <w:link w:val="a6"/>
    <w:uiPriority w:val="99"/>
    <w:unhideWhenUsed/>
    <w:rsid w:val="00F861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6129"/>
  </w:style>
  <w:style w:type="paragraph" w:styleId="a7">
    <w:name w:val="footer"/>
    <w:basedOn w:val="a"/>
    <w:link w:val="a8"/>
    <w:uiPriority w:val="99"/>
    <w:unhideWhenUsed/>
    <w:rsid w:val="00F861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6129"/>
  </w:style>
  <w:style w:type="paragraph" w:styleId="a9">
    <w:name w:val="Balloon Text"/>
    <w:basedOn w:val="a"/>
    <w:link w:val="aa"/>
    <w:uiPriority w:val="99"/>
    <w:semiHidden/>
    <w:unhideWhenUsed/>
    <w:rsid w:val="00434A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AE3"/>
    <w:rPr>
      <w:rFonts w:ascii="Tahoma" w:hAnsi="Tahoma" w:cs="Tahoma"/>
      <w:sz w:val="16"/>
      <w:szCs w:val="16"/>
    </w:rPr>
  </w:style>
  <w:style w:type="character" w:customStyle="1" w:styleId="10">
    <w:name w:val="Заголовок 1 Знак"/>
    <w:basedOn w:val="a0"/>
    <w:link w:val="1"/>
    <w:uiPriority w:val="99"/>
    <w:rsid w:val="00DB0F64"/>
    <w:rPr>
      <w:rFonts w:ascii="Arial" w:eastAsiaTheme="minorEastAsia" w:hAnsi="Arial" w:cs="Arial"/>
      <w:b/>
      <w:bCs/>
      <w:color w:val="26282F"/>
      <w:sz w:val="24"/>
      <w:szCs w:val="24"/>
      <w:lang w:eastAsia="ru-RU"/>
    </w:rPr>
  </w:style>
  <w:style w:type="paragraph" w:customStyle="1" w:styleId="ConsPlusNormal">
    <w:name w:val="ConsPlusNormal"/>
    <w:rsid w:val="00DB0F64"/>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7071">
      <w:bodyDiv w:val="1"/>
      <w:marLeft w:val="0"/>
      <w:marRight w:val="0"/>
      <w:marTop w:val="0"/>
      <w:marBottom w:val="0"/>
      <w:divBdr>
        <w:top w:val="none" w:sz="0" w:space="0" w:color="auto"/>
        <w:left w:val="none" w:sz="0" w:space="0" w:color="auto"/>
        <w:bottom w:val="none" w:sz="0" w:space="0" w:color="auto"/>
        <w:right w:val="none" w:sz="0" w:space="0" w:color="auto"/>
      </w:divBdr>
    </w:div>
    <w:div w:id="166181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2C634-F06F-4E44-9EDB-74DDD86C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2191</Words>
  <Characters>12491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cp:lastModifiedBy>
  <cp:revision>2</cp:revision>
  <cp:lastPrinted>2019-03-15T05:49:00Z</cp:lastPrinted>
  <dcterms:created xsi:type="dcterms:W3CDTF">2019-03-15T05:54:00Z</dcterms:created>
  <dcterms:modified xsi:type="dcterms:W3CDTF">2019-03-15T05:54:00Z</dcterms:modified>
</cp:coreProperties>
</file>