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BD" w:rsidRPr="00331CBD" w:rsidRDefault="00331CBD" w:rsidP="00331CBD">
      <w:pPr>
        <w:tabs>
          <w:tab w:val="left" w:pos="709"/>
        </w:tabs>
        <w:jc w:val="right"/>
        <w:rPr>
          <w:rFonts w:ascii="Times New Roman" w:hAnsi="Times New Roman" w:cs="Times New Roman"/>
          <w:bCs/>
          <w:lang w:eastAsia="ar-SA"/>
        </w:rPr>
      </w:pPr>
      <w:r w:rsidRPr="00331CBD">
        <w:rPr>
          <w:rFonts w:ascii="Times New Roman" w:hAnsi="Times New Roman" w:cs="Times New Roman"/>
          <w:bCs/>
          <w:lang w:eastAsia="ar-SA"/>
        </w:rPr>
        <w:t>Проект</w:t>
      </w:r>
    </w:p>
    <w:p w:rsidR="00331CBD" w:rsidRPr="00331CBD" w:rsidRDefault="00331CBD" w:rsidP="00331CBD">
      <w:pPr>
        <w:tabs>
          <w:tab w:val="left" w:pos="709"/>
        </w:tabs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31CBD" w:rsidRPr="00331CBD" w:rsidRDefault="00331CBD" w:rsidP="00331CBD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ПРАВИТЕЛЬСТВО РЕСПУБЛИКИ АЛТАЙ</w:t>
      </w:r>
    </w:p>
    <w:p w:rsidR="00331CBD" w:rsidRPr="00331CBD" w:rsidRDefault="00331CBD" w:rsidP="00331CBD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31CBD" w:rsidRPr="00331CBD" w:rsidRDefault="00331CBD" w:rsidP="00331CBD">
      <w:pPr>
        <w:widowControl w:val="0"/>
        <w:tabs>
          <w:tab w:val="left" w:pos="709"/>
        </w:tabs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31CBD" w:rsidRPr="00331CBD" w:rsidRDefault="00331CBD" w:rsidP="00331CBD">
      <w:pPr>
        <w:widowControl w:val="0"/>
        <w:tabs>
          <w:tab w:val="left" w:pos="709"/>
        </w:tabs>
        <w:spacing w:after="4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sz w:val="28"/>
          <w:szCs w:val="28"/>
          <w:lang w:eastAsia="ar-SA"/>
        </w:rPr>
        <w:t>от «___» __________ 20</w:t>
      </w:r>
      <w:r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331CBD">
        <w:rPr>
          <w:rFonts w:ascii="Times New Roman" w:hAnsi="Times New Roman" w:cs="Times New Roman"/>
          <w:sz w:val="28"/>
          <w:szCs w:val="28"/>
          <w:lang w:eastAsia="ar-SA"/>
        </w:rPr>
        <w:t xml:space="preserve"> г. № ___</w:t>
      </w:r>
    </w:p>
    <w:p w:rsidR="00331CBD" w:rsidRPr="00331CBD" w:rsidRDefault="00331CBD" w:rsidP="00331CBD">
      <w:pPr>
        <w:widowControl w:val="0"/>
        <w:tabs>
          <w:tab w:val="left" w:pos="709"/>
        </w:tabs>
        <w:spacing w:after="4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sz w:val="28"/>
          <w:szCs w:val="28"/>
          <w:lang w:eastAsia="ar-SA"/>
        </w:rPr>
        <w:t>г. Горно-Алтайск</w:t>
      </w:r>
    </w:p>
    <w:p w:rsidR="00331CBD" w:rsidRDefault="00331CBD" w:rsidP="00E8475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BD">
        <w:rPr>
          <w:rFonts w:ascii="Times New Roman" w:hAnsi="Times New Roman" w:cs="Times New Roman"/>
          <w:b/>
          <w:sz w:val="28"/>
          <w:szCs w:val="28"/>
        </w:rPr>
        <w:t>О внесении изменений в раздел II «Порядка выплаты лицом, на имя которого открыт специальный счет, и (или) специализированной некоммерческой организацией «Региональный фонд капитального ремонта многоквартирных домов на территории Республики Алтай» средств фонда капитального ремонта общего имущества в многоквартирных домах собственникам помещений в многоквартирном доме, а также порядок использования средств фонда капитального ремонта общего имущества в многоквартирных домах на цели сноса или реконструкции многоквартирного дома в случаях, предусмотренных Жилищным кодексом Российской Федерации</w:t>
      </w:r>
    </w:p>
    <w:p w:rsidR="00331CBD" w:rsidRDefault="00331CBD" w:rsidP="00331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24" w:rsidRDefault="00FC0926" w:rsidP="00331CB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1 статьи 7 Закона Республики Алтай от 27 июня 2013 г</w:t>
      </w:r>
      <w:r w:rsidR="00E8475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84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 Правительство Республики Алтай </w:t>
      </w:r>
      <w:r w:rsidRPr="00FC09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1797D" w:rsidRDefault="00331CB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0926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FC09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092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выплаты лицом, на имя которого открыт специальный счет, и (или) специализированной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0926" w:rsidRPr="00FC0926">
        <w:rPr>
          <w:rFonts w:ascii="Times New Roman" w:hAnsi="Times New Roman" w:cs="Times New Roman"/>
          <w:sz w:val="28"/>
          <w:szCs w:val="28"/>
        </w:rPr>
        <w:t>Региональный фонд капитального ремонта многоквартирных домов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 средств фонда капитального ремонта общего имущества в многоквартирных домах собственникам помещений в многоквартирном доме, а также порядок использования средств фонда капитального ремонта общего имущества в многоквартирных домах на цели сноса или реконструкции многоквартирного дома в случаях, предусмотренных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092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Алтай </w:t>
      </w:r>
      <w:r w:rsidR="00FC0926" w:rsidRPr="00FC0926">
        <w:rPr>
          <w:rFonts w:ascii="Times New Roman" w:hAnsi="Times New Roman" w:cs="Times New Roman"/>
          <w:sz w:val="28"/>
          <w:szCs w:val="28"/>
        </w:rPr>
        <w:t>от 25 декабря 2013 г</w:t>
      </w:r>
      <w:r w:rsidR="00E84757">
        <w:rPr>
          <w:rFonts w:ascii="Times New Roman" w:hAnsi="Times New Roman" w:cs="Times New Roman"/>
          <w:sz w:val="28"/>
          <w:szCs w:val="28"/>
        </w:rPr>
        <w:t>ода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 </w:t>
      </w:r>
      <w:r w:rsidR="00FC0926">
        <w:rPr>
          <w:rFonts w:ascii="Times New Roman" w:hAnsi="Times New Roman" w:cs="Times New Roman"/>
          <w:sz w:val="28"/>
          <w:szCs w:val="28"/>
        </w:rPr>
        <w:t>№</w:t>
      </w:r>
      <w:r w:rsidR="00FC0926" w:rsidRPr="00FC0926">
        <w:rPr>
          <w:rFonts w:ascii="Times New Roman" w:hAnsi="Times New Roman" w:cs="Times New Roman"/>
          <w:sz w:val="28"/>
          <w:szCs w:val="28"/>
        </w:rPr>
        <w:t> 362</w:t>
      </w:r>
      <w:r w:rsidR="00FC0926">
        <w:rPr>
          <w:rFonts w:ascii="Times New Roman" w:hAnsi="Times New Roman" w:cs="Times New Roman"/>
          <w:sz w:val="28"/>
          <w:szCs w:val="28"/>
        </w:rPr>
        <w:t xml:space="preserve"> «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Республики Алтай от 27 июня 2013 года </w:t>
      </w:r>
      <w:r w:rsidR="00FC0926">
        <w:rPr>
          <w:rFonts w:ascii="Times New Roman" w:hAnsi="Times New Roman" w:cs="Times New Roman"/>
          <w:sz w:val="28"/>
          <w:szCs w:val="28"/>
        </w:rPr>
        <w:t>№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 39-РЗ </w:t>
      </w:r>
      <w:r w:rsidR="00FC0926">
        <w:rPr>
          <w:rFonts w:ascii="Times New Roman" w:hAnsi="Times New Roman" w:cs="Times New Roman"/>
          <w:sz w:val="28"/>
          <w:szCs w:val="28"/>
        </w:rPr>
        <w:t>«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О регулировании отношений в сфере </w:t>
      </w:r>
      <w:r w:rsidR="00FC0926" w:rsidRPr="00FC0926">
        <w:rPr>
          <w:rFonts w:ascii="Times New Roman" w:hAnsi="Times New Roman" w:cs="Times New Roman"/>
          <w:sz w:val="28"/>
          <w:szCs w:val="28"/>
        </w:rPr>
        <w:lastRenderedPageBreak/>
        <w:t>обеспечения проведения капитального ремонта общего имущества в многоквартирных домах на территории Республики Алтай</w:t>
      </w:r>
      <w:r w:rsidR="00FC0926">
        <w:rPr>
          <w:rFonts w:ascii="Times New Roman" w:hAnsi="Times New Roman" w:cs="Times New Roman"/>
          <w:sz w:val="28"/>
          <w:szCs w:val="28"/>
        </w:rPr>
        <w:t>» (Сборник законодательства Республики Алтай,</w:t>
      </w:r>
      <w:r w:rsidR="0041797D">
        <w:rPr>
          <w:rFonts w:ascii="Times New Roman" w:hAnsi="Times New Roman" w:cs="Times New Roman"/>
          <w:sz w:val="28"/>
          <w:szCs w:val="28"/>
        </w:rPr>
        <w:t xml:space="preserve"> 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2013 г. </w:t>
      </w:r>
      <w:r w:rsidR="0041797D">
        <w:rPr>
          <w:rFonts w:ascii="Times New Roman" w:hAnsi="Times New Roman" w:cs="Times New Roman"/>
          <w:sz w:val="28"/>
          <w:szCs w:val="28"/>
        </w:rPr>
        <w:t>№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 107</w:t>
      </w:r>
      <w:r w:rsidR="00FC0926">
        <w:rPr>
          <w:rFonts w:ascii="Times New Roman" w:hAnsi="Times New Roman" w:cs="Times New Roman"/>
          <w:sz w:val="28"/>
          <w:szCs w:val="28"/>
        </w:rPr>
        <w:t xml:space="preserve">, 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2014 г. </w:t>
      </w:r>
      <w:r w:rsidR="0041797D">
        <w:rPr>
          <w:rFonts w:ascii="Times New Roman" w:hAnsi="Times New Roman" w:cs="Times New Roman"/>
          <w:sz w:val="28"/>
          <w:szCs w:val="28"/>
        </w:rPr>
        <w:t>№</w:t>
      </w:r>
      <w:r w:rsidR="00FC0926" w:rsidRPr="00FC0926">
        <w:rPr>
          <w:rFonts w:ascii="Times New Roman" w:hAnsi="Times New Roman" w:cs="Times New Roman"/>
          <w:sz w:val="28"/>
          <w:szCs w:val="28"/>
        </w:rPr>
        <w:t xml:space="preserve"> 111</w:t>
      </w:r>
      <w:r w:rsidR="00FC0926">
        <w:rPr>
          <w:rFonts w:ascii="Times New Roman" w:hAnsi="Times New Roman" w:cs="Times New Roman"/>
          <w:sz w:val="28"/>
          <w:szCs w:val="28"/>
        </w:rPr>
        <w:t xml:space="preserve">, </w:t>
      </w:r>
      <w:r w:rsidR="0041797D">
        <w:rPr>
          <w:rFonts w:ascii="Times New Roman" w:hAnsi="Times New Roman" w:cs="Times New Roman"/>
          <w:sz w:val="28"/>
          <w:szCs w:val="28"/>
        </w:rPr>
        <w:t>2017 г, №150) следующие изменения:</w:t>
      </w:r>
    </w:p>
    <w:p w:rsidR="0041797D" w:rsidRDefault="004B19D7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1797D">
        <w:rPr>
          <w:rFonts w:ascii="Times New Roman" w:hAnsi="Times New Roman" w:cs="Times New Roman"/>
          <w:sz w:val="28"/>
          <w:szCs w:val="28"/>
        </w:rPr>
        <w:t xml:space="preserve"> пункт 3 дополнить абзацем </w:t>
      </w:r>
      <w:r w:rsidR="00E84757">
        <w:rPr>
          <w:rFonts w:ascii="Times New Roman" w:hAnsi="Times New Roman" w:cs="Times New Roman"/>
          <w:sz w:val="28"/>
          <w:szCs w:val="28"/>
        </w:rPr>
        <w:t xml:space="preserve">шестым </w:t>
      </w:r>
      <w:r w:rsidR="0041797D">
        <w:rPr>
          <w:rFonts w:ascii="Times New Roman" w:hAnsi="Times New Roman" w:cs="Times New Roman"/>
          <w:sz w:val="28"/>
          <w:szCs w:val="28"/>
        </w:rPr>
        <w:t>следующего содержания «</w:t>
      </w:r>
      <w:r w:rsidR="0041797D" w:rsidRPr="0041797D">
        <w:rPr>
          <w:rFonts w:ascii="Times New Roman" w:hAnsi="Times New Roman" w:cs="Times New Roman"/>
          <w:sz w:val="28"/>
          <w:szCs w:val="28"/>
        </w:rPr>
        <w:t>остатка средств после использования средств на ранее оказанные услуги и (или) выполненные работы по капитальному ремонту общего имущества в  многоквартирном доме после его исключения из региональной программы капитального ремонта общего имущества в многоквартирных домах в случае, предусмотренном абзацем 2 части 1 статьи 7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а также в случае не проведения капитального ремонта в исключенном многоквартирном доме из региональной программы капитального ремонта общего имущества в многоквартирных домах на территории Республики Алтай.</w:t>
      </w:r>
      <w:r w:rsidR="0041797D">
        <w:rPr>
          <w:rFonts w:ascii="Times New Roman" w:hAnsi="Times New Roman" w:cs="Times New Roman"/>
          <w:sz w:val="28"/>
          <w:szCs w:val="28"/>
        </w:rPr>
        <w:t>»;</w:t>
      </w:r>
    </w:p>
    <w:p w:rsidR="0041797D" w:rsidRDefault="004B19D7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1797D">
        <w:rPr>
          <w:rFonts w:ascii="Times New Roman" w:hAnsi="Times New Roman" w:cs="Times New Roman"/>
          <w:sz w:val="28"/>
          <w:szCs w:val="28"/>
        </w:rPr>
        <w:t>) абзац трет</w:t>
      </w:r>
      <w:r w:rsidR="00E84757">
        <w:rPr>
          <w:rFonts w:ascii="Times New Roman" w:hAnsi="Times New Roman" w:cs="Times New Roman"/>
          <w:sz w:val="28"/>
          <w:szCs w:val="28"/>
        </w:rPr>
        <w:t>ий</w:t>
      </w:r>
      <w:r w:rsidR="0041797D">
        <w:rPr>
          <w:rFonts w:ascii="Times New Roman" w:hAnsi="Times New Roman" w:cs="Times New Roman"/>
          <w:sz w:val="28"/>
          <w:szCs w:val="28"/>
        </w:rPr>
        <w:t xml:space="preserve"> пункта 6 </w:t>
      </w:r>
    </w:p>
    <w:p w:rsidR="0041797D" w:rsidRDefault="0041797D" w:rsidP="00E847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E847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предусмотренных» до</w:t>
      </w:r>
      <w:r w:rsidR="00E84757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8475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797D">
        <w:rPr>
          <w:rFonts w:ascii="Times New Roman" w:hAnsi="Times New Roman" w:cs="Times New Roman"/>
          <w:sz w:val="28"/>
          <w:szCs w:val="28"/>
        </w:rPr>
        <w:t>абзацами 3 – 6 пункта 5 настоящего Порядка, владелец специального счета и (или) региональный оператор в течение 3 календарных дней, со дня поступления заявления, предусмотренного абзацем 2 пункта 5 настоящего Порядка  запрашивает данные документы в рамках межведомственного информационного взаимодействия путем направления межведомственных запросов в соответствии с требованиями Федерального закона</w:t>
      </w:r>
      <w:r w:rsidR="00E84757" w:rsidRPr="00E84757">
        <w:t xml:space="preserve"> </w:t>
      </w:r>
      <w:r w:rsidR="00E84757" w:rsidRPr="00E84757">
        <w:rPr>
          <w:rFonts w:ascii="Times New Roman" w:hAnsi="Times New Roman" w:cs="Times New Roman"/>
          <w:sz w:val="28"/>
          <w:szCs w:val="28"/>
        </w:rPr>
        <w:t xml:space="preserve">от 27 июля 2010 г. </w:t>
      </w:r>
      <w:r w:rsidR="00E84757">
        <w:rPr>
          <w:rFonts w:ascii="Times New Roman" w:hAnsi="Times New Roman" w:cs="Times New Roman"/>
          <w:sz w:val="28"/>
          <w:szCs w:val="28"/>
        </w:rPr>
        <w:t>№</w:t>
      </w:r>
      <w:r w:rsidR="00E84757" w:rsidRPr="00E84757">
        <w:rPr>
          <w:rFonts w:ascii="Times New Roman" w:hAnsi="Times New Roman" w:cs="Times New Roman"/>
          <w:sz w:val="28"/>
          <w:szCs w:val="28"/>
        </w:rPr>
        <w:t> 210-ФЗ</w:t>
      </w:r>
      <w:r w:rsidR="00E84757">
        <w:rPr>
          <w:rFonts w:ascii="Times New Roman" w:hAnsi="Times New Roman" w:cs="Times New Roman"/>
          <w:sz w:val="28"/>
          <w:szCs w:val="28"/>
        </w:rPr>
        <w:t xml:space="preserve"> «</w:t>
      </w:r>
      <w:r w:rsidR="00E84757" w:rsidRPr="00E84757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</w:t>
      </w:r>
      <w:proofErr w:type="spellStart"/>
      <w:r w:rsidR="00E84757" w:rsidRPr="00E84757">
        <w:rPr>
          <w:rFonts w:ascii="Times New Roman" w:hAnsi="Times New Roman" w:cs="Times New Roman"/>
          <w:sz w:val="28"/>
          <w:szCs w:val="28"/>
        </w:rPr>
        <w:t>услуг</w:t>
      </w:r>
      <w:r w:rsidR="00E84757"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Pr="0041797D">
        <w:rPr>
          <w:rFonts w:ascii="Times New Roman" w:hAnsi="Times New Roman" w:cs="Times New Roman"/>
          <w:sz w:val="28"/>
          <w:szCs w:val="28"/>
        </w:rPr>
        <w:t xml:space="preserve">, а в случае непредставления документов, </w:t>
      </w:r>
      <w:r>
        <w:rPr>
          <w:rFonts w:ascii="Times New Roman" w:hAnsi="Times New Roman" w:cs="Times New Roman"/>
          <w:sz w:val="28"/>
          <w:szCs w:val="28"/>
        </w:rPr>
        <w:t>предусмотренных абзацами 3 и 7,»;</w:t>
      </w:r>
    </w:p>
    <w:p w:rsidR="0041797D" w:rsidRDefault="0041797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«не достоверности» </w:t>
      </w:r>
      <w:r w:rsidR="00331CBD">
        <w:rPr>
          <w:rFonts w:ascii="Times New Roman" w:hAnsi="Times New Roman" w:cs="Times New Roman"/>
          <w:sz w:val="28"/>
          <w:szCs w:val="28"/>
        </w:rPr>
        <w:t>до</w:t>
      </w:r>
      <w:r w:rsidR="00090C47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090C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«сведений»;</w:t>
      </w:r>
    </w:p>
    <w:p w:rsidR="00331CBD" w:rsidRDefault="00331CB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«предоставленных документах,» до</w:t>
      </w:r>
      <w:r w:rsidR="00090C47">
        <w:rPr>
          <w:rFonts w:ascii="Times New Roman" w:hAnsi="Times New Roman" w:cs="Times New Roman"/>
          <w:sz w:val="28"/>
          <w:szCs w:val="28"/>
        </w:rPr>
        <w:t>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«принимается решение об отказе и».</w:t>
      </w:r>
    </w:p>
    <w:p w:rsidR="00331CBD" w:rsidRDefault="00331CB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331CBD" w:rsidRDefault="00331CB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CBD" w:rsidRDefault="00331CB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CBD" w:rsidRDefault="00331CB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1CBD" w:rsidTr="00331CBD">
        <w:tc>
          <w:tcPr>
            <w:tcW w:w="4672" w:type="dxa"/>
          </w:tcPr>
          <w:p w:rsidR="00331CBD" w:rsidRDefault="00331CBD" w:rsidP="0033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331CBD" w:rsidRDefault="00331CBD" w:rsidP="0033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:rsidR="00331CBD" w:rsidRDefault="00331CBD" w:rsidP="0033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73" w:type="dxa"/>
          </w:tcPr>
          <w:p w:rsidR="00331CBD" w:rsidRDefault="00331CBD" w:rsidP="0033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BD" w:rsidRDefault="00331CBD" w:rsidP="0033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BD" w:rsidRDefault="00331CBD" w:rsidP="00331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О.Л.Хорохордин</w:t>
            </w:r>
            <w:proofErr w:type="spellEnd"/>
          </w:p>
        </w:tc>
      </w:tr>
    </w:tbl>
    <w:p w:rsidR="00331CBD" w:rsidRDefault="00331CB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CBD" w:rsidRDefault="00331CB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97D" w:rsidRDefault="00331CBD" w:rsidP="00331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26" w:rsidRPr="00FC0926" w:rsidRDefault="0041797D" w:rsidP="0041797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17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C0926" w:rsidRPr="00FC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6"/>
    <w:rsid w:val="00090C47"/>
    <w:rsid w:val="00331CBD"/>
    <w:rsid w:val="0041797D"/>
    <w:rsid w:val="004B19D7"/>
    <w:rsid w:val="0065229F"/>
    <w:rsid w:val="008C184D"/>
    <w:rsid w:val="00E84757"/>
    <w:rsid w:val="00F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14C92-3D38-4A5A-9A39-478085CA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2020-01-27T02:16:00Z</cp:lastPrinted>
  <dcterms:created xsi:type="dcterms:W3CDTF">2019-11-19T08:49:00Z</dcterms:created>
  <dcterms:modified xsi:type="dcterms:W3CDTF">2020-01-27T02:29:00Z</dcterms:modified>
</cp:coreProperties>
</file>